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46D25" w14:textId="77777777" w:rsidR="004578FD" w:rsidRPr="00974141" w:rsidRDefault="004578FD" w:rsidP="004578FD">
      <w:pPr>
        <w:rPr>
          <w:rFonts w:ascii="Sylfaen" w:hAnsi="Sylfaen"/>
          <w:lang w:val="ka-GE"/>
        </w:rPr>
      </w:pPr>
      <w:bookmarkStart w:id="0" w:name="_GoBack"/>
      <w:bookmarkEnd w:id="0"/>
    </w:p>
    <w:p w14:paraId="06BC154A" w14:textId="77777777" w:rsidR="004578FD" w:rsidRDefault="004578FD" w:rsidP="004578FD"/>
    <w:p w14:paraId="78895A46" w14:textId="77777777" w:rsidR="004578FD" w:rsidRDefault="004578FD" w:rsidP="004578FD">
      <w:r w:rsidRPr="00B14615">
        <w:rPr>
          <w:rFonts w:ascii="Sylfaen" w:hAnsi="Sylfaen"/>
          <w:noProof/>
        </w:rPr>
        <w:drawing>
          <wp:anchor distT="0" distB="0" distL="114300" distR="114300" simplePos="0" relativeHeight="251659264" behindDoc="0" locked="0" layoutInCell="1" allowOverlap="1" wp14:anchorId="6FCF191D" wp14:editId="77035B27">
            <wp:simplePos x="0" y="0"/>
            <wp:positionH relativeFrom="margin">
              <wp:posOffset>2276475</wp:posOffset>
            </wp:positionH>
            <wp:positionV relativeFrom="margin">
              <wp:posOffset>799465</wp:posOffset>
            </wp:positionV>
            <wp:extent cx="1337310" cy="1323975"/>
            <wp:effectExtent l="0" t="0" r="0"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i veqtorulimi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7310" cy="1323975"/>
                    </a:xfrm>
                    <a:prstGeom prst="rect">
                      <a:avLst/>
                    </a:prstGeom>
                  </pic:spPr>
                </pic:pic>
              </a:graphicData>
            </a:graphic>
            <wp14:sizeRelH relativeFrom="page">
              <wp14:pctWidth>0</wp14:pctWidth>
            </wp14:sizeRelH>
            <wp14:sizeRelV relativeFrom="page">
              <wp14:pctHeight>0</wp14:pctHeight>
            </wp14:sizeRelV>
          </wp:anchor>
        </w:drawing>
      </w:r>
    </w:p>
    <w:p w14:paraId="48591794" w14:textId="77777777" w:rsidR="004578FD" w:rsidRPr="006D2A57" w:rsidRDefault="004578FD" w:rsidP="004578FD">
      <w:pPr>
        <w:rPr>
          <w:color w:val="0F64A7"/>
        </w:rPr>
      </w:pPr>
    </w:p>
    <w:p w14:paraId="1CEA7530" w14:textId="77777777" w:rsidR="004578FD" w:rsidRDefault="004578FD" w:rsidP="004578FD"/>
    <w:p w14:paraId="699E85E8" w14:textId="77777777" w:rsidR="004578FD" w:rsidRDefault="004578FD" w:rsidP="004578FD"/>
    <w:p w14:paraId="0183FC76" w14:textId="77777777" w:rsidR="004578FD" w:rsidRDefault="004578FD" w:rsidP="004578FD"/>
    <w:p w14:paraId="3F78F2EA" w14:textId="77777777" w:rsidR="004578FD" w:rsidRPr="006D2A57" w:rsidRDefault="004578FD" w:rsidP="004578FD">
      <w:pPr>
        <w:rPr>
          <w:color w:val="0F64A7"/>
        </w:rPr>
      </w:pPr>
    </w:p>
    <w:p w14:paraId="1E0BCFC1" w14:textId="77777777" w:rsidR="004578FD" w:rsidRDefault="004578FD" w:rsidP="004578FD">
      <w:pPr>
        <w:widowControl w:val="0"/>
        <w:autoSpaceDE w:val="0"/>
        <w:autoSpaceDN w:val="0"/>
        <w:adjustRightInd w:val="0"/>
        <w:spacing w:before="100" w:beforeAutospacing="1" w:after="100" w:afterAutospacing="1" w:line="350" w:lineRule="exact"/>
        <w:jc w:val="center"/>
        <w:rPr>
          <w:rFonts w:ascii="Sylfaen" w:hAnsi="Sylfaen" w:cs="Sylfaen"/>
          <w:color w:val="0F64A7"/>
          <w:position w:val="2"/>
          <w:sz w:val="26"/>
          <w:szCs w:val="26"/>
          <w:lang w:val="ka-GE"/>
        </w:rPr>
      </w:pPr>
    </w:p>
    <w:p w14:paraId="462DEEC3" w14:textId="77777777" w:rsidR="004578FD" w:rsidRDefault="004578FD" w:rsidP="004578FD">
      <w:pPr>
        <w:widowControl w:val="0"/>
        <w:autoSpaceDE w:val="0"/>
        <w:autoSpaceDN w:val="0"/>
        <w:adjustRightInd w:val="0"/>
        <w:spacing w:before="100" w:beforeAutospacing="1" w:after="100" w:afterAutospacing="1" w:line="350" w:lineRule="exact"/>
        <w:jc w:val="center"/>
        <w:rPr>
          <w:rFonts w:ascii="Sylfaen" w:hAnsi="Sylfaen" w:cs="Sylfaen"/>
          <w:color w:val="0F64A7"/>
          <w:spacing w:val="-1"/>
          <w:position w:val="2"/>
          <w:sz w:val="26"/>
          <w:szCs w:val="26"/>
          <w:lang w:val="ka-GE"/>
        </w:rPr>
      </w:pPr>
      <w:r w:rsidRPr="006D2A57">
        <w:rPr>
          <w:rFonts w:ascii="Sylfaen" w:hAnsi="Sylfaen" w:cs="Sylfaen"/>
          <w:color w:val="0F64A7"/>
          <w:position w:val="2"/>
          <w:sz w:val="26"/>
          <w:szCs w:val="26"/>
          <w:lang w:val="ka-GE"/>
        </w:rPr>
        <w:t>ს</w:t>
      </w:r>
      <w:r w:rsidRPr="006D2A57">
        <w:rPr>
          <w:rFonts w:ascii="Sylfaen" w:hAnsi="Sylfaen" w:cs="Sylfaen"/>
          <w:color w:val="0F64A7"/>
          <w:spacing w:val="1"/>
          <w:position w:val="2"/>
          <w:sz w:val="26"/>
          <w:szCs w:val="26"/>
          <w:lang w:val="ka-GE"/>
        </w:rPr>
        <w:t>ა</w:t>
      </w:r>
      <w:r w:rsidRPr="006D2A57">
        <w:rPr>
          <w:rFonts w:ascii="Sylfaen" w:hAnsi="Sylfaen" w:cs="Sylfaen"/>
          <w:color w:val="0F64A7"/>
          <w:spacing w:val="-1"/>
          <w:position w:val="2"/>
          <w:sz w:val="26"/>
          <w:szCs w:val="26"/>
          <w:lang w:val="ka-GE"/>
        </w:rPr>
        <w:t xml:space="preserve">ქართველოს </w:t>
      </w:r>
      <w:r>
        <w:rPr>
          <w:rFonts w:ascii="Sylfaen" w:hAnsi="Sylfaen" w:cs="Sylfaen"/>
          <w:color w:val="0F64A7"/>
          <w:spacing w:val="-1"/>
          <w:position w:val="2"/>
          <w:sz w:val="26"/>
          <w:szCs w:val="26"/>
          <w:lang w:val="ka-GE"/>
        </w:rPr>
        <w:t xml:space="preserve">შრომის, ჯანმრთელობისა და სოციალური დაცვის სამინისტროს </w:t>
      </w:r>
      <w:r w:rsidRPr="006D2A57">
        <w:rPr>
          <w:rFonts w:ascii="Sylfaen" w:hAnsi="Sylfaen" w:cs="Sylfaen"/>
          <w:color w:val="0F64A7"/>
          <w:spacing w:val="-1"/>
          <w:position w:val="2"/>
          <w:sz w:val="26"/>
          <w:szCs w:val="26"/>
          <w:lang w:val="ka-GE"/>
        </w:rPr>
        <w:t xml:space="preserve"> 2017 წლის </w:t>
      </w:r>
      <w:r>
        <w:rPr>
          <w:rFonts w:ascii="Sylfaen" w:hAnsi="Sylfaen" w:cs="Sylfaen"/>
          <w:color w:val="0F64A7"/>
          <w:spacing w:val="-1"/>
          <w:position w:val="2"/>
          <w:sz w:val="26"/>
          <w:szCs w:val="26"/>
          <w:lang w:val="ka-GE"/>
        </w:rPr>
        <w:t>კონსოლიდირებული ფინანსური ანგარიშგების აუდიტის პროექტი</w:t>
      </w:r>
    </w:p>
    <w:p w14:paraId="6B2D8BE6" w14:textId="77777777" w:rsidR="004578FD" w:rsidRPr="00B14615" w:rsidRDefault="004578FD" w:rsidP="004578FD">
      <w:pPr>
        <w:widowControl w:val="0"/>
        <w:autoSpaceDE w:val="0"/>
        <w:autoSpaceDN w:val="0"/>
        <w:adjustRightInd w:val="0"/>
        <w:spacing w:after="0" w:line="350" w:lineRule="exact"/>
        <w:jc w:val="center"/>
        <w:rPr>
          <w:rFonts w:ascii="Sylfaen" w:hAnsi="Sylfaen" w:cs="Sylfaen"/>
          <w:b/>
          <w:color w:val="244061" w:themeColor="accent1" w:themeShade="80"/>
          <w:position w:val="2"/>
          <w:sz w:val="26"/>
          <w:szCs w:val="26"/>
          <w:lang w:val="ka-GE"/>
        </w:rPr>
      </w:pPr>
    </w:p>
    <w:p w14:paraId="4D5CE752" w14:textId="77777777" w:rsidR="004578FD" w:rsidRDefault="004578FD" w:rsidP="004578FD"/>
    <w:p w14:paraId="00231CDE" w14:textId="77777777" w:rsidR="002A7D5E" w:rsidRDefault="002A7D5E"/>
    <w:p w14:paraId="5E172F96" w14:textId="77777777" w:rsidR="004578FD" w:rsidRDefault="004578FD"/>
    <w:p w14:paraId="3A897D83" w14:textId="77777777" w:rsidR="004578FD" w:rsidRDefault="004578FD"/>
    <w:p w14:paraId="47A0E1A8" w14:textId="77777777" w:rsidR="004578FD" w:rsidRDefault="004578FD"/>
    <w:p w14:paraId="01FDC66C" w14:textId="77777777" w:rsidR="004578FD" w:rsidRDefault="004578FD"/>
    <w:p w14:paraId="7FB1CF48" w14:textId="77777777" w:rsidR="004578FD" w:rsidRDefault="004578FD"/>
    <w:p w14:paraId="636A0A3F" w14:textId="77777777" w:rsidR="004578FD" w:rsidRDefault="004578FD"/>
    <w:p w14:paraId="761804DA" w14:textId="77777777" w:rsidR="004578FD" w:rsidRDefault="004578FD"/>
    <w:p w14:paraId="127F039A" w14:textId="77777777" w:rsidR="004578FD" w:rsidRDefault="004578FD"/>
    <w:p w14:paraId="2DB9EDB5" w14:textId="77777777" w:rsidR="004578FD" w:rsidRDefault="004578FD"/>
    <w:p w14:paraId="50E10C86" w14:textId="77777777" w:rsidR="004578FD" w:rsidRDefault="004578FD"/>
    <w:p w14:paraId="64AA4D5D" w14:textId="77777777" w:rsidR="004578FD" w:rsidRDefault="004578FD"/>
    <w:p w14:paraId="7466DD12" w14:textId="77777777" w:rsidR="004578FD" w:rsidRDefault="004578FD"/>
    <w:p w14:paraId="293BF826" w14:textId="77777777" w:rsidR="004578FD" w:rsidRDefault="004578FD"/>
    <w:p w14:paraId="7CAB7FF9" w14:textId="77777777" w:rsidR="004578FD" w:rsidRDefault="004578FD"/>
    <w:sdt>
      <w:sdtPr>
        <w:rPr>
          <w:rFonts w:asciiTheme="minorHAnsi" w:eastAsiaTheme="minorHAnsi" w:hAnsiTheme="minorHAnsi" w:cstheme="minorBidi"/>
          <w:b w:val="0"/>
          <w:bCs w:val="0"/>
          <w:color w:val="auto"/>
          <w:sz w:val="20"/>
          <w:szCs w:val="20"/>
          <w:lang w:eastAsia="en-US"/>
        </w:rPr>
        <w:id w:val="-2084287936"/>
        <w:docPartObj>
          <w:docPartGallery w:val="Table of Contents"/>
          <w:docPartUnique/>
        </w:docPartObj>
      </w:sdtPr>
      <w:sdtEndPr>
        <w:rPr>
          <w:noProof/>
        </w:rPr>
      </w:sdtEndPr>
      <w:sdtContent>
        <w:p w14:paraId="5A59802C" w14:textId="77777777" w:rsidR="000B6ED9" w:rsidRPr="00B01277" w:rsidRDefault="000B6ED9" w:rsidP="000B6ED9">
          <w:pPr>
            <w:pStyle w:val="TOCHeading"/>
            <w:jc w:val="left"/>
            <w:rPr>
              <w:rFonts w:ascii="Sylfaen" w:hAnsi="Sylfaen"/>
              <w:sz w:val="20"/>
              <w:szCs w:val="20"/>
              <w:lang w:val="ka-GE"/>
            </w:rPr>
          </w:pPr>
          <w:r w:rsidRPr="00B01277">
            <w:rPr>
              <w:rFonts w:ascii="Sylfaen" w:hAnsi="Sylfaen"/>
              <w:sz w:val="20"/>
              <w:szCs w:val="20"/>
              <w:lang w:val="ka-GE"/>
            </w:rPr>
            <w:t>სარჩევი</w:t>
          </w:r>
        </w:p>
        <w:p w14:paraId="15AA50F9" w14:textId="7EFA8DE2" w:rsidR="00315668" w:rsidRPr="00315668" w:rsidRDefault="000B6ED9">
          <w:pPr>
            <w:pStyle w:val="TOC1"/>
            <w:tabs>
              <w:tab w:val="right" w:leader="dot" w:pos="9350"/>
            </w:tabs>
            <w:rPr>
              <w:rFonts w:eastAsiaTheme="minorEastAsia"/>
              <w:noProof/>
              <w:sz w:val="20"/>
              <w:szCs w:val="20"/>
            </w:rPr>
          </w:pPr>
          <w:r w:rsidRPr="00315668">
            <w:rPr>
              <w:sz w:val="20"/>
              <w:szCs w:val="20"/>
            </w:rPr>
            <w:fldChar w:fldCharType="begin"/>
          </w:r>
          <w:r w:rsidRPr="00315668">
            <w:rPr>
              <w:sz w:val="20"/>
              <w:szCs w:val="20"/>
            </w:rPr>
            <w:instrText xml:space="preserve"> TOC \o "1-3" \h \z \u </w:instrText>
          </w:r>
          <w:r w:rsidRPr="00315668">
            <w:rPr>
              <w:sz w:val="20"/>
              <w:szCs w:val="20"/>
            </w:rPr>
            <w:fldChar w:fldCharType="separate"/>
          </w:r>
          <w:hyperlink w:anchor="_Toc515462441" w:history="1">
            <w:r w:rsidR="00315668" w:rsidRPr="00315668">
              <w:rPr>
                <w:rStyle w:val="Hyperlink"/>
                <w:rFonts w:ascii="Sylfaen" w:hAnsi="Sylfaen" w:cs="Sylfaen"/>
                <w:noProof/>
                <w:sz w:val="20"/>
                <w:szCs w:val="20"/>
                <w:lang w:val="ka-GE"/>
              </w:rPr>
              <w:t>ტერმინთა</w:t>
            </w:r>
            <w:r w:rsidR="00315668" w:rsidRPr="00315668">
              <w:rPr>
                <w:rStyle w:val="Hyperlink"/>
                <w:noProof/>
                <w:sz w:val="20"/>
                <w:szCs w:val="20"/>
                <w:lang w:val="ka-GE"/>
              </w:rPr>
              <w:t xml:space="preserve"> </w:t>
            </w:r>
            <w:r w:rsidR="00315668" w:rsidRPr="00315668">
              <w:rPr>
                <w:rStyle w:val="Hyperlink"/>
                <w:rFonts w:ascii="Sylfaen" w:hAnsi="Sylfaen" w:cs="Sylfaen"/>
                <w:noProof/>
                <w:sz w:val="20"/>
                <w:szCs w:val="20"/>
                <w:lang w:val="ka-GE"/>
              </w:rPr>
              <w:t>განმარტება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_Toc515462441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4</w:t>
            </w:r>
            <w:r w:rsidR="00315668" w:rsidRPr="00315668">
              <w:rPr>
                <w:noProof/>
                <w:webHidden/>
                <w:sz w:val="20"/>
                <w:szCs w:val="20"/>
              </w:rPr>
              <w:fldChar w:fldCharType="end"/>
            </w:r>
          </w:hyperlink>
        </w:p>
        <w:p w14:paraId="41F117FB" w14:textId="3F2D350B" w:rsidR="00315668" w:rsidRPr="00315668" w:rsidRDefault="009F2758">
          <w:pPr>
            <w:pStyle w:val="TOC1"/>
            <w:tabs>
              <w:tab w:val="right" w:leader="dot" w:pos="9350"/>
            </w:tabs>
            <w:rPr>
              <w:rFonts w:eastAsiaTheme="minorEastAsia"/>
              <w:noProof/>
              <w:sz w:val="20"/>
              <w:szCs w:val="20"/>
            </w:rPr>
          </w:pPr>
          <w:hyperlink w:anchor="_Toc515462442" w:history="1">
            <w:r w:rsidR="00315668" w:rsidRPr="00315668">
              <w:rPr>
                <w:rStyle w:val="Hyperlink"/>
                <w:rFonts w:ascii="Sylfaen" w:hAnsi="Sylfaen" w:cs="Sylfaen"/>
                <w:noProof/>
                <w:sz w:val="20"/>
                <w:szCs w:val="20"/>
                <w:lang w:val="ka-GE"/>
              </w:rPr>
              <w:t>ინფორმაცია</w:t>
            </w:r>
            <w:r w:rsidR="00315668" w:rsidRPr="00315668">
              <w:rPr>
                <w:rStyle w:val="Hyperlink"/>
                <w:rFonts w:ascii="Sylfaen" w:hAnsi="Sylfaen"/>
                <w:noProof/>
                <w:sz w:val="20"/>
                <w:szCs w:val="20"/>
                <w:lang w:val="ka-GE"/>
              </w:rPr>
              <w:t xml:space="preserve"> </w:t>
            </w:r>
            <w:r w:rsidR="00315668" w:rsidRPr="00315668">
              <w:rPr>
                <w:rStyle w:val="Hyperlink"/>
                <w:rFonts w:ascii="Sylfaen" w:hAnsi="Sylfaen" w:cs="Sylfaen"/>
                <w:noProof/>
                <w:sz w:val="20"/>
                <w:szCs w:val="20"/>
                <w:lang w:val="ka-GE"/>
              </w:rPr>
              <w:t>საქართველოს</w:t>
            </w:r>
            <w:r w:rsidR="00315668" w:rsidRPr="00315668">
              <w:rPr>
                <w:rStyle w:val="Hyperlink"/>
                <w:rFonts w:ascii="Sylfaen" w:hAnsi="Sylfaen"/>
                <w:noProof/>
                <w:sz w:val="20"/>
                <w:szCs w:val="20"/>
                <w:lang w:val="ka-GE"/>
              </w:rPr>
              <w:t xml:space="preserve"> </w:t>
            </w:r>
            <w:r w:rsidR="00315668" w:rsidRPr="00315668">
              <w:rPr>
                <w:rStyle w:val="Hyperlink"/>
                <w:rFonts w:ascii="Sylfaen" w:hAnsi="Sylfaen" w:cs="Sylfaen"/>
                <w:noProof/>
                <w:sz w:val="20"/>
                <w:szCs w:val="20"/>
                <w:lang w:val="ka-GE"/>
              </w:rPr>
              <w:t>შრომის</w:t>
            </w:r>
            <w:r w:rsidR="00315668" w:rsidRPr="00315668">
              <w:rPr>
                <w:rStyle w:val="Hyperlink"/>
                <w:rFonts w:ascii="Sylfaen" w:hAnsi="Sylfaen"/>
                <w:noProof/>
                <w:sz w:val="20"/>
                <w:szCs w:val="20"/>
                <w:lang w:val="ka-GE"/>
              </w:rPr>
              <w:t xml:space="preserve">, </w:t>
            </w:r>
            <w:r w:rsidR="00315668" w:rsidRPr="00315668">
              <w:rPr>
                <w:rStyle w:val="Hyperlink"/>
                <w:rFonts w:ascii="Sylfaen" w:hAnsi="Sylfaen" w:cs="Sylfaen"/>
                <w:noProof/>
                <w:sz w:val="20"/>
                <w:szCs w:val="20"/>
                <w:lang w:val="ka-GE"/>
              </w:rPr>
              <w:t>ჯანმრთელობისა</w:t>
            </w:r>
            <w:r w:rsidR="00315668" w:rsidRPr="00315668">
              <w:rPr>
                <w:rStyle w:val="Hyperlink"/>
                <w:rFonts w:ascii="Sylfaen" w:hAnsi="Sylfaen"/>
                <w:noProof/>
                <w:sz w:val="20"/>
                <w:szCs w:val="20"/>
                <w:lang w:val="ka-GE"/>
              </w:rPr>
              <w:t xml:space="preserve"> </w:t>
            </w:r>
            <w:r w:rsidR="00315668" w:rsidRPr="00315668">
              <w:rPr>
                <w:rStyle w:val="Hyperlink"/>
                <w:rFonts w:ascii="Sylfaen" w:hAnsi="Sylfaen" w:cs="Sylfaen"/>
                <w:noProof/>
                <w:sz w:val="20"/>
                <w:szCs w:val="20"/>
                <w:lang w:val="ka-GE"/>
              </w:rPr>
              <w:t>და</w:t>
            </w:r>
            <w:r w:rsidR="00315668" w:rsidRPr="00315668">
              <w:rPr>
                <w:rStyle w:val="Hyperlink"/>
                <w:rFonts w:ascii="Sylfaen" w:hAnsi="Sylfaen"/>
                <w:noProof/>
                <w:sz w:val="20"/>
                <w:szCs w:val="20"/>
                <w:lang w:val="ka-GE"/>
              </w:rPr>
              <w:t xml:space="preserve"> </w:t>
            </w:r>
            <w:r w:rsidR="00315668" w:rsidRPr="00315668">
              <w:rPr>
                <w:rStyle w:val="Hyperlink"/>
                <w:rFonts w:ascii="Sylfaen" w:hAnsi="Sylfaen" w:cs="Sylfaen"/>
                <w:noProof/>
                <w:sz w:val="20"/>
                <w:szCs w:val="20"/>
                <w:lang w:val="ka-GE"/>
              </w:rPr>
              <w:t>სოციალური</w:t>
            </w:r>
            <w:r w:rsidR="00315668" w:rsidRPr="00315668">
              <w:rPr>
                <w:rStyle w:val="Hyperlink"/>
                <w:rFonts w:ascii="Sylfaen" w:hAnsi="Sylfaen"/>
                <w:noProof/>
                <w:sz w:val="20"/>
                <w:szCs w:val="20"/>
                <w:lang w:val="ka-GE"/>
              </w:rPr>
              <w:t xml:space="preserve"> დაცვის </w:t>
            </w:r>
            <w:r w:rsidR="00315668" w:rsidRPr="00315668">
              <w:rPr>
                <w:rStyle w:val="Hyperlink"/>
                <w:rFonts w:ascii="Sylfaen" w:hAnsi="Sylfaen" w:cs="Sylfaen"/>
                <w:noProof/>
                <w:sz w:val="20"/>
                <w:szCs w:val="20"/>
                <w:lang w:val="ka-GE"/>
              </w:rPr>
              <w:t>სამინისტროს</w:t>
            </w:r>
            <w:r w:rsidR="00315668" w:rsidRPr="00315668">
              <w:rPr>
                <w:rStyle w:val="Hyperlink"/>
                <w:rFonts w:ascii="Sylfaen" w:hAnsi="Sylfaen"/>
                <w:noProof/>
                <w:sz w:val="20"/>
                <w:szCs w:val="20"/>
                <w:lang w:val="ka-GE"/>
              </w:rPr>
              <w:t xml:space="preserve"> </w:t>
            </w:r>
            <w:r w:rsidR="00315668" w:rsidRPr="00315668">
              <w:rPr>
                <w:rStyle w:val="Hyperlink"/>
                <w:rFonts w:ascii="Sylfaen" w:hAnsi="Sylfaen" w:cs="Sylfaen"/>
                <w:noProof/>
                <w:sz w:val="20"/>
                <w:szCs w:val="20"/>
                <w:lang w:val="ka-GE"/>
              </w:rPr>
              <w:t>შესახებ</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_Toc515462442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5</w:t>
            </w:r>
            <w:r w:rsidR="00315668" w:rsidRPr="00315668">
              <w:rPr>
                <w:noProof/>
                <w:webHidden/>
                <w:sz w:val="20"/>
                <w:szCs w:val="20"/>
              </w:rPr>
              <w:fldChar w:fldCharType="end"/>
            </w:r>
          </w:hyperlink>
        </w:p>
        <w:p w14:paraId="5931C283" w14:textId="7519CBEF" w:rsidR="00315668" w:rsidRPr="00315668" w:rsidRDefault="009F2758">
          <w:pPr>
            <w:pStyle w:val="TOC1"/>
            <w:tabs>
              <w:tab w:val="left" w:pos="440"/>
              <w:tab w:val="right" w:leader="dot" w:pos="9350"/>
            </w:tabs>
            <w:rPr>
              <w:rFonts w:eastAsiaTheme="minorEastAsia"/>
              <w:noProof/>
              <w:sz w:val="20"/>
              <w:szCs w:val="20"/>
            </w:rPr>
          </w:pPr>
          <w:hyperlink w:anchor="_Toc515462443" w:history="1">
            <w:r w:rsidR="00315668" w:rsidRPr="00315668">
              <w:rPr>
                <w:rStyle w:val="Hyperlink"/>
                <w:rFonts w:ascii="Sylfaen" w:hAnsi="Sylfaen"/>
                <w:noProof/>
                <w:kern w:val="32"/>
                <w:sz w:val="20"/>
                <w:szCs w:val="20"/>
                <w:lang w:val="ka-GE"/>
              </w:rPr>
              <w:t>1.</w:t>
            </w:r>
            <w:r w:rsidR="00315668" w:rsidRPr="00315668">
              <w:rPr>
                <w:rFonts w:eastAsiaTheme="minorEastAsia"/>
                <w:noProof/>
                <w:sz w:val="20"/>
                <w:szCs w:val="20"/>
              </w:rPr>
              <w:tab/>
            </w:r>
            <w:r w:rsidR="00315668" w:rsidRPr="00315668">
              <w:rPr>
                <w:rStyle w:val="Hyperlink"/>
                <w:rFonts w:ascii="Sylfaen" w:eastAsia="Sylfaen" w:hAnsi="Sylfaen" w:cs="Sylfaen"/>
                <w:noProof/>
                <w:kern w:val="32"/>
                <w:sz w:val="20"/>
                <w:szCs w:val="20"/>
                <w:lang w:val="ka-GE"/>
              </w:rPr>
              <w:t>სახელმწიფო აუდიტის სამსახურის დასკვნა ფინანსურ ანგარიშგებაზე</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_Toc515462443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8</w:t>
            </w:r>
            <w:r w:rsidR="00315668" w:rsidRPr="00315668">
              <w:rPr>
                <w:noProof/>
                <w:webHidden/>
                <w:sz w:val="20"/>
                <w:szCs w:val="20"/>
              </w:rPr>
              <w:fldChar w:fldCharType="end"/>
            </w:r>
          </w:hyperlink>
        </w:p>
        <w:p w14:paraId="64FFFC9F" w14:textId="63577242" w:rsidR="00315668" w:rsidRPr="00315668" w:rsidRDefault="009F2758">
          <w:pPr>
            <w:pStyle w:val="TOC2"/>
            <w:tabs>
              <w:tab w:val="left" w:pos="880"/>
              <w:tab w:val="right" w:leader="dot" w:pos="9350"/>
            </w:tabs>
            <w:rPr>
              <w:rFonts w:eastAsiaTheme="minorEastAsia"/>
              <w:noProof/>
              <w:sz w:val="20"/>
              <w:szCs w:val="20"/>
            </w:rPr>
          </w:pPr>
          <w:hyperlink w:anchor="_Toc515462444" w:history="1">
            <w:r w:rsidR="00315668" w:rsidRPr="00315668">
              <w:rPr>
                <w:rStyle w:val="Hyperlink"/>
                <w:rFonts w:ascii="Sylfaen" w:hAnsi="Sylfaen" w:cs="Sylfaen"/>
                <w:noProof/>
                <w:sz w:val="20"/>
                <w:szCs w:val="20"/>
                <w:lang w:val="ka-GE"/>
              </w:rPr>
              <w:t>1.1</w:t>
            </w:r>
            <w:r w:rsidR="00315668" w:rsidRPr="00315668">
              <w:rPr>
                <w:rFonts w:eastAsiaTheme="minorEastAsia"/>
                <w:noProof/>
                <w:sz w:val="20"/>
                <w:szCs w:val="20"/>
              </w:rPr>
              <w:tab/>
            </w:r>
            <w:r w:rsidR="00315668" w:rsidRPr="00315668">
              <w:rPr>
                <w:rStyle w:val="Hyperlink"/>
                <w:rFonts w:ascii="Sylfaen" w:hAnsi="Sylfaen" w:cs="Sylfaen"/>
                <w:noProof/>
                <w:sz w:val="20"/>
                <w:szCs w:val="20"/>
                <w:lang w:val="ka-GE"/>
              </w:rPr>
              <w:t>პირობითი მოსაზრება</w:t>
            </w:r>
            <w:r w:rsidR="00315668" w:rsidRPr="00315668">
              <w:rPr>
                <w:rStyle w:val="Hyperlink"/>
                <w:rFonts w:ascii="Sylfaen" w:hAnsi="Sylfaen"/>
                <w:noProof/>
                <w:sz w:val="20"/>
                <w:szCs w:val="20"/>
                <w:lang w:val="ka-GE"/>
              </w:rPr>
              <w:t xml:space="preserve"> </w:t>
            </w:r>
            <w:r w:rsidR="00315668" w:rsidRPr="00315668">
              <w:rPr>
                <w:rStyle w:val="Hyperlink"/>
                <w:rFonts w:ascii="Sylfaen" w:hAnsi="Sylfaen" w:cs="Sylfaen"/>
                <w:noProof/>
                <w:sz w:val="20"/>
                <w:szCs w:val="20"/>
                <w:lang w:val="ka-GE"/>
              </w:rPr>
              <w:t>ფინანსური</w:t>
            </w:r>
            <w:r w:rsidR="00315668" w:rsidRPr="00315668">
              <w:rPr>
                <w:rStyle w:val="Hyperlink"/>
                <w:rFonts w:ascii="Sylfaen" w:hAnsi="Sylfaen"/>
                <w:noProof/>
                <w:sz w:val="20"/>
                <w:szCs w:val="20"/>
                <w:lang w:val="ka-GE"/>
              </w:rPr>
              <w:t xml:space="preserve"> </w:t>
            </w:r>
            <w:r w:rsidR="00315668" w:rsidRPr="00315668">
              <w:rPr>
                <w:rStyle w:val="Hyperlink"/>
                <w:rFonts w:ascii="Sylfaen" w:hAnsi="Sylfaen" w:cs="Sylfaen"/>
                <w:noProof/>
                <w:sz w:val="20"/>
                <w:szCs w:val="20"/>
                <w:lang w:val="ka-GE"/>
              </w:rPr>
              <w:t>ანგარიშგების</w:t>
            </w:r>
            <w:r w:rsidR="00315668" w:rsidRPr="00315668">
              <w:rPr>
                <w:rStyle w:val="Hyperlink"/>
                <w:rFonts w:ascii="Sylfaen" w:hAnsi="Sylfaen"/>
                <w:noProof/>
                <w:sz w:val="20"/>
                <w:szCs w:val="20"/>
                <w:lang w:val="ka-GE"/>
              </w:rPr>
              <w:t xml:space="preserve"> </w:t>
            </w:r>
            <w:r w:rsidR="00315668" w:rsidRPr="00315668">
              <w:rPr>
                <w:rStyle w:val="Hyperlink"/>
                <w:rFonts w:ascii="Sylfaen" w:hAnsi="Sylfaen" w:cs="Sylfaen"/>
                <w:noProof/>
                <w:sz w:val="20"/>
                <w:szCs w:val="20"/>
                <w:lang w:val="ka-GE"/>
              </w:rPr>
              <w:t>შესახებ</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_Toc515462444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8</w:t>
            </w:r>
            <w:r w:rsidR="00315668" w:rsidRPr="00315668">
              <w:rPr>
                <w:noProof/>
                <w:webHidden/>
                <w:sz w:val="20"/>
                <w:szCs w:val="20"/>
              </w:rPr>
              <w:fldChar w:fldCharType="end"/>
            </w:r>
          </w:hyperlink>
        </w:p>
        <w:p w14:paraId="4B8B4238" w14:textId="668A9C07" w:rsidR="00315668" w:rsidRPr="00315668" w:rsidRDefault="009F2758">
          <w:pPr>
            <w:pStyle w:val="TOC2"/>
            <w:tabs>
              <w:tab w:val="left" w:pos="880"/>
              <w:tab w:val="right" w:leader="dot" w:pos="9350"/>
            </w:tabs>
            <w:rPr>
              <w:rFonts w:eastAsiaTheme="minorEastAsia"/>
              <w:noProof/>
              <w:sz w:val="20"/>
              <w:szCs w:val="20"/>
            </w:rPr>
          </w:pPr>
          <w:hyperlink w:anchor="_Toc515462445" w:history="1">
            <w:r w:rsidR="00315668" w:rsidRPr="00315668">
              <w:rPr>
                <w:rStyle w:val="Hyperlink"/>
                <w:rFonts w:ascii="Sylfaen" w:hAnsi="Sylfaen" w:cs="Sylfaen"/>
                <w:noProof/>
                <w:sz w:val="20"/>
                <w:szCs w:val="20"/>
                <w:lang w:val="ka-GE"/>
              </w:rPr>
              <w:t>1.2</w:t>
            </w:r>
            <w:r w:rsidR="00315668" w:rsidRPr="00315668">
              <w:rPr>
                <w:rFonts w:eastAsiaTheme="minorEastAsia"/>
                <w:noProof/>
                <w:sz w:val="20"/>
                <w:szCs w:val="20"/>
              </w:rPr>
              <w:tab/>
            </w:r>
            <w:r w:rsidR="00315668" w:rsidRPr="00315668">
              <w:rPr>
                <w:rStyle w:val="Hyperlink"/>
                <w:rFonts w:ascii="Sylfaen" w:hAnsi="Sylfaen" w:cs="Sylfaen"/>
                <w:noProof/>
                <w:sz w:val="20"/>
                <w:szCs w:val="20"/>
                <w:lang w:val="ka-GE"/>
              </w:rPr>
              <w:t>პირობითი</w:t>
            </w:r>
            <w:r w:rsidR="00315668" w:rsidRPr="00315668">
              <w:rPr>
                <w:rStyle w:val="Hyperlink"/>
                <w:noProof/>
                <w:sz w:val="20"/>
                <w:szCs w:val="20"/>
                <w:lang w:val="ka-GE"/>
              </w:rPr>
              <w:t xml:space="preserve"> </w:t>
            </w:r>
            <w:r w:rsidR="00315668" w:rsidRPr="00315668">
              <w:rPr>
                <w:rStyle w:val="Hyperlink"/>
                <w:rFonts w:ascii="Sylfaen" w:hAnsi="Sylfaen" w:cs="Sylfaen"/>
                <w:noProof/>
                <w:sz w:val="20"/>
                <w:szCs w:val="20"/>
                <w:lang w:val="ka-GE"/>
              </w:rPr>
              <w:t>მოსაზრების</w:t>
            </w:r>
            <w:r w:rsidR="00315668" w:rsidRPr="00315668">
              <w:rPr>
                <w:rStyle w:val="Hyperlink"/>
                <w:noProof/>
                <w:sz w:val="20"/>
                <w:szCs w:val="20"/>
                <w:lang w:val="ka-GE"/>
              </w:rPr>
              <w:t xml:space="preserve"> </w:t>
            </w:r>
            <w:r w:rsidR="00315668" w:rsidRPr="00315668">
              <w:rPr>
                <w:rStyle w:val="Hyperlink"/>
                <w:rFonts w:ascii="Sylfaen" w:hAnsi="Sylfaen" w:cs="Sylfaen"/>
                <w:noProof/>
                <w:sz w:val="20"/>
                <w:szCs w:val="20"/>
                <w:lang w:val="ka-GE"/>
              </w:rPr>
              <w:t>საფუძველი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_Toc515462445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8</w:t>
            </w:r>
            <w:r w:rsidR="00315668" w:rsidRPr="00315668">
              <w:rPr>
                <w:noProof/>
                <w:webHidden/>
                <w:sz w:val="20"/>
                <w:szCs w:val="20"/>
              </w:rPr>
              <w:fldChar w:fldCharType="end"/>
            </w:r>
          </w:hyperlink>
        </w:p>
        <w:p w14:paraId="38782BBF" w14:textId="1DDDD941" w:rsidR="00315668" w:rsidRPr="00315668" w:rsidRDefault="009F2758">
          <w:pPr>
            <w:pStyle w:val="TOC2"/>
            <w:tabs>
              <w:tab w:val="left" w:pos="1100"/>
              <w:tab w:val="right" w:leader="dot" w:pos="9350"/>
            </w:tabs>
            <w:rPr>
              <w:rFonts w:eastAsiaTheme="minorEastAsia"/>
              <w:noProof/>
              <w:sz w:val="20"/>
              <w:szCs w:val="20"/>
            </w:rPr>
          </w:pPr>
          <w:hyperlink w:anchor="_Toc515462446" w:history="1">
            <w:r w:rsidR="00315668" w:rsidRPr="00315668">
              <w:rPr>
                <w:rStyle w:val="Hyperlink"/>
                <w:rFonts w:ascii="Sylfaen" w:hAnsi="Sylfaen" w:cs="Sylfaen"/>
                <w:i/>
                <w:noProof/>
                <w:sz w:val="20"/>
                <w:szCs w:val="20"/>
                <w:lang w:val="ka-GE"/>
              </w:rPr>
              <w:t>1.2.1</w:t>
            </w:r>
            <w:r w:rsidR="00315668" w:rsidRPr="00315668">
              <w:rPr>
                <w:rFonts w:eastAsiaTheme="minorEastAsia"/>
                <w:noProof/>
                <w:sz w:val="20"/>
                <w:szCs w:val="20"/>
              </w:rPr>
              <w:tab/>
            </w:r>
            <w:r w:rsidR="00315668" w:rsidRPr="00315668">
              <w:rPr>
                <w:rStyle w:val="Hyperlink"/>
                <w:rFonts w:ascii="Sylfaen" w:hAnsi="Sylfaen" w:cs="Sylfaen"/>
                <w:i/>
                <w:noProof/>
                <w:sz w:val="20"/>
                <w:szCs w:val="20"/>
                <w:lang w:val="ka-GE"/>
              </w:rPr>
              <w:t>მოკლევადიანი აქტივები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_Toc515462446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8</w:t>
            </w:r>
            <w:r w:rsidR="00315668" w:rsidRPr="00315668">
              <w:rPr>
                <w:noProof/>
                <w:webHidden/>
                <w:sz w:val="20"/>
                <w:szCs w:val="20"/>
              </w:rPr>
              <w:fldChar w:fldCharType="end"/>
            </w:r>
          </w:hyperlink>
        </w:p>
        <w:p w14:paraId="75330A36" w14:textId="2A8CE66F" w:rsidR="00315668" w:rsidRPr="00315668" w:rsidRDefault="009F2758">
          <w:pPr>
            <w:pStyle w:val="TOC3"/>
            <w:tabs>
              <w:tab w:val="right" w:leader="dot" w:pos="9350"/>
            </w:tabs>
            <w:rPr>
              <w:rFonts w:eastAsiaTheme="minorEastAsia"/>
              <w:noProof/>
              <w:sz w:val="20"/>
              <w:szCs w:val="20"/>
            </w:rPr>
          </w:pPr>
          <w:hyperlink w:anchor="_Toc515462447" w:history="1">
            <w:r w:rsidR="00315668" w:rsidRPr="00315668">
              <w:rPr>
                <w:rStyle w:val="Hyperlink"/>
                <w:rFonts w:ascii="Sylfaen" w:hAnsi="Sylfaen" w:cs="Sylfaen"/>
                <w:i/>
                <w:noProof/>
                <w:sz w:val="20"/>
                <w:szCs w:val="20"/>
                <w:lang w:val="ka-GE"/>
              </w:rPr>
              <w:t>მოთხოვნები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_Toc515462447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9</w:t>
            </w:r>
            <w:r w:rsidR="00315668" w:rsidRPr="00315668">
              <w:rPr>
                <w:noProof/>
                <w:webHidden/>
                <w:sz w:val="20"/>
                <w:szCs w:val="20"/>
              </w:rPr>
              <w:fldChar w:fldCharType="end"/>
            </w:r>
          </w:hyperlink>
        </w:p>
        <w:p w14:paraId="421BB2ED" w14:textId="1D1C607E" w:rsidR="00315668" w:rsidRPr="00315668" w:rsidRDefault="009F2758">
          <w:pPr>
            <w:pStyle w:val="TOC3"/>
            <w:tabs>
              <w:tab w:val="right" w:leader="dot" w:pos="9350"/>
            </w:tabs>
            <w:rPr>
              <w:rFonts w:eastAsiaTheme="minorEastAsia"/>
              <w:noProof/>
              <w:sz w:val="20"/>
              <w:szCs w:val="20"/>
            </w:rPr>
          </w:pPr>
          <w:hyperlink w:anchor="_Toc515462448" w:history="1">
            <w:r w:rsidR="00315668" w:rsidRPr="00315668">
              <w:rPr>
                <w:rStyle w:val="Hyperlink"/>
                <w:rFonts w:ascii="Sylfaen" w:hAnsi="Sylfaen" w:cs="Sylfaen"/>
                <w:i/>
                <w:noProof/>
                <w:sz w:val="20"/>
                <w:szCs w:val="20"/>
                <w:lang w:val="ka-GE"/>
              </w:rPr>
              <w:t>მატერიალური</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მარაგები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_Toc515462448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10</w:t>
            </w:r>
            <w:r w:rsidR="00315668" w:rsidRPr="00315668">
              <w:rPr>
                <w:noProof/>
                <w:webHidden/>
                <w:sz w:val="20"/>
                <w:szCs w:val="20"/>
              </w:rPr>
              <w:fldChar w:fldCharType="end"/>
            </w:r>
          </w:hyperlink>
        </w:p>
        <w:p w14:paraId="3BAC0AEF" w14:textId="45BEBC0E" w:rsidR="00315668" w:rsidRPr="00315668" w:rsidRDefault="009F2758">
          <w:pPr>
            <w:pStyle w:val="TOC3"/>
            <w:tabs>
              <w:tab w:val="right" w:leader="dot" w:pos="9350"/>
            </w:tabs>
            <w:rPr>
              <w:rFonts w:eastAsiaTheme="minorEastAsia"/>
              <w:noProof/>
              <w:sz w:val="20"/>
              <w:szCs w:val="20"/>
            </w:rPr>
          </w:pPr>
          <w:hyperlink w:anchor="_Toc515462449" w:history="1">
            <w:r w:rsidR="00315668" w:rsidRPr="00315668">
              <w:rPr>
                <w:rStyle w:val="Hyperlink"/>
                <w:rFonts w:ascii="Sylfaen" w:hAnsi="Sylfaen" w:cs="Sylfaen"/>
                <w:i/>
                <w:noProof/>
                <w:sz w:val="20"/>
                <w:szCs w:val="20"/>
                <w:lang w:val="ka-GE"/>
              </w:rPr>
              <w:t>საკმარისი და შესაფერისი მტკიცებულებების მოპოვების შეუძლებლობა (მასშტაბის შეზღუდვა)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_Toc515462449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11</w:t>
            </w:r>
            <w:r w:rsidR="00315668" w:rsidRPr="00315668">
              <w:rPr>
                <w:noProof/>
                <w:webHidden/>
                <w:sz w:val="20"/>
                <w:szCs w:val="20"/>
              </w:rPr>
              <w:fldChar w:fldCharType="end"/>
            </w:r>
          </w:hyperlink>
        </w:p>
        <w:p w14:paraId="522C4EAF" w14:textId="71A344AF" w:rsidR="00315668" w:rsidRPr="00315668" w:rsidRDefault="009F2758">
          <w:pPr>
            <w:pStyle w:val="TOC2"/>
            <w:tabs>
              <w:tab w:val="left" w:pos="1100"/>
              <w:tab w:val="right" w:leader="dot" w:pos="9350"/>
            </w:tabs>
            <w:rPr>
              <w:rFonts w:eastAsiaTheme="minorEastAsia"/>
              <w:noProof/>
              <w:sz w:val="20"/>
              <w:szCs w:val="20"/>
            </w:rPr>
          </w:pPr>
          <w:hyperlink w:anchor="_Toc515462450" w:history="1">
            <w:r w:rsidR="00315668" w:rsidRPr="00315668">
              <w:rPr>
                <w:rStyle w:val="Hyperlink"/>
                <w:rFonts w:ascii="Sylfaen" w:hAnsi="Sylfaen" w:cs="Sylfaen"/>
                <w:i/>
                <w:noProof/>
                <w:sz w:val="20"/>
                <w:szCs w:val="20"/>
                <w:lang w:val="ka-GE"/>
              </w:rPr>
              <w:t>1.2.2</w:t>
            </w:r>
            <w:r w:rsidR="00315668" w:rsidRPr="00315668">
              <w:rPr>
                <w:rFonts w:eastAsiaTheme="minorEastAsia"/>
                <w:noProof/>
                <w:sz w:val="20"/>
                <w:szCs w:val="20"/>
              </w:rPr>
              <w:tab/>
            </w:r>
            <w:r w:rsidR="00315668" w:rsidRPr="00315668">
              <w:rPr>
                <w:rStyle w:val="Hyperlink"/>
                <w:rFonts w:ascii="Sylfaen" w:hAnsi="Sylfaen" w:cs="Sylfaen"/>
                <w:i/>
                <w:noProof/>
                <w:sz w:val="20"/>
                <w:szCs w:val="20"/>
                <w:lang w:val="ka-GE"/>
              </w:rPr>
              <w:t>გრძელვადიანი აქტივები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_Toc515462450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13</w:t>
            </w:r>
            <w:r w:rsidR="00315668" w:rsidRPr="00315668">
              <w:rPr>
                <w:noProof/>
                <w:webHidden/>
                <w:sz w:val="20"/>
                <w:szCs w:val="20"/>
              </w:rPr>
              <w:fldChar w:fldCharType="end"/>
            </w:r>
          </w:hyperlink>
        </w:p>
        <w:p w14:paraId="08D383F1" w14:textId="22E7C667" w:rsidR="00315668" w:rsidRPr="00315668" w:rsidRDefault="009F2758">
          <w:pPr>
            <w:pStyle w:val="TOC3"/>
            <w:tabs>
              <w:tab w:val="right" w:leader="dot" w:pos="9350"/>
            </w:tabs>
            <w:rPr>
              <w:rFonts w:eastAsiaTheme="minorEastAsia"/>
              <w:noProof/>
              <w:sz w:val="20"/>
              <w:szCs w:val="20"/>
            </w:rPr>
          </w:pPr>
          <w:hyperlink w:anchor="_Toc515462451" w:history="1">
            <w:r w:rsidR="00315668" w:rsidRPr="00315668">
              <w:rPr>
                <w:rStyle w:val="Hyperlink"/>
                <w:rFonts w:ascii="Sylfaen" w:hAnsi="Sylfaen" w:cs="Sylfaen"/>
                <w:i/>
                <w:noProof/>
                <w:sz w:val="20"/>
                <w:szCs w:val="20"/>
                <w:lang w:val="ka-GE"/>
              </w:rPr>
              <w:t>აქციები</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და</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სხვა</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კაპიტალი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_Toc515462451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14</w:t>
            </w:r>
            <w:r w:rsidR="00315668" w:rsidRPr="00315668">
              <w:rPr>
                <w:noProof/>
                <w:webHidden/>
                <w:sz w:val="20"/>
                <w:szCs w:val="20"/>
              </w:rPr>
              <w:fldChar w:fldCharType="end"/>
            </w:r>
          </w:hyperlink>
        </w:p>
        <w:p w14:paraId="35796B66" w14:textId="6E838EE7" w:rsidR="00315668" w:rsidRPr="00315668" w:rsidRDefault="009F2758">
          <w:pPr>
            <w:pStyle w:val="TOC3"/>
            <w:tabs>
              <w:tab w:val="right" w:leader="dot" w:pos="9350"/>
            </w:tabs>
            <w:rPr>
              <w:rFonts w:eastAsiaTheme="minorEastAsia"/>
              <w:noProof/>
              <w:sz w:val="20"/>
              <w:szCs w:val="20"/>
            </w:rPr>
          </w:pPr>
          <w:hyperlink w:anchor="_Toc515462452" w:history="1">
            <w:r w:rsidR="00315668" w:rsidRPr="00315668">
              <w:rPr>
                <w:rStyle w:val="Hyperlink"/>
                <w:rFonts w:ascii="Sylfaen" w:hAnsi="Sylfaen" w:cs="Sylfaen"/>
                <w:i/>
                <w:noProof/>
                <w:sz w:val="20"/>
                <w:szCs w:val="20"/>
                <w:lang w:val="ka-GE"/>
              </w:rPr>
              <w:t>ძირითადი</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აქტივები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_Toc515462452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14</w:t>
            </w:r>
            <w:r w:rsidR="00315668" w:rsidRPr="00315668">
              <w:rPr>
                <w:noProof/>
                <w:webHidden/>
                <w:sz w:val="20"/>
                <w:szCs w:val="20"/>
              </w:rPr>
              <w:fldChar w:fldCharType="end"/>
            </w:r>
          </w:hyperlink>
        </w:p>
        <w:p w14:paraId="0E1A0066" w14:textId="2ED23B59" w:rsidR="00315668" w:rsidRPr="00315668" w:rsidRDefault="009F2758">
          <w:pPr>
            <w:pStyle w:val="TOC3"/>
            <w:tabs>
              <w:tab w:val="right" w:leader="dot" w:pos="9350"/>
            </w:tabs>
            <w:rPr>
              <w:rFonts w:eastAsiaTheme="minorEastAsia"/>
              <w:noProof/>
              <w:sz w:val="20"/>
              <w:szCs w:val="20"/>
            </w:rPr>
          </w:pPr>
          <w:hyperlink w:anchor="_Toc515462453" w:history="1">
            <w:r w:rsidR="00315668" w:rsidRPr="00315668">
              <w:rPr>
                <w:rStyle w:val="Hyperlink"/>
                <w:rFonts w:ascii="Sylfaen" w:hAnsi="Sylfaen" w:cs="Sylfaen"/>
                <w:i/>
                <w:noProof/>
                <w:sz w:val="20"/>
                <w:szCs w:val="20"/>
                <w:lang w:val="ka-GE"/>
              </w:rPr>
              <w:t>საკმარისი და შესაფერისი მტკიცებულებების მოპოვების შეუძლებლობა (მასშტაბის შეზღუდვა)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_Toc515462453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15</w:t>
            </w:r>
            <w:r w:rsidR="00315668" w:rsidRPr="00315668">
              <w:rPr>
                <w:noProof/>
                <w:webHidden/>
                <w:sz w:val="20"/>
                <w:szCs w:val="20"/>
              </w:rPr>
              <w:fldChar w:fldCharType="end"/>
            </w:r>
          </w:hyperlink>
        </w:p>
        <w:p w14:paraId="168E0274" w14:textId="39D3005B" w:rsidR="00315668" w:rsidRPr="00315668" w:rsidRDefault="009F2758">
          <w:pPr>
            <w:pStyle w:val="TOC2"/>
            <w:tabs>
              <w:tab w:val="left" w:pos="1100"/>
              <w:tab w:val="right" w:leader="dot" w:pos="9350"/>
            </w:tabs>
            <w:rPr>
              <w:rFonts w:eastAsiaTheme="minorEastAsia"/>
              <w:noProof/>
              <w:sz w:val="20"/>
              <w:szCs w:val="20"/>
            </w:rPr>
          </w:pPr>
          <w:hyperlink w:anchor="_Toc515462454" w:history="1">
            <w:r w:rsidR="00315668" w:rsidRPr="00315668">
              <w:rPr>
                <w:rStyle w:val="Hyperlink"/>
                <w:rFonts w:ascii="Sylfaen" w:hAnsi="Sylfaen" w:cs="Sylfaen"/>
                <w:i/>
                <w:noProof/>
                <w:sz w:val="20"/>
                <w:szCs w:val="20"/>
              </w:rPr>
              <w:t>1.2.3</w:t>
            </w:r>
            <w:r w:rsidR="00315668" w:rsidRPr="00315668">
              <w:rPr>
                <w:rFonts w:eastAsiaTheme="minorEastAsia"/>
                <w:noProof/>
                <w:sz w:val="20"/>
                <w:szCs w:val="20"/>
              </w:rPr>
              <w:tab/>
            </w:r>
            <w:r w:rsidR="00315668" w:rsidRPr="00315668">
              <w:rPr>
                <w:rStyle w:val="Hyperlink"/>
                <w:rFonts w:ascii="Sylfaen" w:hAnsi="Sylfaen" w:cs="Sylfaen"/>
                <w:i/>
                <w:noProof/>
                <w:sz w:val="20"/>
                <w:szCs w:val="20"/>
              </w:rPr>
              <w:t>ვალდებულებები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_Toc515462454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15</w:t>
            </w:r>
            <w:r w:rsidR="00315668" w:rsidRPr="00315668">
              <w:rPr>
                <w:noProof/>
                <w:webHidden/>
                <w:sz w:val="20"/>
                <w:szCs w:val="20"/>
              </w:rPr>
              <w:fldChar w:fldCharType="end"/>
            </w:r>
          </w:hyperlink>
        </w:p>
        <w:p w14:paraId="6100D4DC" w14:textId="0769B79D" w:rsidR="00315668" w:rsidRPr="00315668" w:rsidRDefault="009F2758">
          <w:pPr>
            <w:pStyle w:val="TOC3"/>
            <w:tabs>
              <w:tab w:val="right" w:leader="dot" w:pos="9350"/>
            </w:tabs>
            <w:rPr>
              <w:rFonts w:eastAsiaTheme="minorEastAsia"/>
              <w:noProof/>
              <w:sz w:val="20"/>
              <w:szCs w:val="20"/>
            </w:rPr>
          </w:pPr>
          <w:hyperlink w:anchor="_Toc515462455" w:history="1">
            <w:r w:rsidR="00315668" w:rsidRPr="00315668">
              <w:rPr>
                <w:rStyle w:val="Hyperlink"/>
                <w:rFonts w:ascii="Sylfaen" w:hAnsi="Sylfaen" w:cs="Sylfaen"/>
                <w:i/>
                <w:noProof/>
                <w:sz w:val="20"/>
                <w:szCs w:val="20"/>
                <w:lang w:val="ka-GE"/>
              </w:rPr>
              <w:t>აღურიცხავი</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ვალდებულებები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_Toc515462455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16</w:t>
            </w:r>
            <w:r w:rsidR="00315668" w:rsidRPr="00315668">
              <w:rPr>
                <w:noProof/>
                <w:webHidden/>
                <w:sz w:val="20"/>
                <w:szCs w:val="20"/>
              </w:rPr>
              <w:fldChar w:fldCharType="end"/>
            </w:r>
          </w:hyperlink>
        </w:p>
        <w:p w14:paraId="77F2E904" w14:textId="327E5384" w:rsidR="00315668" w:rsidRPr="00315668" w:rsidRDefault="009F2758">
          <w:pPr>
            <w:pStyle w:val="TOC3"/>
            <w:tabs>
              <w:tab w:val="right" w:leader="dot" w:pos="9350"/>
            </w:tabs>
            <w:rPr>
              <w:rFonts w:eastAsiaTheme="minorEastAsia"/>
              <w:noProof/>
              <w:sz w:val="20"/>
              <w:szCs w:val="20"/>
            </w:rPr>
          </w:pPr>
          <w:hyperlink w:anchor="_Toc515462456" w:history="1">
            <w:r w:rsidR="00315668" w:rsidRPr="00315668">
              <w:rPr>
                <w:rStyle w:val="Hyperlink"/>
                <w:rFonts w:ascii="Sylfaen" w:hAnsi="Sylfaen" w:cs="Sylfaen"/>
                <w:noProof/>
                <w:sz w:val="20"/>
                <w:szCs w:val="20"/>
                <w:lang w:val="ka-GE"/>
              </w:rPr>
              <w:t>უცხოურ ვალუტაში აღრიცხული დავალიანება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_Toc515462456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16</w:t>
            </w:r>
            <w:r w:rsidR="00315668" w:rsidRPr="00315668">
              <w:rPr>
                <w:noProof/>
                <w:webHidden/>
                <w:sz w:val="20"/>
                <w:szCs w:val="20"/>
              </w:rPr>
              <w:fldChar w:fldCharType="end"/>
            </w:r>
          </w:hyperlink>
        </w:p>
        <w:p w14:paraId="3CE22A47" w14:textId="545FB398" w:rsidR="00315668" w:rsidRPr="00315668" w:rsidRDefault="009F2758">
          <w:pPr>
            <w:pStyle w:val="TOC3"/>
            <w:tabs>
              <w:tab w:val="right" w:leader="dot" w:pos="9350"/>
            </w:tabs>
            <w:rPr>
              <w:rFonts w:eastAsiaTheme="minorEastAsia"/>
              <w:noProof/>
              <w:sz w:val="20"/>
              <w:szCs w:val="20"/>
            </w:rPr>
          </w:pPr>
          <w:hyperlink w:anchor="_Toc515462457" w:history="1">
            <w:r w:rsidR="00315668" w:rsidRPr="00315668">
              <w:rPr>
                <w:rStyle w:val="Hyperlink"/>
                <w:rFonts w:ascii="Sylfaen" w:hAnsi="Sylfaen" w:cs="Sylfaen"/>
                <w:i/>
                <w:noProof/>
                <w:sz w:val="20"/>
                <w:szCs w:val="20"/>
                <w:lang w:val="ka-GE"/>
              </w:rPr>
              <w:t>საკმარისი და შესაფერისი მტკიცებულებების მოპოვების შეუძლებლობა (მასშტაბის შეზღუდვა)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_Toc515462457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16</w:t>
            </w:r>
            <w:r w:rsidR="00315668" w:rsidRPr="00315668">
              <w:rPr>
                <w:noProof/>
                <w:webHidden/>
                <w:sz w:val="20"/>
                <w:szCs w:val="20"/>
              </w:rPr>
              <w:fldChar w:fldCharType="end"/>
            </w:r>
          </w:hyperlink>
        </w:p>
        <w:p w14:paraId="4B7CA7F4" w14:textId="3307A19E" w:rsidR="00315668" w:rsidRPr="00315668" w:rsidRDefault="009F2758">
          <w:pPr>
            <w:pStyle w:val="TOC2"/>
            <w:tabs>
              <w:tab w:val="left" w:pos="1100"/>
              <w:tab w:val="right" w:leader="dot" w:pos="9350"/>
            </w:tabs>
            <w:rPr>
              <w:rFonts w:eastAsiaTheme="minorEastAsia"/>
              <w:noProof/>
              <w:sz w:val="20"/>
              <w:szCs w:val="20"/>
            </w:rPr>
          </w:pPr>
          <w:hyperlink w:anchor="_Toc515462458" w:history="1">
            <w:r w:rsidR="00315668" w:rsidRPr="00315668">
              <w:rPr>
                <w:rStyle w:val="Hyperlink"/>
                <w:rFonts w:ascii="Sylfaen" w:hAnsi="Sylfaen" w:cs="Sylfaen"/>
                <w:i/>
                <w:noProof/>
                <w:sz w:val="20"/>
                <w:szCs w:val="20"/>
                <w:lang w:val="ka-GE"/>
              </w:rPr>
              <w:t>1.2.4</w:t>
            </w:r>
            <w:r w:rsidR="00315668" w:rsidRPr="00315668">
              <w:rPr>
                <w:rFonts w:eastAsiaTheme="minorEastAsia"/>
                <w:noProof/>
                <w:sz w:val="20"/>
                <w:szCs w:val="20"/>
              </w:rPr>
              <w:tab/>
            </w:r>
            <w:r w:rsidR="00315668" w:rsidRPr="00315668">
              <w:rPr>
                <w:rStyle w:val="Hyperlink"/>
                <w:rFonts w:ascii="Sylfaen" w:hAnsi="Sylfaen" w:cs="Sylfaen"/>
                <w:i/>
                <w:noProof/>
                <w:sz w:val="20"/>
                <w:szCs w:val="20"/>
                <w:lang w:val="ka-GE"/>
              </w:rPr>
              <w:t>ხარჯები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_Toc515462458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17</w:t>
            </w:r>
            <w:r w:rsidR="00315668" w:rsidRPr="00315668">
              <w:rPr>
                <w:noProof/>
                <w:webHidden/>
                <w:sz w:val="20"/>
                <w:szCs w:val="20"/>
              </w:rPr>
              <w:fldChar w:fldCharType="end"/>
            </w:r>
          </w:hyperlink>
        </w:p>
        <w:p w14:paraId="08442465" w14:textId="5545A891" w:rsidR="00315668" w:rsidRPr="00315668" w:rsidRDefault="009F2758">
          <w:pPr>
            <w:pStyle w:val="TOC3"/>
            <w:tabs>
              <w:tab w:val="right" w:leader="dot" w:pos="9350"/>
            </w:tabs>
            <w:rPr>
              <w:rFonts w:eastAsiaTheme="minorEastAsia"/>
              <w:noProof/>
              <w:sz w:val="20"/>
              <w:szCs w:val="20"/>
            </w:rPr>
          </w:pPr>
          <w:hyperlink w:anchor="_Toc515462459" w:history="1">
            <w:r w:rsidR="00315668" w:rsidRPr="00315668">
              <w:rPr>
                <w:rStyle w:val="Hyperlink"/>
                <w:rFonts w:ascii="Sylfaen" w:hAnsi="Sylfaen" w:cs="Sylfaen"/>
                <w:i/>
                <w:noProof/>
                <w:sz w:val="20"/>
                <w:szCs w:val="20"/>
                <w:lang w:val="ka-GE"/>
              </w:rPr>
              <w:t>საქონელი და მომსახურება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_Toc515462459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17</w:t>
            </w:r>
            <w:r w:rsidR="00315668" w:rsidRPr="00315668">
              <w:rPr>
                <w:noProof/>
                <w:webHidden/>
                <w:sz w:val="20"/>
                <w:szCs w:val="20"/>
              </w:rPr>
              <w:fldChar w:fldCharType="end"/>
            </w:r>
          </w:hyperlink>
        </w:p>
        <w:p w14:paraId="3934E79F" w14:textId="7ED1064A" w:rsidR="00315668" w:rsidRPr="00315668" w:rsidRDefault="009F2758">
          <w:pPr>
            <w:pStyle w:val="TOC3"/>
            <w:tabs>
              <w:tab w:val="right" w:leader="dot" w:pos="9350"/>
            </w:tabs>
            <w:rPr>
              <w:rFonts w:eastAsiaTheme="minorEastAsia"/>
              <w:noProof/>
              <w:sz w:val="20"/>
              <w:szCs w:val="20"/>
            </w:rPr>
          </w:pPr>
          <w:hyperlink w:anchor="_Toc515462460" w:history="1">
            <w:r w:rsidR="00315668" w:rsidRPr="00315668">
              <w:rPr>
                <w:rStyle w:val="Hyperlink"/>
                <w:rFonts w:ascii="Sylfaen" w:hAnsi="Sylfaen" w:cs="Sylfaen"/>
                <w:i/>
                <w:noProof/>
                <w:sz w:val="20"/>
                <w:szCs w:val="20"/>
                <w:lang w:val="ka-GE"/>
              </w:rPr>
              <w:t>ძირითადი</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კაპიტალის</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მოხმარება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_Toc515462460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17</w:t>
            </w:r>
            <w:r w:rsidR="00315668" w:rsidRPr="00315668">
              <w:rPr>
                <w:noProof/>
                <w:webHidden/>
                <w:sz w:val="20"/>
                <w:szCs w:val="20"/>
              </w:rPr>
              <w:fldChar w:fldCharType="end"/>
            </w:r>
          </w:hyperlink>
        </w:p>
        <w:p w14:paraId="3DA689B1" w14:textId="7BA21CC1" w:rsidR="00315668" w:rsidRPr="00315668" w:rsidRDefault="009F2758">
          <w:pPr>
            <w:pStyle w:val="TOC3"/>
            <w:tabs>
              <w:tab w:val="right" w:leader="dot" w:pos="9350"/>
            </w:tabs>
            <w:rPr>
              <w:rFonts w:eastAsiaTheme="minorEastAsia"/>
              <w:noProof/>
              <w:sz w:val="20"/>
              <w:szCs w:val="20"/>
            </w:rPr>
          </w:pPr>
          <w:hyperlink w:anchor="_Toc515462461" w:history="1">
            <w:r w:rsidR="00315668" w:rsidRPr="00315668">
              <w:rPr>
                <w:rStyle w:val="Hyperlink"/>
                <w:rFonts w:ascii="Sylfaen" w:hAnsi="Sylfaen" w:cs="Sylfaen"/>
                <w:i/>
                <w:noProof/>
                <w:sz w:val="20"/>
                <w:szCs w:val="20"/>
                <w:lang w:val="ka-GE"/>
              </w:rPr>
              <w:t>შეცდომის</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კორექტირება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_Toc515462461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18</w:t>
            </w:r>
            <w:r w:rsidR="00315668" w:rsidRPr="00315668">
              <w:rPr>
                <w:noProof/>
                <w:webHidden/>
                <w:sz w:val="20"/>
                <w:szCs w:val="20"/>
              </w:rPr>
              <w:fldChar w:fldCharType="end"/>
            </w:r>
          </w:hyperlink>
        </w:p>
        <w:p w14:paraId="38FD175B" w14:textId="3758342E" w:rsidR="00315668" w:rsidRPr="00315668" w:rsidRDefault="009F2758">
          <w:pPr>
            <w:pStyle w:val="TOC2"/>
            <w:tabs>
              <w:tab w:val="left" w:pos="1100"/>
              <w:tab w:val="right" w:leader="dot" w:pos="9350"/>
            </w:tabs>
            <w:rPr>
              <w:rFonts w:eastAsiaTheme="minorEastAsia"/>
              <w:noProof/>
              <w:sz w:val="20"/>
              <w:szCs w:val="20"/>
            </w:rPr>
          </w:pPr>
          <w:hyperlink w:anchor="_Toc515462462" w:history="1">
            <w:r w:rsidR="00315668" w:rsidRPr="00315668">
              <w:rPr>
                <w:rStyle w:val="Hyperlink"/>
                <w:rFonts w:ascii="Sylfaen" w:hAnsi="Sylfaen" w:cs="Sylfaen"/>
                <w:i/>
                <w:noProof/>
                <w:sz w:val="20"/>
                <w:szCs w:val="20"/>
                <w:lang w:val="ka-GE"/>
              </w:rPr>
              <w:t>1.2.5</w:t>
            </w:r>
            <w:r w:rsidR="00315668" w:rsidRPr="00315668">
              <w:rPr>
                <w:rFonts w:eastAsiaTheme="minorEastAsia"/>
                <w:noProof/>
                <w:sz w:val="20"/>
                <w:szCs w:val="20"/>
              </w:rPr>
              <w:tab/>
            </w:r>
            <w:r w:rsidR="00315668" w:rsidRPr="00315668">
              <w:rPr>
                <w:rStyle w:val="Hyperlink"/>
                <w:rFonts w:ascii="Sylfaen" w:hAnsi="Sylfaen" w:cs="Sylfaen"/>
                <w:i/>
                <w:noProof/>
                <w:sz w:val="20"/>
                <w:szCs w:val="20"/>
                <w:lang w:val="ka-GE"/>
              </w:rPr>
              <w:t>საცნობარო</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მუხლი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_Toc515462462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18</w:t>
            </w:r>
            <w:r w:rsidR="00315668" w:rsidRPr="00315668">
              <w:rPr>
                <w:noProof/>
                <w:webHidden/>
                <w:sz w:val="20"/>
                <w:szCs w:val="20"/>
              </w:rPr>
              <w:fldChar w:fldCharType="end"/>
            </w:r>
          </w:hyperlink>
        </w:p>
        <w:p w14:paraId="6075BF8B" w14:textId="70D5EEAD" w:rsidR="00315668" w:rsidRPr="00315668" w:rsidRDefault="009F2758">
          <w:pPr>
            <w:pStyle w:val="TOC1"/>
            <w:tabs>
              <w:tab w:val="left" w:pos="440"/>
              <w:tab w:val="right" w:leader="dot" w:pos="9350"/>
            </w:tabs>
            <w:rPr>
              <w:rFonts w:eastAsiaTheme="minorEastAsia"/>
              <w:noProof/>
              <w:sz w:val="20"/>
              <w:szCs w:val="20"/>
            </w:rPr>
          </w:pPr>
          <w:hyperlink w:anchor="_Toc515462463" w:history="1">
            <w:r w:rsidR="00315668" w:rsidRPr="00315668">
              <w:rPr>
                <w:rStyle w:val="Hyperlink"/>
                <w:rFonts w:ascii="Sylfaen" w:hAnsi="Sylfaen"/>
                <w:noProof/>
                <w:kern w:val="32"/>
                <w:sz w:val="20"/>
                <w:szCs w:val="20"/>
                <w:lang w:val="ka-GE"/>
              </w:rPr>
              <w:t>2.</w:t>
            </w:r>
            <w:r w:rsidR="00315668" w:rsidRPr="00315668">
              <w:rPr>
                <w:rFonts w:eastAsiaTheme="minorEastAsia"/>
                <w:noProof/>
                <w:sz w:val="20"/>
                <w:szCs w:val="20"/>
              </w:rPr>
              <w:tab/>
            </w:r>
            <w:r w:rsidR="00315668" w:rsidRPr="00315668">
              <w:rPr>
                <w:rStyle w:val="Hyperlink"/>
                <w:rFonts w:ascii="Sylfaen" w:eastAsia="Sylfaen" w:hAnsi="Sylfaen" w:cs="Sylfaen"/>
                <w:noProof/>
                <w:kern w:val="32"/>
                <w:sz w:val="20"/>
                <w:szCs w:val="20"/>
                <w:lang w:val="ka-GE"/>
              </w:rPr>
              <w:t>სხვა მნიშვნელოვანი საკითხები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_Toc515462463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19</w:t>
            </w:r>
            <w:r w:rsidR="00315668" w:rsidRPr="00315668">
              <w:rPr>
                <w:noProof/>
                <w:webHidden/>
                <w:sz w:val="20"/>
                <w:szCs w:val="20"/>
              </w:rPr>
              <w:fldChar w:fldCharType="end"/>
            </w:r>
          </w:hyperlink>
        </w:p>
        <w:p w14:paraId="20422E42" w14:textId="0214EF9D" w:rsidR="00315668" w:rsidRPr="00315668" w:rsidRDefault="009F2758">
          <w:pPr>
            <w:pStyle w:val="TOC2"/>
            <w:tabs>
              <w:tab w:val="right" w:leader="dot" w:pos="9350"/>
            </w:tabs>
            <w:rPr>
              <w:rFonts w:eastAsiaTheme="minorEastAsia"/>
              <w:noProof/>
              <w:sz w:val="20"/>
              <w:szCs w:val="20"/>
            </w:rPr>
          </w:pPr>
          <w:hyperlink w:anchor="_Toc515462464" w:history="1">
            <w:r w:rsidR="00315668" w:rsidRPr="00315668">
              <w:rPr>
                <w:rStyle w:val="Hyperlink"/>
                <w:rFonts w:ascii="Sylfaen" w:hAnsi="Sylfaen" w:cs="Sylfaen"/>
                <w:i/>
                <w:noProof/>
                <w:sz w:val="20"/>
                <w:szCs w:val="20"/>
                <w:lang w:val="ka-GE"/>
              </w:rPr>
              <w:t>2.1 სააღრიცხვო</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პოლიტიკა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_Toc515462464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19</w:t>
            </w:r>
            <w:r w:rsidR="00315668" w:rsidRPr="00315668">
              <w:rPr>
                <w:noProof/>
                <w:webHidden/>
                <w:sz w:val="20"/>
                <w:szCs w:val="20"/>
              </w:rPr>
              <w:fldChar w:fldCharType="end"/>
            </w:r>
          </w:hyperlink>
        </w:p>
        <w:p w14:paraId="25F56FFF" w14:textId="70323134" w:rsidR="00315668" w:rsidRPr="00315668" w:rsidRDefault="009F2758">
          <w:pPr>
            <w:pStyle w:val="TOC2"/>
            <w:tabs>
              <w:tab w:val="right" w:leader="dot" w:pos="9350"/>
            </w:tabs>
            <w:rPr>
              <w:rFonts w:eastAsiaTheme="minorEastAsia"/>
              <w:noProof/>
              <w:sz w:val="20"/>
              <w:szCs w:val="20"/>
            </w:rPr>
          </w:pPr>
          <w:hyperlink w:anchor="_Toc515462465" w:history="1">
            <w:r w:rsidR="00315668" w:rsidRPr="00315668">
              <w:rPr>
                <w:rStyle w:val="Hyperlink"/>
                <w:rFonts w:ascii="Sylfaen" w:hAnsi="Sylfaen" w:cs="Sylfaen"/>
                <w:i/>
                <w:noProof/>
                <w:sz w:val="20"/>
                <w:szCs w:val="20"/>
                <w:lang w:val="ka-GE"/>
              </w:rPr>
              <w:t>2.2 კონსოლიდაცია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_Toc515462465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19</w:t>
            </w:r>
            <w:r w:rsidR="00315668" w:rsidRPr="00315668">
              <w:rPr>
                <w:noProof/>
                <w:webHidden/>
                <w:sz w:val="20"/>
                <w:szCs w:val="20"/>
              </w:rPr>
              <w:fldChar w:fldCharType="end"/>
            </w:r>
          </w:hyperlink>
        </w:p>
        <w:p w14:paraId="53D65131" w14:textId="30988CDE" w:rsidR="00315668" w:rsidRPr="00315668" w:rsidRDefault="009F2758">
          <w:pPr>
            <w:pStyle w:val="TOC2"/>
            <w:tabs>
              <w:tab w:val="right" w:leader="dot" w:pos="9350"/>
            </w:tabs>
            <w:rPr>
              <w:rFonts w:eastAsiaTheme="minorEastAsia"/>
              <w:noProof/>
              <w:sz w:val="20"/>
              <w:szCs w:val="20"/>
            </w:rPr>
          </w:pPr>
          <w:hyperlink w:anchor="_Toc515462466" w:history="1">
            <w:r w:rsidR="00315668" w:rsidRPr="00315668">
              <w:rPr>
                <w:rStyle w:val="Hyperlink"/>
                <w:rFonts w:ascii="Sylfaen" w:hAnsi="Sylfaen" w:cs="Sylfaen"/>
                <w:i/>
                <w:noProof/>
                <w:sz w:val="20"/>
                <w:szCs w:val="20"/>
                <w:lang w:val="ka-GE"/>
              </w:rPr>
              <w:t>2.3</w:t>
            </w:r>
            <w:r w:rsidR="00315668" w:rsidRPr="00315668">
              <w:rPr>
                <w:rStyle w:val="Hyperlink"/>
                <w:rFonts w:ascii="Sylfaen" w:hAnsi="Sylfaen" w:cs="Sylfaen"/>
                <w:i/>
                <w:noProof/>
                <w:sz w:val="20"/>
                <w:szCs w:val="20"/>
              </w:rPr>
              <w:t xml:space="preserve"> </w:t>
            </w:r>
            <w:r w:rsidR="00315668" w:rsidRPr="00315668">
              <w:rPr>
                <w:rStyle w:val="Hyperlink"/>
                <w:rFonts w:ascii="Sylfaen" w:hAnsi="Sylfaen" w:cs="Sylfaen"/>
                <w:i/>
                <w:noProof/>
                <w:sz w:val="20"/>
                <w:szCs w:val="20"/>
                <w:lang w:val="ka-GE"/>
              </w:rPr>
              <w:t xml:space="preserve"> მოკლევადიანი აქტივები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_Toc515462466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19</w:t>
            </w:r>
            <w:r w:rsidR="00315668" w:rsidRPr="00315668">
              <w:rPr>
                <w:noProof/>
                <w:webHidden/>
                <w:sz w:val="20"/>
                <w:szCs w:val="20"/>
              </w:rPr>
              <w:fldChar w:fldCharType="end"/>
            </w:r>
          </w:hyperlink>
        </w:p>
        <w:p w14:paraId="5FF5B08C" w14:textId="160E5DD0" w:rsidR="00315668" w:rsidRPr="00315668" w:rsidRDefault="009F2758">
          <w:pPr>
            <w:pStyle w:val="TOC3"/>
            <w:tabs>
              <w:tab w:val="right" w:leader="dot" w:pos="9350"/>
            </w:tabs>
            <w:rPr>
              <w:rFonts w:eastAsiaTheme="minorEastAsia"/>
              <w:noProof/>
              <w:sz w:val="20"/>
              <w:szCs w:val="20"/>
            </w:rPr>
          </w:pPr>
          <w:hyperlink w:anchor="_Toc515462467" w:history="1">
            <w:r w:rsidR="00315668" w:rsidRPr="00315668">
              <w:rPr>
                <w:rStyle w:val="Hyperlink"/>
                <w:rFonts w:ascii="Sylfaen" w:hAnsi="Sylfaen" w:cs="Sylfaen"/>
                <w:i/>
                <w:noProof/>
                <w:sz w:val="20"/>
                <w:szCs w:val="20"/>
                <w:lang w:val="ka-GE"/>
              </w:rPr>
              <w:t>ფულადი</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სახსრები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_Toc515462467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19</w:t>
            </w:r>
            <w:r w:rsidR="00315668" w:rsidRPr="00315668">
              <w:rPr>
                <w:noProof/>
                <w:webHidden/>
                <w:sz w:val="20"/>
                <w:szCs w:val="20"/>
              </w:rPr>
              <w:fldChar w:fldCharType="end"/>
            </w:r>
          </w:hyperlink>
        </w:p>
        <w:p w14:paraId="6F82CC57" w14:textId="4816301B" w:rsidR="00315668" w:rsidRPr="00315668" w:rsidRDefault="009F2758">
          <w:pPr>
            <w:pStyle w:val="TOC3"/>
            <w:tabs>
              <w:tab w:val="right" w:leader="dot" w:pos="9350"/>
            </w:tabs>
            <w:rPr>
              <w:rFonts w:eastAsiaTheme="minorEastAsia"/>
              <w:noProof/>
              <w:sz w:val="20"/>
              <w:szCs w:val="20"/>
            </w:rPr>
          </w:pPr>
          <w:hyperlink w:anchor="_Toc515462468" w:history="1">
            <w:r w:rsidR="00315668" w:rsidRPr="00315668">
              <w:rPr>
                <w:rStyle w:val="Hyperlink"/>
                <w:rFonts w:ascii="Sylfaen" w:hAnsi="Sylfaen" w:cs="Sylfaen"/>
                <w:i/>
                <w:noProof/>
                <w:sz w:val="20"/>
                <w:szCs w:val="20"/>
                <w:lang w:val="ka-GE"/>
              </w:rPr>
              <w:t>დებიტორული</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დავალიანება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_Toc515462468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19</w:t>
            </w:r>
            <w:r w:rsidR="00315668" w:rsidRPr="00315668">
              <w:rPr>
                <w:noProof/>
                <w:webHidden/>
                <w:sz w:val="20"/>
                <w:szCs w:val="20"/>
              </w:rPr>
              <w:fldChar w:fldCharType="end"/>
            </w:r>
          </w:hyperlink>
        </w:p>
        <w:p w14:paraId="07E60B83" w14:textId="1347BB72" w:rsidR="00315668" w:rsidRPr="00315668" w:rsidRDefault="009F2758">
          <w:pPr>
            <w:pStyle w:val="TOC3"/>
            <w:tabs>
              <w:tab w:val="right" w:leader="dot" w:pos="9350"/>
            </w:tabs>
            <w:rPr>
              <w:rFonts w:eastAsiaTheme="minorEastAsia"/>
              <w:noProof/>
              <w:sz w:val="20"/>
              <w:szCs w:val="20"/>
            </w:rPr>
          </w:pPr>
          <w:hyperlink w:anchor="_Toc515462469" w:history="1">
            <w:r w:rsidR="00315668" w:rsidRPr="00315668">
              <w:rPr>
                <w:rStyle w:val="Hyperlink"/>
                <w:rFonts w:ascii="Sylfaen" w:hAnsi="Sylfaen" w:cs="Sylfaen"/>
                <w:i/>
                <w:noProof/>
                <w:sz w:val="20"/>
                <w:szCs w:val="20"/>
                <w:lang w:val="ka-GE"/>
              </w:rPr>
              <w:t>კლასიფიკაცია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_Toc515462469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20</w:t>
            </w:r>
            <w:r w:rsidR="00315668" w:rsidRPr="00315668">
              <w:rPr>
                <w:noProof/>
                <w:webHidden/>
                <w:sz w:val="20"/>
                <w:szCs w:val="20"/>
              </w:rPr>
              <w:fldChar w:fldCharType="end"/>
            </w:r>
          </w:hyperlink>
        </w:p>
        <w:p w14:paraId="1F545544" w14:textId="6DED68B7" w:rsidR="00315668" w:rsidRPr="00315668" w:rsidRDefault="009F2758">
          <w:pPr>
            <w:pStyle w:val="TOC2"/>
            <w:tabs>
              <w:tab w:val="right" w:leader="dot" w:pos="9350"/>
            </w:tabs>
            <w:rPr>
              <w:rFonts w:eastAsiaTheme="minorEastAsia"/>
              <w:noProof/>
              <w:sz w:val="20"/>
              <w:szCs w:val="20"/>
            </w:rPr>
          </w:pPr>
          <w:hyperlink w:anchor="_Toc515462470" w:history="1">
            <w:r w:rsidR="00315668" w:rsidRPr="00315668">
              <w:rPr>
                <w:rStyle w:val="Hyperlink"/>
                <w:rFonts w:ascii="Sylfaen" w:hAnsi="Sylfaen" w:cs="Sylfaen"/>
                <w:i/>
                <w:noProof/>
                <w:sz w:val="20"/>
                <w:szCs w:val="20"/>
                <w:lang w:val="ka-GE"/>
              </w:rPr>
              <w:t>2.4 ხარჯი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_Toc515462470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20</w:t>
            </w:r>
            <w:r w:rsidR="00315668" w:rsidRPr="00315668">
              <w:rPr>
                <w:noProof/>
                <w:webHidden/>
                <w:sz w:val="20"/>
                <w:szCs w:val="20"/>
              </w:rPr>
              <w:fldChar w:fldCharType="end"/>
            </w:r>
          </w:hyperlink>
        </w:p>
        <w:p w14:paraId="0157DFC8" w14:textId="30CD5613" w:rsidR="00315668" w:rsidRPr="00315668" w:rsidRDefault="009F2758">
          <w:pPr>
            <w:pStyle w:val="TOC3"/>
            <w:tabs>
              <w:tab w:val="right" w:leader="dot" w:pos="9350"/>
            </w:tabs>
            <w:rPr>
              <w:rFonts w:eastAsiaTheme="minorEastAsia"/>
              <w:noProof/>
              <w:sz w:val="20"/>
              <w:szCs w:val="20"/>
            </w:rPr>
          </w:pPr>
          <w:hyperlink w:anchor="_Toc515462471" w:history="1">
            <w:r w:rsidR="00315668" w:rsidRPr="00315668">
              <w:rPr>
                <w:rStyle w:val="Hyperlink"/>
                <w:rFonts w:ascii="Sylfaen" w:hAnsi="Sylfaen" w:cs="Sylfaen"/>
                <w:i/>
                <w:noProof/>
                <w:sz w:val="20"/>
                <w:szCs w:val="20"/>
                <w:lang w:val="ka-GE"/>
              </w:rPr>
              <w:t>შრომის ანაზღაურება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_Toc515462471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20</w:t>
            </w:r>
            <w:r w:rsidR="00315668" w:rsidRPr="00315668">
              <w:rPr>
                <w:noProof/>
                <w:webHidden/>
                <w:sz w:val="20"/>
                <w:szCs w:val="20"/>
              </w:rPr>
              <w:fldChar w:fldCharType="end"/>
            </w:r>
          </w:hyperlink>
        </w:p>
        <w:p w14:paraId="2330B979" w14:textId="1D52E9DC" w:rsidR="00315668" w:rsidRPr="00315668" w:rsidRDefault="009F2758">
          <w:pPr>
            <w:pStyle w:val="TOC3"/>
            <w:tabs>
              <w:tab w:val="right" w:leader="dot" w:pos="9350"/>
            </w:tabs>
            <w:rPr>
              <w:rFonts w:eastAsiaTheme="minorEastAsia"/>
              <w:noProof/>
              <w:sz w:val="20"/>
              <w:szCs w:val="20"/>
            </w:rPr>
          </w:pPr>
          <w:hyperlink w:anchor="_Toc515462472" w:history="1">
            <w:r w:rsidR="00315668" w:rsidRPr="00315668">
              <w:rPr>
                <w:rStyle w:val="Hyperlink"/>
                <w:rFonts w:ascii="Sylfaen" w:hAnsi="Sylfaen" w:cs="Sylfaen"/>
                <w:i/>
                <w:noProof/>
                <w:sz w:val="20"/>
                <w:szCs w:val="20"/>
                <w:lang w:val="ka-GE"/>
              </w:rPr>
              <w:t>მივლინება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_Toc515462472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21</w:t>
            </w:r>
            <w:r w:rsidR="00315668" w:rsidRPr="00315668">
              <w:rPr>
                <w:noProof/>
                <w:webHidden/>
                <w:sz w:val="20"/>
                <w:szCs w:val="20"/>
              </w:rPr>
              <w:fldChar w:fldCharType="end"/>
            </w:r>
          </w:hyperlink>
        </w:p>
        <w:p w14:paraId="1F482B2E" w14:textId="322008AF" w:rsidR="00315668" w:rsidRPr="00315668" w:rsidRDefault="009F2758">
          <w:pPr>
            <w:pStyle w:val="TOC2"/>
            <w:tabs>
              <w:tab w:val="right" w:leader="dot" w:pos="9350"/>
            </w:tabs>
            <w:rPr>
              <w:rFonts w:eastAsiaTheme="minorEastAsia"/>
              <w:noProof/>
              <w:sz w:val="20"/>
              <w:szCs w:val="20"/>
            </w:rPr>
          </w:pPr>
          <w:hyperlink w:anchor="_Toc515462473" w:history="1">
            <w:r w:rsidR="00315668" w:rsidRPr="00315668">
              <w:rPr>
                <w:rStyle w:val="Hyperlink"/>
                <w:rFonts w:ascii="Sylfaen" w:hAnsi="Sylfaen" w:cs="Sylfaen"/>
                <w:i/>
                <w:noProof/>
                <w:sz w:val="20"/>
                <w:szCs w:val="20"/>
                <w:lang w:val="ka-GE"/>
              </w:rPr>
              <w:t>2.5 ბიუჯეტის</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დაგეგმვა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_Toc515462473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21</w:t>
            </w:r>
            <w:r w:rsidR="00315668" w:rsidRPr="00315668">
              <w:rPr>
                <w:noProof/>
                <w:webHidden/>
                <w:sz w:val="20"/>
                <w:szCs w:val="20"/>
              </w:rPr>
              <w:fldChar w:fldCharType="end"/>
            </w:r>
          </w:hyperlink>
        </w:p>
        <w:p w14:paraId="2EAD48FC" w14:textId="3375DB84" w:rsidR="00315668" w:rsidRPr="00315668" w:rsidRDefault="009F2758">
          <w:pPr>
            <w:pStyle w:val="TOC3"/>
            <w:tabs>
              <w:tab w:val="right" w:leader="dot" w:pos="9350"/>
            </w:tabs>
            <w:rPr>
              <w:rFonts w:eastAsiaTheme="minorEastAsia"/>
              <w:noProof/>
              <w:sz w:val="20"/>
              <w:szCs w:val="20"/>
            </w:rPr>
          </w:pPr>
          <w:hyperlink w:anchor="_Toc515462474" w:history="1">
            <w:r w:rsidR="00315668" w:rsidRPr="00315668">
              <w:rPr>
                <w:rStyle w:val="Hyperlink"/>
                <w:rFonts w:ascii="Sylfaen" w:hAnsi="Sylfaen" w:cs="Sylfaen"/>
                <w:i/>
                <w:noProof/>
                <w:sz w:val="20"/>
                <w:szCs w:val="20"/>
                <w:lang w:val="ka-GE"/>
              </w:rPr>
              <w:t>სოფლის</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ექიმი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_Toc515462474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21</w:t>
            </w:r>
            <w:r w:rsidR="00315668" w:rsidRPr="00315668">
              <w:rPr>
                <w:noProof/>
                <w:webHidden/>
                <w:sz w:val="20"/>
                <w:szCs w:val="20"/>
              </w:rPr>
              <w:fldChar w:fldCharType="end"/>
            </w:r>
          </w:hyperlink>
        </w:p>
        <w:p w14:paraId="48D5AF65" w14:textId="014F0EC0" w:rsidR="00315668" w:rsidRPr="00315668" w:rsidRDefault="009F2758">
          <w:pPr>
            <w:pStyle w:val="TOC3"/>
            <w:tabs>
              <w:tab w:val="right" w:leader="dot" w:pos="9350"/>
            </w:tabs>
            <w:rPr>
              <w:rFonts w:eastAsiaTheme="minorEastAsia"/>
              <w:noProof/>
              <w:sz w:val="20"/>
              <w:szCs w:val="20"/>
            </w:rPr>
          </w:pPr>
          <w:hyperlink w:anchor="_Toc515462475" w:history="1">
            <w:r w:rsidR="00315668" w:rsidRPr="00315668">
              <w:rPr>
                <w:rStyle w:val="Hyperlink"/>
                <w:rFonts w:ascii="Sylfaen" w:hAnsi="Sylfaen" w:cs="Sylfaen"/>
                <w:i/>
                <w:noProof/>
                <w:sz w:val="20"/>
                <w:szCs w:val="20"/>
                <w:lang w:val="ka-GE"/>
              </w:rPr>
              <w:t>სამედიცინო</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დაწესებულებათა</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რეაბილიტაცია</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და</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აღჭურვა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_Toc515462475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22</w:t>
            </w:r>
            <w:r w:rsidR="00315668" w:rsidRPr="00315668">
              <w:rPr>
                <w:noProof/>
                <w:webHidden/>
                <w:sz w:val="20"/>
                <w:szCs w:val="20"/>
              </w:rPr>
              <w:fldChar w:fldCharType="end"/>
            </w:r>
          </w:hyperlink>
        </w:p>
        <w:p w14:paraId="48B68E98" w14:textId="3D430106" w:rsidR="00315668" w:rsidRPr="00315668" w:rsidRDefault="009F2758">
          <w:pPr>
            <w:pStyle w:val="TOC3"/>
            <w:tabs>
              <w:tab w:val="right" w:leader="dot" w:pos="9350"/>
            </w:tabs>
            <w:rPr>
              <w:rFonts w:eastAsiaTheme="minorEastAsia"/>
              <w:noProof/>
              <w:sz w:val="20"/>
              <w:szCs w:val="20"/>
            </w:rPr>
          </w:pPr>
          <w:hyperlink w:anchor="_Toc515462476" w:history="1">
            <w:r w:rsidR="00315668" w:rsidRPr="00315668">
              <w:rPr>
                <w:rStyle w:val="Hyperlink"/>
                <w:rFonts w:ascii="Sylfaen" w:hAnsi="Sylfaen" w:cs="Sylfaen"/>
                <w:i/>
                <w:noProof/>
                <w:sz w:val="20"/>
                <w:szCs w:val="20"/>
                <w:lang w:val="ka-GE"/>
              </w:rPr>
              <w:t>სარეზერვო</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ფონდი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_Toc515462476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22</w:t>
            </w:r>
            <w:r w:rsidR="00315668" w:rsidRPr="00315668">
              <w:rPr>
                <w:noProof/>
                <w:webHidden/>
                <w:sz w:val="20"/>
                <w:szCs w:val="20"/>
              </w:rPr>
              <w:fldChar w:fldCharType="end"/>
            </w:r>
          </w:hyperlink>
        </w:p>
        <w:p w14:paraId="1E8937BC" w14:textId="76777036" w:rsidR="00315668" w:rsidRPr="00315668" w:rsidRDefault="009F2758">
          <w:pPr>
            <w:pStyle w:val="TOC3"/>
            <w:tabs>
              <w:tab w:val="right" w:leader="dot" w:pos="9350"/>
            </w:tabs>
            <w:rPr>
              <w:rFonts w:eastAsiaTheme="minorEastAsia"/>
              <w:noProof/>
              <w:sz w:val="20"/>
              <w:szCs w:val="20"/>
            </w:rPr>
          </w:pPr>
          <w:hyperlink w:anchor="_Toc515462477" w:history="1">
            <w:r w:rsidR="00315668" w:rsidRPr="00315668">
              <w:rPr>
                <w:rStyle w:val="Hyperlink"/>
                <w:rFonts w:ascii="Sylfaen" w:hAnsi="Sylfaen" w:cs="Sylfaen"/>
                <w:i/>
                <w:noProof/>
                <w:sz w:val="20"/>
                <w:szCs w:val="20"/>
                <w:lang w:val="ka-GE"/>
              </w:rPr>
              <w:t>შრომის ანაზღაურება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_Toc515462477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23</w:t>
            </w:r>
            <w:r w:rsidR="00315668" w:rsidRPr="00315668">
              <w:rPr>
                <w:noProof/>
                <w:webHidden/>
                <w:sz w:val="20"/>
                <w:szCs w:val="20"/>
              </w:rPr>
              <w:fldChar w:fldCharType="end"/>
            </w:r>
          </w:hyperlink>
        </w:p>
        <w:p w14:paraId="112BEAF6" w14:textId="3204965F" w:rsidR="00315668" w:rsidRPr="00315668" w:rsidRDefault="009F2758">
          <w:pPr>
            <w:pStyle w:val="TOC2"/>
            <w:tabs>
              <w:tab w:val="right" w:leader="dot" w:pos="9350"/>
            </w:tabs>
            <w:rPr>
              <w:rFonts w:eastAsiaTheme="minorEastAsia"/>
              <w:noProof/>
              <w:sz w:val="20"/>
              <w:szCs w:val="20"/>
            </w:rPr>
          </w:pPr>
          <w:hyperlink w:anchor="_Toc515462478" w:history="1">
            <w:r w:rsidR="00315668" w:rsidRPr="00315668">
              <w:rPr>
                <w:rStyle w:val="Hyperlink"/>
                <w:rFonts w:ascii="Sylfaen" w:hAnsi="Sylfaen" w:cs="Sylfaen"/>
                <w:i/>
                <w:noProof/>
                <w:sz w:val="20"/>
                <w:szCs w:val="20"/>
                <w:lang w:val="ka-GE"/>
              </w:rPr>
              <w:t>2.6 პროგრამული</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ბიუჯეტირება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_Toc515462478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24</w:t>
            </w:r>
            <w:r w:rsidR="00315668" w:rsidRPr="00315668">
              <w:rPr>
                <w:noProof/>
                <w:webHidden/>
                <w:sz w:val="20"/>
                <w:szCs w:val="20"/>
              </w:rPr>
              <w:fldChar w:fldCharType="end"/>
            </w:r>
          </w:hyperlink>
        </w:p>
        <w:p w14:paraId="5CE193AA" w14:textId="7EB41AC9" w:rsidR="00315668" w:rsidRPr="00315668" w:rsidRDefault="009F2758">
          <w:pPr>
            <w:pStyle w:val="TOC2"/>
            <w:tabs>
              <w:tab w:val="right" w:leader="dot" w:pos="9350"/>
            </w:tabs>
            <w:rPr>
              <w:rFonts w:eastAsiaTheme="minorEastAsia"/>
              <w:noProof/>
              <w:sz w:val="20"/>
              <w:szCs w:val="20"/>
            </w:rPr>
          </w:pPr>
          <w:hyperlink w:anchor="_Toc515462479" w:history="1">
            <w:r w:rsidR="00315668" w:rsidRPr="00315668">
              <w:rPr>
                <w:rStyle w:val="Hyperlink"/>
                <w:rFonts w:ascii="Sylfaen" w:hAnsi="Sylfaen" w:cs="Sylfaen"/>
                <w:i/>
                <w:noProof/>
                <w:sz w:val="20"/>
                <w:szCs w:val="20"/>
                <w:lang w:val="ka-GE"/>
              </w:rPr>
              <w:t>2.7 მონიტორინგი</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_Toc515462479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25</w:t>
            </w:r>
            <w:r w:rsidR="00315668" w:rsidRPr="00315668">
              <w:rPr>
                <w:noProof/>
                <w:webHidden/>
                <w:sz w:val="20"/>
                <w:szCs w:val="20"/>
              </w:rPr>
              <w:fldChar w:fldCharType="end"/>
            </w:r>
          </w:hyperlink>
        </w:p>
        <w:p w14:paraId="54EAD8B8" w14:textId="379993A9" w:rsidR="00315668" w:rsidRPr="00315668" w:rsidRDefault="009F2758">
          <w:pPr>
            <w:pStyle w:val="TOC2"/>
            <w:tabs>
              <w:tab w:val="right" w:leader="dot" w:pos="9350"/>
            </w:tabs>
            <w:rPr>
              <w:rFonts w:eastAsiaTheme="minorEastAsia"/>
              <w:noProof/>
              <w:sz w:val="20"/>
              <w:szCs w:val="20"/>
            </w:rPr>
          </w:pPr>
          <w:hyperlink w:anchor="_Toc515462480" w:history="1">
            <w:r w:rsidR="00315668" w:rsidRPr="00315668">
              <w:rPr>
                <w:rStyle w:val="Hyperlink"/>
                <w:rFonts w:ascii="Sylfaen" w:hAnsi="Sylfaen" w:cs="Sylfaen"/>
                <w:i/>
                <w:noProof/>
                <w:sz w:val="20"/>
                <w:szCs w:val="20"/>
                <w:lang w:val="ka-GE"/>
              </w:rPr>
              <w:t>2.8 საყოველთაო</w:t>
            </w:r>
            <w:r w:rsidR="00315668" w:rsidRPr="00315668">
              <w:rPr>
                <w:rStyle w:val="Hyperlink"/>
                <w:i/>
                <w:noProof/>
                <w:sz w:val="20"/>
                <w:szCs w:val="20"/>
                <w:lang w:val="ka-GE"/>
              </w:rPr>
              <w:t xml:space="preserve"> </w:t>
            </w:r>
            <w:r w:rsidR="00315668" w:rsidRPr="00315668">
              <w:rPr>
                <w:rStyle w:val="Hyperlink"/>
                <w:rFonts w:ascii="Sylfaen" w:hAnsi="Sylfaen" w:cs="Sylfaen"/>
                <w:i/>
                <w:noProof/>
                <w:sz w:val="20"/>
                <w:szCs w:val="20"/>
                <w:lang w:val="ka-GE"/>
              </w:rPr>
              <w:t>ჯანრთელობის დაცვის სახელმწიფო პროგრამა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_Toc515462480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26</w:t>
            </w:r>
            <w:r w:rsidR="00315668" w:rsidRPr="00315668">
              <w:rPr>
                <w:noProof/>
                <w:webHidden/>
                <w:sz w:val="20"/>
                <w:szCs w:val="20"/>
              </w:rPr>
              <w:fldChar w:fldCharType="end"/>
            </w:r>
          </w:hyperlink>
        </w:p>
        <w:p w14:paraId="5088DD44" w14:textId="59354E50" w:rsidR="00315668" w:rsidRPr="00315668" w:rsidRDefault="009F2758">
          <w:pPr>
            <w:pStyle w:val="TOC2"/>
            <w:tabs>
              <w:tab w:val="right" w:leader="dot" w:pos="9350"/>
            </w:tabs>
            <w:rPr>
              <w:rFonts w:eastAsiaTheme="minorEastAsia"/>
              <w:noProof/>
              <w:sz w:val="20"/>
              <w:szCs w:val="20"/>
            </w:rPr>
          </w:pPr>
          <w:hyperlink w:anchor="_Toc515462481" w:history="1">
            <w:r w:rsidR="00315668" w:rsidRPr="00315668">
              <w:rPr>
                <w:rStyle w:val="Hyperlink"/>
                <w:rFonts w:ascii="Sylfaen" w:hAnsi="Sylfaen" w:cs="Sylfaen"/>
                <w:i/>
                <w:noProof/>
                <w:sz w:val="20"/>
                <w:szCs w:val="20"/>
                <w:lang w:val="ka-GE"/>
              </w:rPr>
              <w:t>2.9 გაცემული რეკომენდაციების შესრულება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_Toc515462481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27</w:t>
            </w:r>
            <w:r w:rsidR="00315668" w:rsidRPr="00315668">
              <w:rPr>
                <w:noProof/>
                <w:webHidden/>
                <w:sz w:val="20"/>
                <w:szCs w:val="20"/>
              </w:rPr>
              <w:fldChar w:fldCharType="end"/>
            </w:r>
          </w:hyperlink>
        </w:p>
        <w:p w14:paraId="2D9D4C0D" w14:textId="19482146" w:rsidR="00315668" w:rsidRPr="00315668" w:rsidRDefault="009F2758">
          <w:pPr>
            <w:pStyle w:val="TOC1"/>
            <w:tabs>
              <w:tab w:val="left" w:pos="440"/>
              <w:tab w:val="right" w:leader="dot" w:pos="9350"/>
            </w:tabs>
            <w:rPr>
              <w:rFonts w:eastAsiaTheme="minorEastAsia"/>
              <w:noProof/>
              <w:sz w:val="20"/>
              <w:szCs w:val="20"/>
            </w:rPr>
          </w:pPr>
          <w:hyperlink w:anchor="_Toc515462482" w:history="1">
            <w:r w:rsidR="00315668" w:rsidRPr="00315668">
              <w:rPr>
                <w:rStyle w:val="Hyperlink"/>
                <w:rFonts w:ascii="Sylfaen" w:eastAsia="Sylfaen" w:hAnsi="Sylfaen" w:cs="Sylfaen"/>
                <w:noProof/>
                <w:kern w:val="32"/>
                <w:sz w:val="20"/>
                <w:szCs w:val="20"/>
                <w:lang w:val="ka-GE"/>
              </w:rPr>
              <w:t>2</w:t>
            </w:r>
            <w:r w:rsidR="00315668" w:rsidRPr="00315668">
              <w:rPr>
                <w:rFonts w:eastAsiaTheme="minorEastAsia"/>
                <w:noProof/>
                <w:sz w:val="20"/>
                <w:szCs w:val="20"/>
              </w:rPr>
              <w:tab/>
            </w:r>
            <w:r w:rsidR="00315668" w:rsidRPr="00315668">
              <w:rPr>
                <w:rStyle w:val="Hyperlink"/>
                <w:rFonts w:ascii="Sylfaen" w:eastAsia="Sylfaen" w:hAnsi="Sylfaen" w:cs="Sylfaen"/>
                <w:noProof/>
                <w:kern w:val="32"/>
                <w:sz w:val="20"/>
                <w:szCs w:val="20"/>
                <w:lang w:val="ka-GE"/>
              </w:rPr>
              <w:t>ხელმძღვანელობის პასუხისმგებლობა ფინანსურ ანგარიშგებაზე</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_Toc515462482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28</w:t>
            </w:r>
            <w:r w:rsidR="00315668" w:rsidRPr="00315668">
              <w:rPr>
                <w:noProof/>
                <w:webHidden/>
                <w:sz w:val="20"/>
                <w:szCs w:val="20"/>
              </w:rPr>
              <w:fldChar w:fldCharType="end"/>
            </w:r>
          </w:hyperlink>
        </w:p>
        <w:p w14:paraId="067B5A1B" w14:textId="09FA2A85" w:rsidR="00315668" w:rsidRPr="00315668" w:rsidRDefault="009F2758">
          <w:pPr>
            <w:pStyle w:val="TOC1"/>
            <w:tabs>
              <w:tab w:val="left" w:pos="440"/>
              <w:tab w:val="right" w:leader="dot" w:pos="9350"/>
            </w:tabs>
            <w:rPr>
              <w:rFonts w:eastAsiaTheme="minorEastAsia"/>
              <w:noProof/>
              <w:sz w:val="20"/>
              <w:szCs w:val="20"/>
            </w:rPr>
          </w:pPr>
          <w:hyperlink w:anchor="_Toc515462483" w:history="1">
            <w:r w:rsidR="00315668" w:rsidRPr="00315668">
              <w:rPr>
                <w:rStyle w:val="Hyperlink"/>
                <w:rFonts w:ascii="Sylfaen" w:eastAsia="Sylfaen" w:hAnsi="Sylfaen" w:cs="Sylfaen"/>
                <w:noProof/>
                <w:kern w:val="32"/>
                <w:sz w:val="20"/>
                <w:szCs w:val="20"/>
                <w:lang w:val="ka-GE"/>
              </w:rPr>
              <w:t>3</w:t>
            </w:r>
            <w:r w:rsidR="00315668" w:rsidRPr="00315668">
              <w:rPr>
                <w:rFonts w:eastAsiaTheme="minorEastAsia"/>
                <w:noProof/>
                <w:sz w:val="20"/>
                <w:szCs w:val="20"/>
              </w:rPr>
              <w:tab/>
            </w:r>
            <w:r w:rsidR="00315668" w:rsidRPr="00315668">
              <w:rPr>
                <w:rStyle w:val="Hyperlink"/>
                <w:rFonts w:ascii="Sylfaen" w:eastAsia="Sylfaen" w:hAnsi="Sylfaen" w:cs="Sylfaen"/>
                <w:noProof/>
                <w:kern w:val="32"/>
                <w:sz w:val="20"/>
                <w:szCs w:val="20"/>
                <w:lang w:val="ka-GE"/>
              </w:rPr>
              <w:t>აუდიტორის პასუხისმგებლობა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_Toc515462483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28</w:t>
            </w:r>
            <w:r w:rsidR="00315668" w:rsidRPr="00315668">
              <w:rPr>
                <w:noProof/>
                <w:webHidden/>
                <w:sz w:val="20"/>
                <w:szCs w:val="20"/>
              </w:rPr>
              <w:fldChar w:fldCharType="end"/>
            </w:r>
          </w:hyperlink>
        </w:p>
        <w:p w14:paraId="453C66F2" w14:textId="3CA96ED1" w:rsidR="00315668" w:rsidRPr="00315668" w:rsidRDefault="009F2758">
          <w:pPr>
            <w:pStyle w:val="TOC1"/>
            <w:tabs>
              <w:tab w:val="right" w:leader="dot" w:pos="9350"/>
            </w:tabs>
            <w:rPr>
              <w:rFonts w:eastAsiaTheme="minorEastAsia"/>
              <w:noProof/>
              <w:sz w:val="20"/>
              <w:szCs w:val="20"/>
            </w:rPr>
          </w:pPr>
          <w:hyperlink w:anchor="_Toc515462484" w:history="1">
            <w:r w:rsidR="00315668" w:rsidRPr="00315668">
              <w:rPr>
                <w:rStyle w:val="Hyperlink"/>
                <w:rFonts w:ascii="Sylfaen" w:eastAsia="Sylfaen" w:hAnsi="Sylfaen" w:cs="Sylfaen"/>
                <w:noProof/>
                <w:kern w:val="32"/>
                <w:sz w:val="20"/>
                <w:szCs w:val="20"/>
                <w:lang w:val="ka-GE"/>
              </w:rPr>
              <w:t>აუდიტორთა ხელმოწერა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_Toc515462484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29</w:t>
            </w:r>
            <w:r w:rsidR="00315668" w:rsidRPr="00315668">
              <w:rPr>
                <w:noProof/>
                <w:webHidden/>
                <w:sz w:val="20"/>
                <w:szCs w:val="20"/>
              </w:rPr>
              <w:fldChar w:fldCharType="end"/>
            </w:r>
          </w:hyperlink>
        </w:p>
        <w:p w14:paraId="3946210A" w14:textId="042B5547" w:rsidR="00315668" w:rsidRPr="00315668" w:rsidRDefault="009F2758">
          <w:pPr>
            <w:pStyle w:val="TOC1"/>
            <w:tabs>
              <w:tab w:val="left" w:pos="440"/>
              <w:tab w:val="right" w:leader="dot" w:pos="9350"/>
            </w:tabs>
            <w:rPr>
              <w:rFonts w:eastAsiaTheme="minorEastAsia"/>
              <w:noProof/>
              <w:sz w:val="20"/>
              <w:szCs w:val="20"/>
            </w:rPr>
          </w:pPr>
          <w:hyperlink w:anchor="_Toc515462485" w:history="1">
            <w:r w:rsidR="00315668" w:rsidRPr="00315668">
              <w:rPr>
                <w:rStyle w:val="Hyperlink"/>
                <w:noProof/>
                <w:sz w:val="20"/>
                <w:szCs w:val="20"/>
                <w:lang w:val="ka-GE"/>
              </w:rPr>
              <w:t>4</w:t>
            </w:r>
            <w:r w:rsidR="00315668" w:rsidRPr="00315668">
              <w:rPr>
                <w:rFonts w:eastAsiaTheme="minorEastAsia"/>
                <w:noProof/>
                <w:sz w:val="20"/>
                <w:szCs w:val="20"/>
              </w:rPr>
              <w:tab/>
            </w:r>
            <w:r w:rsidR="00315668" w:rsidRPr="00315668">
              <w:rPr>
                <w:rStyle w:val="Hyperlink"/>
                <w:rFonts w:ascii="Sylfaen" w:hAnsi="Sylfaen" w:cs="Sylfaen"/>
                <w:noProof/>
                <w:sz w:val="20"/>
                <w:szCs w:val="20"/>
                <w:lang w:val="ka-GE"/>
              </w:rPr>
              <w:t>დანართები</w:t>
            </w:r>
            <w:r w:rsidR="00315668" w:rsidRPr="00315668">
              <w:rPr>
                <w:rStyle w:val="Hyperlink"/>
                <w:noProof/>
                <w:sz w:val="20"/>
                <w:szCs w:val="20"/>
                <w:lang w:val="ka-GE"/>
              </w:rPr>
              <w:t xml:space="preserve"> - </w:t>
            </w:r>
            <w:r w:rsidR="00315668" w:rsidRPr="00315668">
              <w:rPr>
                <w:rStyle w:val="Hyperlink"/>
                <w:rFonts w:ascii="Sylfaen" w:hAnsi="Sylfaen" w:cs="Sylfaen"/>
                <w:noProof/>
                <w:sz w:val="20"/>
                <w:szCs w:val="20"/>
                <w:lang w:val="ka-GE"/>
              </w:rPr>
              <w:t>სამინისტროს</w:t>
            </w:r>
            <w:r w:rsidR="00315668" w:rsidRPr="00315668">
              <w:rPr>
                <w:rStyle w:val="Hyperlink"/>
                <w:noProof/>
                <w:sz w:val="20"/>
                <w:szCs w:val="20"/>
                <w:lang w:val="ka-GE"/>
              </w:rPr>
              <w:t xml:space="preserve"> (35 00) </w:t>
            </w:r>
            <w:r w:rsidR="00315668" w:rsidRPr="00315668">
              <w:rPr>
                <w:rStyle w:val="Hyperlink"/>
                <w:rFonts w:ascii="Sylfaen" w:hAnsi="Sylfaen" w:cs="Sylfaen"/>
                <w:noProof/>
                <w:sz w:val="20"/>
                <w:szCs w:val="20"/>
                <w:lang w:val="ka-GE"/>
              </w:rPr>
              <w:t>ფინანსური</w:t>
            </w:r>
            <w:r w:rsidR="00315668" w:rsidRPr="00315668">
              <w:rPr>
                <w:rStyle w:val="Hyperlink"/>
                <w:noProof/>
                <w:sz w:val="20"/>
                <w:szCs w:val="20"/>
                <w:lang w:val="ka-GE"/>
              </w:rPr>
              <w:t xml:space="preserve"> </w:t>
            </w:r>
            <w:r w:rsidR="00315668" w:rsidRPr="00315668">
              <w:rPr>
                <w:rStyle w:val="Hyperlink"/>
                <w:rFonts w:ascii="Sylfaen" w:hAnsi="Sylfaen" w:cs="Sylfaen"/>
                <w:noProof/>
                <w:sz w:val="20"/>
                <w:szCs w:val="20"/>
                <w:lang w:val="ka-GE"/>
              </w:rPr>
              <w:t>ანგარიშგება</w:t>
            </w:r>
            <w:r w:rsidR="00315668" w:rsidRPr="00315668">
              <w:rPr>
                <w:noProof/>
                <w:webHidden/>
                <w:sz w:val="20"/>
                <w:szCs w:val="20"/>
              </w:rPr>
              <w:tab/>
            </w:r>
            <w:r w:rsidR="00315668" w:rsidRPr="00315668">
              <w:rPr>
                <w:noProof/>
                <w:webHidden/>
                <w:sz w:val="20"/>
                <w:szCs w:val="20"/>
              </w:rPr>
              <w:fldChar w:fldCharType="begin"/>
            </w:r>
            <w:r w:rsidR="00315668" w:rsidRPr="00315668">
              <w:rPr>
                <w:noProof/>
                <w:webHidden/>
                <w:sz w:val="20"/>
                <w:szCs w:val="20"/>
              </w:rPr>
              <w:instrText xml:space="preserve"> PAGEREF _Toc515462485 \h </w:instrText>
            </w:r>
            <w:r w:rsidR="00315668" w:rsidRPr="00315668">
              <w:rPr>
                <w:noProof/>
                <w:webHidden/>
                <w:sz w:val="20"/>
                <w:szCs w:val="20"/>
              </w:rPr>
            </w:r>
            <w:r w:rsidR="00315668" w:rsidRPr="00315668">
              <w:rPr>
                <w:noProof/>
                <w:webHidden/>
                <w:sz w:val="20"/>
                <w:szCs w:val="20"/>
              </w:rPr>
              <w:fldChar w:fldCharType="separate"/>
            </w:r>
            <w:r w:rsidR="00315668" w:rsidRPr="00315668">
              <w:rPr>
                <w:noProof/>
                <w:webHidden/>
                <w:sz w:val="20"/>
                <w:szCs w:val="20"/>
              </w:rPr>
              <w:t>29</w:t>
            </w:r>
            <w:r w:rsidR="00315668" w:rsidRPr="00315668">
              <w:rPr>
                <w:noProof/>
                <w:webHidden/>
                <w:sz w:val="20"/>
                <w:szCs w:val="20"/>
              </w:rPr>
              <w:fldChar w:fldCharType="end"/>
            </w:r>
          </w:hyperlink>
        </w:p>
        <w:p w14:paraId="663B1952" w14:textId="452D7BF2" w:rsidR="000B6ED9" w:rsidRPr="00315668" w:rsidRDefault="000B6ED9">
          <w:pPr>
            <w:rPr>
              <w:sz w:val="20"/>
              <w:szCs w:val="20"/>
            </w:rPr>
          </w:pPr>
          <w:r w:rsidRPr="00315668">
            <w:rPr>
              <w:b/>
              <w:bCs/>
              <w:noProof/>
              <w:sz w:val="20"/>
              <w:szCs w:val="20"/>
            </w:rPr>
            <w:fldChar w:fldCharType="end"/>
          </w:r>
        </w:p>
      </w:sdtContent>
    </w:sdt>
    <w:p w14:paraId="0447558E" w14:textId="77777777" w:rsidR="000B6ED9" w:rsidRPr="00315668" w:rsidRDefault="000B6ED9">
      <w:pPr>
        <w:rPr>
          <w:sz w:val="20"/>
          <w:szCs w:val="20"/>
        </w:rPr>
      </w:pPr>
    </w:p>
    <w:p w14:paraId="3FA9D83E" w14:textId="77777777" w:rsidR="000B6ED9" w:rsidRPr="00315668" w:rsidRDefault="000B6ED9">
      <w:pPr>
        <w:rPr>
          <w:sz w:val="20"/>
          <w:szCs w:val="20"/>
        </w:rPr>
      </w:pPr>
    </w:p>
    <w:p w14:paraId="71D98A14" w14:textId="135F3EA0" w:rsidR="000B6ED9" w:rsidRPr="00315668" w:rsidRDefault="00BE1043" w:rsidP="00BE1043">
      <w:pPr>
        <w:tabs>
          <w:tab w:val="left" w:pos="960"/>
        </w:tabs>
        <w:rPr>
          <w:sz w:val="20"/>
          <w:szCs w:val="20"/>
        </w:rPr>
      </w:pPr>
      <w:r w:rsidRPr="00315668">
        <w:rPr>
          <w:sz w:val="20"/>
          <w:szCs w:val="20"/>
        </w:rPr>
        <w:tab/>
      </w:r>
    </w:p>
    <w:p w14:paraId="41930D03" w14:textId="77777777" w:rsidR="000B6ED9" w:rsidRPr="00315668" w:rsidRDefault="000B6ED9">
      <w:pPr>
        <w:rPr>
          <w:sz w:val="20"/>
          <w:szCs w:val="20"/>
        </w:rPr>
      </w:pPr>
    </w:p>
    <w:p w14:paraId="41670DB9" w14:textId="29327A67" w:rsidR="000B6ED9" w:rsidRPr="00315668" w:rsidRDefault="000B6ED9">
      <w:pPr>
        <w:rPr>
          <w:sz w:val="20"/>
          <w:szCs w:val="20"/>
        </w:rPr>
      </w:pPr>
    </w:p>
    <w:p w14:paraId="108E9664" w14:textId="5DF0A013" w:rsidR="008B3683" w:rsidRPr="00315668" w:rsidRDefault="008B3683">
      <w:pPr>
        <w:rPr>
          <w:sz w:val="20"/>
          <w:szCs w:val="20"/>
        </w:rPr>
      </w:pPr>
    </w:p>
    <w:p w14:paraId="7339E758" w14:textId="6D1055E3" w:rsidR="008B3683" w:rsidRPr="00315668" w:rsidRDefault="008B3683">
      <w:pPr>
        <w:rPr>
          <w:sz w:val="20"/>
          <w:szCs w:val="20"/>
        </w:rPr>
      </w:pPr>
    </w:p>
    <w:p w14:paraId="26BBDCE7" w14:textId="0E5F70A3" w:rsidR="008B3683" w:rsidRPr="00145871" w:rsidRDefault="008B3683">
      <w:pPr>
        <w:rPr>
          <w:sz w:val="20"/>
          <w:szCs w:val="20"/>
        </w:rPr>
      </w:pPr>
    </w:p>
    <w:p w14:paraId="7E70E298" w14:textId="5B736D25" w:rsidR="008B3683" w:rsidRPr="00145871" w:rsidRDefault="008B3683">
      <w:pPr>
        <w:rPr>
          <w:sz w:val="20"/>
          <w:szCs w:val="20"/>
        </w:rPr>
      </w:pPr>
    </w:p>
    <w:p w14:paraId="762F03BF" w14:textId="77777777" w:rsidR="008B3683" w:rsidRDefault="008B3683"/>
    <w:p w14:paraId="338D54CE" w14:textId="7EE3C74B" w:rsidR="00A9105B" w:rsidRDefault="00A9105B" w:rsidP="006C5B15">
      <w:bookmarkStart w:id="1" w:name="_Toc504581319"/>
      <w:bookmarkStart w:id="2" w:name="_Toc504581320"/>
    </w:p>
    <w:p w14:paraId="036187B4" w14:textId="108C0C09" w:rsidR="005E0B03" w:rsidRDefault="005E0B03" w:rsidP="006C5B15"/>
    <w:p w14:paraId="488A8AB7" w14:textId="0ED54CB0" w:rsidR="00BB1BBE" w:rsidRDefault="00BB1BBE" w:rsidP="005E0B03"/>
    <w:p w14:paraId="0B280777" w14:textId="6EB1BC2F" w:rsidR="00272128" w:rsidRPr="00272128" w:rsidRDefault="0076626C" w:rsidP="00A9105B">
      <w:pPr>
        <w:pStyle w:val="Heading1"/>
        <w:ind w:left="0" w:firstLine="0"/>
        <w:jc w:val="left"/>
        <w:rPr>
          <w:rFonts w:ascii="Sylfaen" w:hAnsi="Sylfaen" w:cs="Sylfaen"/>
          <w:noProof/>
          <w:sz w:val="24"/>
          <w:szCs w:val="24"/>
          <w:lang w:val="ka-GE"/>
        </w:rPr>
      </w:pPr>
      <w:bookmarkStart w:id="3" w:name="_Toc515462441"/>
      <w:r w:rsidRPr="00272128">
        <w:rPr>
          <w:rFonts w:ascii="Sylfaen" w:hAnsi="Sylfaen" w:cs="Sylfaen"/>
          <w:noProof/>
          <w:sz w:val="24"/>
          <w:szCs w:val="24"/>
          <w:lang w:val="ka-GE"/>
        </w:rPr>
        <w:lastRenderedPageBreak/>
        <w:t>ტერმინთა</w:t>
      </w:r>
      <w:r w:rsidRPr="00272128">
        <w:rPr>
          <w:noProof/>
          <w:sz w:val="24"/>
          <w:szCs w:val="24"/>
          <w:lang w:val="ka-GE"/>
        </w:rPr>
        <w:t xml:space="preserve"> </w:t>
      </w:r>
      <w:r w:rsidRPr="00272128">
        <w:rPr>
          <w:rFonts w:ascii="Sylfaen" w:hAnsi="Sylfaen" w:cs="Sylfaen"/>
          <w:noProof/>
          <w:sz w:val="24"/>
          <w:szCs w:val="24"/>
          <w:lang w:val="ka-GE"/>
        </w:rPr>
        <w:t>განმარტება</w:t>
      </w:r>
      <w:bookmarkEnd w:id="1"/>
      <w:bookmarkEnd w:id="3"/>
    </w:p>
    <w:p w14:paraId="19B317E8" w14:textId="77777777" w:rsidR="0076626C" w:rsidRPr="00272128" w:rsidRDefault="0076626C" w:rsidP="0076626C">
      <w:pPr>
        <w:pStyle w:val="Default"/>
        <w:spacing w:after="13"/>
        <w:jc w:val="both"/>
        <w:rPr>
          <w:noProof/>
          <w:color w:val="313C5F"/>
          <w:sz w:val="20"/>
          <w:szCs w:val="20"/>
          <w:lang w:val="ka-GE"/>
        </w:rPr>
      </w:pPr>
      <w:r w:rsidRPr="008B3683">
        <w:rPr>
          <w:noProof/>
          <w:color w:val="313C5F"/>
          <w:sz w:val="20"/>
          <w:szCs w:val="20"/>
          <w:lang w:val="ka-GE"/>
        </w:rPr>
        <w:t>1</w:t>
      </w:r>
      <w:r w:rsidRPr="00272128">
        <w:rPr>
          <w:noProof/>
          <w:color w:val="313C5F"/>
          <w:sz w:val="20"/>
          <w:szCs w:val="20"/>
          <w:lang w:val="ka-GE"/>
        </w:rPr>
        <w:t xml:space="preserve">. საქართველოს შრომის, ჯანმრთელობისა და სოციალური დაცვის სამინისტრო - სამინისტრო; </w:t>
      </w:r>
    </w:p>
    <w:p w14:paraId="06A8D130" w14:textId="77777777" w:rsidR="0076626C" w:rsidRPr="00272128" w:rsidRDefault="0076626C" w:rsidP="0076626C">
      <w:pPr>
        <w:pStyle w:val="Default"/>
        <w:spacing w:after="13"/>
        <w:jc w:val="both"/>
        <w:rPr>
          <w:noProof/>
          <w:color w:val="313C5F"/>
          <w:sz w:val="20"/>
          <w:szCs w:val="20"/>
          <w:lang w:val="ka-GE"/>
        </w:rPr>
      </w:pPr>
      <w:r w:rsidRPr="00272128">
        <w:rPr>
          <w:noProof/>
          <w:color w:val="313C5F"/>
          <w:sz w:val="20"/>
          <w:szCs w:val="20"/>
          <w:lang w:val="ka-GE"/>
        </w:rPr>
        <w:t xml:space="preserve">2. საქართველოს შრომის, ჯანმრთელობისა და სოციალური დაცვის სამინისტროს ცენტრალური აპარატი - ცენტრალური აპარატი; </w:t>
      </w:r>
    </w:p>
    <w:p w14:paraId="156DD0DE" w14:textId="77777777" w:rsidR="0076626C" w:rsidRPr="00272128" w:rsidRDefault="0076626C" w:rsidP="0076626C">
      <w:pPr>
        <w:pStyle w:val="Default"/>
        <w:spacing w:after="13"/>
        <w:jc w:val="both"/>
        <w:rPr>
          <w:noProof/>
          <w:color w:val="313C5F"/>
          <w:sz w:val="20"/>
          <w:szCs w:val="20"/>
          <w:lang w:val="ka-GE"/>
        </w:rPr>
      </w:pPr>
      <w:r w:rsidRPr="00272128">
        <w:rPr>
          <w:noProof/>
          <w:color w:val="313C5F"/>
          <w:sz w:val="20"/>
          <w:szCs w:val="20"/>
          <w:lang w:val="ka-GE"/>
        </w:rPr>
        <w:t xml:space="preserve">3. სსიპ სოციალური მომსახურების სააგენტო - სააგენტო; </w:t>
      </w:r>
    </w:p>
    <w:p w14:paraId="30F2917E" w14:textId="77777777" w:rsidR="0076626C" w:rsidRPr="00272128" w:rsidRDefault="0076626C" w:rsidP="0076626C">
      <w:pPr>
        <w:pStyle w:val="Default"/>
        <w:spacing w:after="13"/>
        <w:jc w:val="both"/>
        <w:rPr>
          <w:noProof/>
          <w:color w:val="313C5F"/>
          <w:sz w:val="20"/>
          <w:szCs w:val="20"/>
          <w:lang w:val="ka-GE"/>
        </w:rPr>
      </w:pPr>
      <w:r w:rsidRPr="00272128">
        <w:rPr>
          <w:noProof/>
          <w:color w:val="313C5F"/>
          <w:sz w:val="20"/>
          <w:szCs w:val="20"/>
          <w:lang w:val="ka-GE"/>
        </w:rPr>
        <w:t xml:space="preserve">4.სსიპ-ლ. საყვარელიძის სახელობის დაავადებათა კონტროლისა და საზოგადოებრივი ჯანმრთელობის ეროვნულ ცენტრი - ცენტრი; </w:t>
      </w:r>
    </w:p>
    <w:p w14:paraId="64C45521" w14:textId="77777777" w:rsidR="0076626C" w:rsidRPr="00272128" w:rsidRDefault="0076626C" w:rsidP="0076626C">
      <w:pPr>
        <w:pStyle w:val="Default"/>
        <w:spacing w:after="13"/>
        <w:jc w:val="both"/>
        <w:rPr>
          <w:noProof/>
          <w:color w:val="313C5F"/>
          <w:sz w:val="20"/>
          <w:szCs w:val="20"/>
          <w:lang w:val="ka-GE"/>
        </w:rPr>
      </w:pPr>
      <w:r w:rsidRPr="00272128">
        <w:rPr>
          <w:noProof/>
          <w:color w:val="313C5F"/>
          <w:sz w:val="20"/>
          <w:szCs w:val="20"/>
          <w:lang w:val="ka-GE"/>
        </w:rPr>
        <w:t xml:space="preserve">5. სსიპ ადამიანით ვაჭრობის (ტრეფიკინგის) მსხვერპლთა, დაზარალებულთა დაცვისა და დახმარების ფონდი - ფონდი; </w:t>
      </w:r>
    </w:p>
    <w:p w14:paraId="5B02C255" w14:textId="77777777" w:rsidR="0076626C" w:rsidRPr="00272128" w:rsidRDefault="0076626C" w:rsidP="0076626C">
      <w:pPr>
        <w:pStyle w:val="Default"/>
        <w:spacing w:after="13"/>
        <w:jc w:val="both"/>
        <w:rPr>
          <w:noProof/>
          <w:color w:val="313C5F"/>
          <w:sz w:val="20"/>
          <w:szCs w:val="20"/>
          <w:lang w:val="ka-GE"/>
        </w:rPr>
      </w:pPr>
      <w:r w:rsidRPr="00272128">
        <w:rPr>
          <w:noProof/>
          <w:color w:val="313C5F"/>
          <w:sz w:val="20"/>
          <w:szCs w:val="20"/>
          <w:lang w:val="ka-GE"/>
        </w:rPr>
        <w:t xml:space="preserve">6. სსიპ - </w:t>
      </w:r>
      <w:r w:rsidR="00272128" w:rsidRPr="000B6ED9">
        <w:rPr>
          <w:noProof/>
          <w:color w:val="313C5F"/>
          <w:sz w:val="20"/>
          <w:szCs w:val="20"/>
          <w:lang w:val="ka-GE"/>
        </w:rPr>
        <w:t>საგანგებო სიტუაციების კოორდინაციისა და გადაუდებელი დახმარების ცენტრი.</w:t>
      </w:r>
      <w:r w:rsidRPr="00272128">
        <w:rPr>
          <w:noProof/>
          <w:color w:val="313C5F"/>
          <w:sz w:val="20"/>
          <w:szCs w:val="20"/>
          <w:lang w:val="ka-GE"/>
        </w:rPr>
        <w:t xml:space="preserve">- დახმარების ცენტრი; </w:t>
      </w:r>
    </w:p>
    <w:p w14:paraId="13E60D93" w14:textId="77777777" w:rsidR="0076626C" w:rsidRPr="00272128" w:rsidRDefault="0076626C" w:rsidP="0076626C">
      <w:pPr>
        <w:pStyle w:val="Default"/>
        <w:jc w:val="both"/>
        <w:rPr>
          <w:noProof/>
          <w:color w:val="313C5F"/>
          <w:sz w:val="20"/>
          <w:szCs w:val="20"/>
          <w:lang w:val="ka-GE"/>
        </w:rPr>
      </w:pPr>
      <w:r w:rsidRPr="00272128">
        <w:rPr>
          <w:noProof/>
          <w:color w:val="313C5F"/>
          <w:sz w:val="20"/>
          <w:szCs w:val="20"/>
          <w:lang w:val="ka-GE"/>
        </w:rPr>
        <w:t>7. სსიპ - სამედიცინო საქმიანობის სახელმწიფო რეგულირების სააგენტო - რეგულირების სააგენტო;</w:t>
      </w:r>
    </w:p>
    <w:p w14:paraId="7BA379F2" w14:textId="2609B87E" w:rsidR="0076626C" w:rsidRPr="00272128" w:rsidRDefault="0076626C" w:rsidP="0076626C">
      <w:pPr>
        <w:pStyle w:val="Default"/>
        <w:jc w:val="both"/>
        <w:rPr>
          <w:noProof/>
          <w:color w:val="313C5F"/>
          <w:sz w:val="20"/>
          <w:szCs w:val="20"/>
          <w:lang w:val="ka-GE"/>
        </w:rPr>
      </w:pPr>
      <w:r w:rsidRPr="00272128">
        <w:rPr>
          <w:noProof/>
          <w:color w:val="313C5F"/>
          <w:sz w:val="20"/>
          <w:szCs w:val="20"/>
          <w:lang w:val="ka-GE"/>
        </w:rPr>
        <w:t>8. ფინანსური ანგარიშგების მომზადებისა და წარდგენის შესაფერისი საფუძვლები - წარდგენის საფუძვლები</w:t>
      </w:r>
      <w:r w:rsidR="00FB1BA2">
        <w:rPr>
          <w:noProof/>
          <w:color w:val="313C5F"/>
          <w:sz w:val="20"/>
          <w:szCs w:val="20"/>
          <w:lang w:val="ka-GE"/>
        </w:rPr>
        <w:t>;</w:t>
      </w:r>
    </w:p>
    <w:p w14:paraId="498A25EF" w14:textId="77777777" w:rsidR="0076626C" w:rsidRPr="00272128" w:rsidRDefault="0076626C" w:rsidP="0076626C">
      <w:pPr>
        <w:pStyle w:val="Default"/>
        <w:jc w:val="both"/>
        <w:rPr>
          <w:noProof/>
          <w:color w:val="313C5F"/>
          <w:sz w:val="20"/>
          <w:szCs w:val="20"/>
          <w:lang w:val="ka-GE"/>
        </w:rPr>
      </w:pPr>
      <w:r w:rsidRPr="00272128">
        <w:rPr>
          <w:noProof/>
          <w:color w:val="313C5F"/>
          <w:sz w:val="20"/>
          <w:szCs w:val="20"/>
          <w:lang w:val="ka-GE"/>
        </w:rPr>
        <w:t>9. საქართველოს ფინანსთა მინისტრის 2014 წლის 31 დეკემბრის ბრძანება N429-ით დამტკიცებული საბიუჯეტო ორგანიზაციების ბუღალტრული აღრიცხვის და ფინანსური ანგარიშგების შესახებ ინსტრუქცია - ინსტრუქცია;</w:t>
      </w:r>
    </w:p>
    <w:p w14:paraId="53DE26C0" w14:textId="77777777" w:rsidR="00272128" w:rsidRPr="00272128" w:rsidRDefault="00272128" w:rsidP="00272128">
      <w:pPr>
        <w:pStyle w:val="Default"/>
        <w:jc w:val="both"/>
        <w:rPr>
          <w:noProof/>
          <w:color w:val="313C5F"/>
          <w:sz w:val="20"/>
          <w:szCs w:val="20"/>
          <w:lang w:val="ka-GE"/>
        </w:rPr>
      </w:pPr>
    </w:p>
    <w:p w14:paraId="0C81874B" w14:textId="77777777" w:rsidR="00272128" w:rsidRPr="00272128" w:rsidRDefault="00272128" w:rsidP="00272128">
      <w:pPr>
        <w:pStyle w:val="Default"/>
        <w:jc w:val="both"/>
        <w:rPr>
          <w:noProof/>
          <w:color w:val="313C5F"/>
          <w:sz w:val="20"/>
          <w:szCs w:val="20"/>
          <w:lang w:val="ka-GE"/>
        </w:rPr>
      </w:pPr>
    </w:p>
    <w:p w14:paraId="602FFF2B" w14:textId="77777777" w:rsidR="00272128" w:rsidRDefault="00272128" w:rsidP="00272128">
      <w:pPr>
        <w:pStyle w:val="Default"/>
        <w:jc w:val="both"/>
        <w:rPr>
          <w:b/>
          <w:noProof/>
          <w:sz w:val="20"/>
          <w:szCs w:val="20"/>
          <w:lang w:val="ka-GE"/>
        </w:rPr>
      </w:pPr>
    </w:p>
    <w:p w14:paraId="2C5CF3EE" w14:textId="77777777" w:rsidR="00272128" w:rsidRDefault="00272128" w:rsidP="00272128">
      <w:pPr>
        <w:pStyle w:val="Default"/>
        <w:jc w:val="both"/>
        <w:rPr>
          <w:b/>
          <w:noProof/>
          <w:sz w:val="20"/>
          <w:szCs w:val="20"/>
          <w:lang w:val="ka-GE"/>
        </w:rPr>
      </w:pPr>
    </w:p>
    <w:p w14:paraId="0506CD1A" w14:textId="77777777" w:rsidR="00272128" w:rsidRDefault="00272128" w:rsidP="00272128">
      <w:pPr>
        <w:pStyle w:val="Default"/>
        <w:jc w:val="both"/>
        <w:rPr>
          <w:b/>
          <w:noProof/>
          <w:sz w:val="20"/>
          <w:szCs w:val="20"/>
          <w:lang w:val="ka-GE"/>
        </w:rPr>
      </w:pPr>
    </w:p>
    <w:p w14:paraId="70F7178A" w14:textId="77777777" w:rsidR="00272128" w:rsidRDefault="00272128" w:rsidP="00272128">
      <w:pPr>
        <w:pStyle w:val="Default"/>
        <w:jc w:val="both"/>
        <w:rPr>
          <w:b/>
          <w:noProof/>
          <w:sz w:val="20"/>
          <w:szCs w:val="20"/>
          <w:lang w:val="ka-GE"/>
        </w:rPr>
      </w:pPr>
    </w:p>
    <w:p w14:paraId="524EF2B5" w14:textId="77777777" w:rsidR="00272128" w:rsidRDefault="00272128" w:rsidP="00272128">
      <w:pPr>
        <w:pStyle w:val="Default"/>
        <w:jc w:val="both"/>
        <w:rPr>
          <w:b/>
          <w:noProof/>
          <w:sz w:val="20"/>
          <w:szCs w:val="20"/>
          <w:lang w:val="ka-GE"/>
        </w:rPr>
      </w:pPr>
    </w:p>
    <w:p w14:paraId="39C1E10C" w14:textId="77777777" w:rsidR="00272128" w:rsidRDefault="00272128" w:rsidP="00272128">
      <w:pPr>
        <w:pStyle w:val="Default"/>
        <w:jc w:val="both"/>
        <w:rPr>
          <w:b/>
          <w:noProof/>
          <w:sz w:val="20"/>
          <w:szCs w:val="20"/>
          <w:lang w:val="ka-GE"/>
        </w:rPr>
      </w:pPr>
    </w:p>
    <w:p w14:paraId="5DE35449" w14:textId="77777777" w:rsidR="00272128" w:rsidRDefault="00272128" w:rsidP="00272128">
      <w:pPr>
        <w:pStyle w:val="Default"/>
        <w:jc w:val="both"/>
        <w:rPr>
          <w:b/>
          <w:noProof/>
          <w:sz w:val="20"/>
          <w:szCs w:val="20"/>
          <w:lang w:val="ka-GE"/>
        </w:rPr>
      </w:pPr>
    </w:p>
    <w:p w14:paraId="752566EF" w14:textId="77777777" w:rsidR="00272128" w:rsidRDefault="00272128" w:rsidP="00272128">
      <w:pPr>
        <w:pStyle w:val="Default"/>
        <w:jc w:val="both"/>
        <w:rPr>
          <w:b/>
          <w:noProof/>
          <w:sz w:val="20"/>
          <w:szCs w:val="20"/>
          <w:lang w:val="ka-GE"/>
        </w:rPr>
      </w:pPr>
    </w:p>
    <w:p w14:paraId="36EAC6AD" w14:textId="1F6B0B0F" w:rsidR="00272128" w:rsidRDefault="00272128" w:rsidP="00272128">
      <w:pPr>
        <w:pStyle w:val="Default"/>
        <w:jc w:val="both"/>
        <w:rPr>
          <w:b/>
          <w:noProof/>
          <w:sz w:val="20"/>
          <w:szCs w:val="20"/>
          <w:lang w:val="ka-GE"/>
        </w:rPr>
      </w:pPr>
    </w:p>
    <w:p w14:paraId="68941224" w14:textId="072AFA90" w:rsidR="00A83373" w:rsidRDefault="00A83373" w:rsidP="00272128">
      <w:pPr>
        <w:pStyle w:val="Default"/>
        <w:jc w:val="both"/>
        <w:rPr>
          <w:b/>
          <w:noProof/>
          <w:sz w:val="20"/>
          <w:szCs w:val="20"/>
          <w:lang w:val="ka-GE"/>
        </w:rPr>
      </w:pPr>
    </w:p>
    <w:p w14:paraId="16DB28ED" w14:textId="08A1BDEB" w:rsidR="00A83373" w:rsidRDefault="00A83373" w:rsidP="00272128">
      <w:pPr>
        <w:pStyle w:val="Default"/>
        <w:jc w:val="both"/>
        <w:rPr>
          <w:b/>
          <w:noProof/>
          <w:sz w:val="20"/>
          <w:szCs w:val="20"/>
          <w:lang w:val="ka-GE"/>
        </w:rPr>
      </w:pPr>
    </w:p>
    <w:p w14:paraId="3FFF9DD0" w14:textId="6F047AF3" w:rsidR="00A83373" w:rsidRDefault="00A83373" w:rsidP="00272128">
      <w:pPr>
        <w:pStyle w:val="Default"/>
        <w:jc w:val="both"/>
        <w:rPr>
          <w:b/>
          <w:noProof/>
          <w:sz w:val="20"/>
          <w:szCs w:val="20"/>
          <w:lang w:val="ka-GE"/>
        </w:rPr>
      </w:pPr>
    </w:p>
    <w:p w14:paraId="19EDA0AF" w14:textId="7A06E569" w:rsidR="00A83373" w:rsidRDefault="00A83373" w:rsidP="00272128">
      <w:pPr>
        <w:pStyle w:val="Default"/>
        <w:jc w:val="both"/>
        <w:rPr>
          <w:b/>
          <w:noProof/>
          <w:sz w:val="20"/>
          <w:szCs w:val="20"/>
          <w:lang w:val="ka-GE"/>
        </w:rPr>
      </w:pPr>
    </w:p>
    <w:p w14:paraId="759BE540" w14:textId="3C1EFC71" w:rsidR="00A83373" w:rsidRDefault="00A83373" w:rsidP="00272128">
      <w:pPr>
        <w:pStyle w:val="Default"/>
        <w:jc w:val="both"/>
        <w:rPr>
          <w:b/>
          <w:noProof/>
          <w:sz w:val="20"/>
          <w:szCs w:val="20"/>
          <w:lang w:val="ka-GE"/>
        </w:rPr>
      </w:pPr>
    </w:p>
    <w:p w14:paraId="0BC73E7D" w14:textId="3E3F8E98" w:rsidR="00A83373" w:rsidRDefault="00A83373" w:rsidP="00272128">
      <w:pPr>
        <w:pStyle w:val="Default"/>
        <w:jc w:val="both"/>
        <w:rPr>
          <w:b/>
          <w:noProof/>
          <w:sz w:val="20"/>
          <w:szCs w:val="20"/>
          <w:lang w:val="ka-GE"/>
        </w:rPr>
      </w:pPr>
    </w:p>
    <w:p w14:paraId="274E27ED" w14:textId="16F6D3FA" w:rsidR="00A83373" w:rsidRDefault="00A83373" w:rsidP="00272128">
      <w:pPr>
        <w:pStyle w:val="Default"/>
        <w:jc w:val="both"/>
        <w:rPr>
          <w:b/>
          <w:noProof/>
          <w:sz w:val="20"/>
          <w:szCs w:val="20"/>
          <w:lang w:val="ka-GE"/>
        </w:rPr>
      </w:pPr>
    </w:p>
    <w:p w14:paraId="162EDE1D" w14:textId="1C95F478" w:rsidR="00A83373" w:rsidRDefault="00A83373" w:rsidP="00272128">
      <w:pPr>
        <w:pStyle w:val="Default"/>
        <w:jc w:val="both"/>
        <w:rPr>
          <w:b/>
          <w:noProof/>
          <w:sz w:val="20"/>
          <w:szCs w:val="20"/>
          <w:lang w:val="ka-GE"/>
        </w:rPr>
      </w:pPr>
    </w:p>
    <w:p w14:paraId="3FD05EFC" w14:textId="2ADB29EB" w:rsidR="00A83373" w:rsidRDefault="00A83373" w:rsidP="00272128">
      <w:pPr>
        <w:pStyle w:val="Default"/>
        <w:jc w:val="both"/>
        <w:rPr>
          <w:b/>
          <w:noProof/>
          <w:sz w:val="20"/>
          <w:szCs w:val="20"/>
          <w:lang w:val="ka-GE"/>
        </w:rPr>
      </w:pPr>
    </w:p>
    <w:p w14:paraId="34E3EC05" w14:textId="1B459BF9" w:rsidR="00A83373" w:rsidRDefault="00A83373" w:rsidP="00272128">
      <w:pPr>
        <w:pStyle w:val="Default"/>
        <w:jc w:val="both"/>
        <w:rPr>
          <w:b/>
          <w:noProof/>
          <w:sz w:val="20"/>
          <w:szCs w:val="20"/>
          <w:lang w:val="ka-GE"/>
        </w:rPr>
      </w:pPr>
    </w:p>
    <w:p w14:paraId="587D6EA8" w14:textId="7624BE5A" w:rsidR="00A83373" w:rsidRDefault="00A83373" w:rsidP="00272128">
      <w:pPr>
        <w:pStyle w:val="Default"/>
        <w:jc w:val="both"/>
        <w:rPr>
          <w:b/>
          <w:noProof/>
          <w:sz w:val="20"/>
          <w:szCs w:val="20"/>
          <w:lang w:val="ka-GE"/>
        </w:rPr>
      </w:pPr>
    </w:p>
    <w:p w14:paraId="7AA789F0" w14:textId="1F7F77EA" w:rsidR="00A83373" w:rsidRDefault="00A83373" w:rsidP="00272128">
      <w:pPr>
        <w:pStyle w:val="Default"/>
        <w:jc w:val="both"/>
        <w:rPr>
          <w:b/>
          <w:noProof/>
          <w:sz w:val="20"/>
          <w:szCs w:val="20"/>
          <w:lang w:val="ka-GE"/>
        </w:rPr>
      </w:pPr>
    </w:p>
    <w:p w14:paraId="78280E9E" w14:textId="46676F46" w:rsidR="00A83373" w:rsidRDefault="00A83373" w:rsidP="00272128">
      <w:pPr>
        <w:pStyle w:val="Default"/>
        <w:jc w:val="both"/>
        <w:rPr>
          <w:b/>
          <w:noProof/>
          <w:sz w:val="20"/>
          <w:szCs w:val="20"/>
          <w:lang w:val="ka-GE"/>
        </w:rPr>
      </w:pPr>
    </w:p>
    <w:p w14:paraId="09249E0F" w14:textId="77777777" w:rsidR="00A83373" w:rsidRDefault="00A83373" w:rsidP="00272128">
      <w:pPr>
        <w:pStyle w:val="Default"/>
        <w:jc w:val="both"/>
        <w:rPr>
          <w:b/>
          <w:noProof/>
          <w:sz w:val="20"/>
          <w:szCs w:val="20"/>
          <w:lang w:val="ka-GE"/>
        </w:rPr>
      </w:pPr>
    </w:p>
    <w:p w14:paraId="67D4AB65" w14:textId="77777777" w:rsidR="00272128" w:rsidRDefault="00272128" w:rsidP="00272128">
      <w:pPr>
        <w:pStyle w:val="Default"/>
        <w:jc w:val="both"/>
        <w:rPr>
          <w:b/>
          <w:noProof/>
          <w:sz w:val="20"/>
          <w:szCs w:val="20"/>
          <w:lang w:val="ka-GE"/>
        </w:rPr>
      </w:pPr>
    </w:p>
    <w:p w14:paraId="3A71109F" w14:textId="1CF491E0" w:rsidR="00272128" w:rsidRPr="00272128" w:rsidRDefault="00272128" w:rsidP="00272128">
      <w:pPr>
        <w:pStyle w:val="Default"/>
        <w:jc w:val="both"/>
        <w:rPr>
          <w:b/>
          <w:noProof/>
          <w:sz w:val="20"/>
          <w:szCs w:val="20"/>
          <w:lang w:val="ka-GE"/>
        </w:rPr>
      </w:pPr>
    </w:p>
    <w:p w14:paraId="1E9769E6" w14:textId="77777777" w:rsidR="00272128" w:rsidRPr="00272128" w:rsidRDefault="004578FD" w:rsidP="000B6ED9">
      <w:pPr>
        <w:pStyle w:val="Heading1"/>
        <w:ind w:left="0" w:firstLine="0"/>
        <w:jc w:val="both"/>
        <w:rPr>
          <w:rFonts w:ascii="Sylfaen" w:hAnsi="Sylfaen" w:cs="Sylfaen"/>
          <w:sz w:val="24"/>
          <w:szCs w:val="24"/>
          <w:lang w:val="ka-GE"/>
        </w:rPr>
      </w:pPr>
      <w:bookmarkStart w:id="4" w:name="_Toc515462442"/>
      <w:r w:rsidRPr="000B6ED9">
        <w:rPr>
          <w:rFonts w:ascii="Sylfaen" w:hAnsi="Sylfaen" w:cs="Sylfaen"/>
          <w:sz w:val="24"/>
          <w:szCs w:val="24"/>
          <w:lang w:val="ka-GE"/>
        </w:rPr>
        <w:lastRenderedPageBreak/>
        <w:t>ინფორმაცია</w:t>
      </w:r>
      <w:r w:rsidRPr="000B6ED9">
        <w:rPr>
          <w:rFonts w:ascii="Sylfaen" w:hAnsi="Sylfaen"/>
          <w:sz w:val="24"/>
          <w:szCs w:val="24"/>
          <w:lang w:val="ka-GE"/>
        </w:rPr>
        <w:t xml:space="preserve"> </w:t>
      </w:r>
      <w:r w:rsidRPr="000B6ED9">
        <w:rPr>
          <w:rFonts w:ascii="Sylfaen" w:hAnsi="Sylfaen" w:cs="Sylfaen"/>
          <w:sz w:val="24"/>
          <w:szCs w:val="24"/>
          <w:lang w:val="ka-GE"/>
        </w:rPr>
        <w:t>საქართველოს</w:t>
      </w:r>
      <w:r w:rsidRPr="000B6ED9">
        <w:rPr>
          <w:rFonts w:ascii="Sylfaen" w:hAnsi="Sylfaen"/>
          <w:sz w:val="24"/>
          <w:szCs w:val="24"/>
          <w:lang w:val="ka-GE"/>
        </w:rPr>
        <w:t xml:space="preserve"> </w:t>
      </w:r>
      <w:r w:rsidRPr="000B6ED9">
        <w:rPr>
          <w:rFonts w:ascii="Sylfaen" w:hAnsi="Sylfaen" w:cs="Sylfaen"/>
          <w:sz w:val="24"/>
          <w:szCs w:val="24"/>
          <w:lang w:val="ka-GE"/>
        </w:rPr>
        <w:t>შრომის</w:t>
      </w:r>
      <w:r w:rsidRPr="000B6ED9">
        <w:rPr>
          <w:rFonts w:ascii="Sylfaen" w:hAnsi="Sylfaen"/>
          <w:sz w:val="24"/>
          <w:szCs w:val="24"/>
          <w:lang w:val="ka-GE"/>
        </w:rPr>
        <w:t xml:space="preserve">, </w:t>
      </w:r>
      <w:r w:rsidRPr="000B6ED9">
        <w:rPr>
          <w:rFonts w:ascii="Sylfaen" w:hAnsi="Sylfaen" w:cs="Sylfaen"/>
          <w:sz w:val="24"/>
          <w:szCs w:val="24"/>
          <w:lang w:val="ka-GE"/>
        </w:rPr>
        <w:t>ჯანმრთელობისა</w:t>
      </w:r>
      <w:r w:rsidRPr="000B6ED9">
        <w:rPr>
          <w:rFonts w:ascii="Sylfaen" w:hAnsi="Sylfaen"/>
          <w:sz w:val="24"/>
          <w:szCs w:val="24"/>
          <w:lang w:val="ka-GE"/>
        </w:rPr>
        <w:t xml:space="preserve"> </w:t>
      </w:r>
      <w:r w:rsidRPr="000B6ED9">
        <w:rPr>
          <w:rFonts w:ascii="Sylfaen" w:hAnsi="Sylfaen" w:cs="Sylfaen"/>
          <w:sz w:val="24"/>
          <w:szCs w:val="24"/>
          <w:lang w:val="ka-GE"/>
        </w:rPr>
        <w:t>და</w:t>
      </w:r>
      <w:r w:rsidRPr="000B6ED9">
        <w:rPr>
          <w:rFonts w:ascii="Sylfaen" w:hAnsi="Sylfaen"/>
          <w:sz w:val="24"/>
          <w:szCs w:val="24"/>
          <w:lang w:val="ka-GE"/>
        </w:rPr>
        <w:t xml:space="preserve"> </w:t>
      </w:r>
      <w:r w:rsidRPr="000B6ED9">
        <w:rPr>
          <w:rFonts w:ascii="Sylfaen" w:hAnsi="Sylfaen" w:cs="Sylfaen"/>
          <w:sz w:val="24"/>
          <w:szCs w:val="24"/>
          <w:lang w:val="ka-GE"/>
        </w:rPr>
        <w:t>სოციალური</w:t>
      </w:r>
      <w:r w:rsidR="000B6ED9">
        <w:rPr>
          <w:rFonts w:ascii="Sylfaen" w:hAnsi="Sylfaen"/>
          <w:sz w:val="24"/>
          <w:szCs w:val="24"/>
          <w:lang w:val="ka-GE"/>
        </w:rPr>
        <w:t xml:space="preserve"> დაცვის </w:t>
      </w:r>
      <w:r w:rsidRPr="000B6ED9">
        <w:rPr>
          <w:rFonts w:ascii="Sylfaen" w:hAnsi="Sylfaen" w:cs="Sylfaen"/>
          <w:sz w:val="24"/>
          <w:szCs w:val="24"/>
          <w:lang w:val="ka-GE"/>
        </w:rPr>
        <w:t>სამინისტროს</w:t>
      </w:r>
      <w:r w:rsidRPr="000B6ED9">
        <w:rPr>
          <w:rFonts w:ascii="Sylfaen" w:hAnsi="Sylfaen"/>
          <w:sz w:val="24"/>
          <w:szCs w:val="24"/>
          <w:lang w:val="ka-GE"/>
        </w:rPr>
        <w:t xml:space="preserve"> </w:t>
      </w:r>
      <w:r w:rsidRPr="000B6ED9">
        <w:rPr>
          <w:rFonts w:ascii="Sylfaen" w:hAnsi="Sylfaen" w:cs="Sylfaen"/>
          <w:sz w:val="24"/>
          <w:szCs w:val="24"/>
          <w:lang w:val="ka-GE"/>
        </w:rPr>
        <w:t>შესახებ</w:t>
      </w:r>
      <w:bookmarkEnd w:id="2"/>
      <w:bookmarkEnd w:id="4"/>
    </w:p>
    <w:p w14:paraId="31C650A2" w14:textId="77777777" w:rsidR="004578FD" w:rsidRPr="000B6ED9" w:rsidRDefault="004578FD" w:rsidP="00500D05">
      <w:pPr>
        <w:spacing w:line="240" w:lineRule="auto"/>
        <w:jc w:val="both"/>
        <w:rPr>
          <w:rFonts w:ascii="Sylfaen" w:hAnsi="Sylfaen" w:cs="Sylfaen"/>
          <w:noProof/>
          <w:color w:val="313C5F"/>
          <w:sz w:val="20"/>
          <w:szCs w:val="20"/>
          <w:lang w:val="ka-GE"/>
        </w:rPr>
      </w:pPr>
      <w:r w:rsidRPr="000B6ED9">
        <w:rPr>
          <w:rFonts w:ascii="Sylfaen" w:hAnsi="Sylfaen" w:cs="Sylfaen"/>
          <w:noProof/>
          <w:color w:val="313C5F"/>
          <w:sz w:val="20"/>
          <w:szCs w:val="20"/>
          <w:lang w:val="ka-GE"/>
        </w:rPr>
        <w:t>სამინისტრო არის სამთავრობო დაწესებულება</w:t>
      </w:r>
      <w:r w:rsidRPr="000B6ED9">
        <w:rPr>
          <w:rStyle w:val="FootnoteReference"/>
          <w:rFonts w:ascii="Sylfaen" w:hAnsi="Sylfaen"/>
          <w:color w:val="313C5F"/>
          <w:sz w:val="20"/>
          <w:szCs w:val="20"/>
          <w:lang w:val="ka-GE"/>
        </w:rPr>
        <w:footnoteReference w:id="1"/>
      </w:r>
      <w:r w:rsidRPr="000B6ED9">
        <w:rPr>
          <w:rFonts w:ascii="Sylfaen" w:hAnsi="Sylfaen"/>
          <w:color w:val="313C5F"/>
          <w:sz w:val="20"/>
          <w:szCs w:val="20"/>
          <w:lang w:val="ka-GE"/>
        </w:rPr>
        <w:t xml:space="preserve">, </w:t>
      </w:r>
      <w:r w:rsidRPr="000B6ED9">
        <w:rPr>
          <w:rFonts w:ascii="Sylfaen" w:hAnsi="Sylfaen" w:cs="Sylfaen"/>
          <w:noProof/>
          <w:color w:val="313C5F"/>
          <w:sz w:val="20"/>
          <w:szCs w:val="20"/>
          <w:lang w:val="ka-GE"/>
        </w:rPr>
        <w:t>რომელიც უზრუნველყოფს შრომის, ჯანმრთელობისა და სოციალური დაცვის სფეროში სახელმწიფო მმართველობასა და სახელმწიფო პოლიტიკის განხორციელებას.</w:t>
      </w:r>
    </w:p>
    <w:p w14:paraId="2010138C" w14:textId="77777777" w:rsidR="004578FD" w:rsidRPr="000B6ED9" w:rsidRDefault="004578FD" w:rsidP="00500D05">
      <w:pPr>
        <w:pStyle w:val="Default"/>
        <w:jc w:val="both"/>
        <w:rPr>
          <w:noProof/>
          <w:color w:val="313C5F"/>
          <w:sz w:val="20"/>
          <w:szCs w:val="20"/>
          <w:lang w:val="ka-GE"/>
        </w:rPr>
      </w:pPr>
      <w:r w:rsidRPr="000B6ED9">
        <w:rPr>
          <w:noProof/>
          <w:color w:val="313C5F"/>
          <w:sz w:val="20"/>
          <w:szCs w:val="20"/>
          <w:lang w:val="ka-GE"/>
        </w:rPr>
        <w:t>სამინისტროს საქმიანობის სფერო და ამოცანებია:</w:t>
      </w:r>
    </w:p>
    <w:p w14:paraId="23CA9A48" w14:textId="77777777" w:rsidR="004578FD" w:rsidRPr="000B6ED9" w:rsidRDefault="004578FD" w:rsidP="00500D05">
      <w:pPr>
        <w:pStyle w:val="Default"/>
        <w:jc w:val="both"/>
        <w:rPr>
          <w:noProof/>
          <w:color w:val="313C5F"/>
          <w:sz w:val="20"/>
          <w:szCs w:val="20"/>
          <w:lang w:val="ka-GE"/>
        </w:rPr>
      </w:pPr>
      <w:r w:rsidRPr="000B6ED9">
        <w:rPr>
          <w:noProof/>
          <w:color w:val="313C5F"/>
          <w:sz w:val="20"/>
          <w:szCs w:val="20"/>
          <w:lang w:val="ka-GE"/>
        </w:rPr>
        <w:t>ა) 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w:t>
      </w:r>
    </w:p>
    <w:p w14:paraId="2E8D8D61" w14:textId="77777777" w:rsidR="004578FD" w:rsidRPr="000B6ED9" w:rsidRDefault="004578FD" w:rsidP="00500D05">
      <w:pPr>
        <w:pStyle w:val="Default"/>
        <w:jc w:val="both"/>
        <w:rPr>
          <w:noProof/>
          <w:color w:val="313C5F"/>
          <w:sz w:val="20"/>
          <w:szCs w:val="20"/>
          <w:lang w:val="ka-GE"/>
        </w:rPr>
      </w:pPr>
      <w:r w:rsidRPr="000B6ED9">
        <w:rPr>
          <w:noProof/>
          <w:color w:val="313C5F"/>
          <w:sz w:val="20"/>
          <w:szCs w:val="20"/>
          <w:lang w:val="ka-GE"/>
        </w:rPr>
        <w:t>ბ) ჯანმრთელობის დაცვის სფეროში:</w:t>
      </w:r>
    </w:p>
    <w:p w14:paraId="0775982F" w14:textId="77777777"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ბ.ა) ინდივიდუალური სამედიცინო მომსახურების უზრუნველყოფა;</w:t>
      </w:r>
    </w:p>
    <w:p w14:paraId="455C03AA" w14:textId="77777777"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ბ.ბ) საზოგადოებრივი ჯანმრთელობის დაცვის უზრუნველყოფა;</w:t>
      </w:r>
    </w:p>
    <w:p w14:paraId="76055A42" w14:textId="77777777"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ბ.გ) სამედიცინო და ფარმაცევტული საქმიანობის რეგულირება;</w:t>
      </w:r>
    </w:p>
    <w:p w14:paraId="46649D72" w14:textId="77777777" w:rsidR="004578FD" w:rsidRPr="000B6ED9" w:rsidRDefault="004578FD" w:rsidP="00500D05">
      <w:pPr>
        <w:pStyle w:val="Default"/>
        <w:jc w:val="both"/>
        <w:rPr>
          <w:noProof/>
          <w:color w:val="313C5F"/>
          <w:sz w:val="20"/>
          <w:szCs w:val="20"/>
          <w:lang w:val="ka-GE"/>
        </w:rPr>
      </w:pPr>
      <w:r w:rsidRPr="000B6ED9">
        <w:rPr>
          <w:noProof/>
          <w:color w:val="313C5F"/>
          <w:sz w:val="20"/>
          <w:szCs w:val="20"/>
          <w:lang w:val="ka-GE"/>
        </w:rPr>
        <w:t>გ) სოციალური დაცვის სფეროში:</w:t>
      </w:r>
    </w:p>
    <w:p w14:paraId="1CF907D7" w14:textId="77777777"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გ.ა) მოსახლეობის მიზნობრივი სოციალური დახმარებით უზრუნველყოფა;</w:t>
      </w:r>
    </w:p>
    <w:p w14:paraId="18AE8C63" w14:textId="77777777"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გ.ბ)კანონმდებლობით განსაზღვრული სოციალური ჯგუფებისათვის შესაბამისი გასაცემლების დადგენილ ვადებში მიწოდების უზრუნველყოფა;</w:t>
      </w:r>
    </w:p>
    <w:p w14:paraId="7B4C7E2A" w14:textId="3742A659"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გ.გ) ბავშვებზე ზრუნვა</w:t>
      </w:r>
      <w:r w:rsidR="00E850B8">
        <w:rPr>
          <w:noProof/>
          <w:color w:val="313C5F"/>
          <w:sz w:val="20"/>
          <w:szCs w:val="20"/>
          <w:lang w:val="ka-GE"/>
        </w:rPr>
        <w:t>;</w:t>
      </w:r>
    </w:p>
    <w:p w14:paraId="4091070C" w14:textId="77777777"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გ.დ) ოჯახში ძალადობის წინააღმდეგ ბრძოლისა და ოჯახში ძალადობის მსხვერპლთა დაცვის პოლიტიკის შემუშავეისა და განხორციელების ხელშეწყობა.</w:t>
      </w:r>
    </w:p>
    <w:p w14:paraId="16C81F85" w14:textId="77777777" w:rsidR="004578FD" w:rsidRPr="000B6ED9" w:rsidRDefault="004578FD" w:rsidP="00500D05">
      <w:pPr>
        <w:pStyle w:val="Default"/>
        <w:jc w:val="both"/>
        <w:rPr>
          <w:noProof/>
          <w:color w:val="313C5F"/>
          <w:sz w:val="20"/>
          <w:szCs w:val="20"/>
          <w:lang w:val="ka-GE"/>
        </w:rPr>
      </w:pPr>
      <w:r w:rsidRPr="000B6ED9">
        <w:rPr>
          <w:noProof/>
          <w:color w:val="313C5F"/>
          <w:sz w:val="20"/>
          <w:szCs w:val="20"/>
          <w:lang w:val="ka-GE"/>
        </w:rPr>
        <w:t>დ) შრომისა და დასაქმების სფეროში:</w:t>
      </w:r>
    </w:p>
    <w:p w14:paraId="166DE1B9" w14:textId="77777777"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დ.ა) შრომითი ურთერთობებისა და სოციალური პარტნიორობის ხელშეწყობა;</w:t>
      </w:r>
    </w:p>
    <w:p w14:paraId="107936B9" w14:textId="77777777"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დ.ბ) შრომითი მიგრაციის რეგულირება;</w:t>
      </w:r>
    </w:p>
    <w:p w14:paraId="153519BF" w14:textId="15C5A8BE"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დ.გ) დასაქმების ხელშეწყობა, არასამხედრო, ალტერნატიულ შრომით სამსახურში გაწვევის საკითხების კოორდინაცია</w:t>
      </w:r>
      <w:r w:rsidR="007630FB">
        <w:rPr>
          <w:noProof/>
          <w:color w:val="313C5F"/>
          <w:sz w:val="20"/>
          <w:szCs w:val="20"/>
          <w:lang w:val="ka-GE"/>
        </w:rPr>
        <w:t>;</w:t>
      </w:r>
    </w:p>
    <w:p w14:paraId="31297341" w14:textId="77777777" w:rsidR="004578FD" w:rsidRPr="000B6ED9" w:rsidRDefault="004578FD" w:rsidP="00500D05">
      <w:pPr>
        <w:pStyle w:val="Default"/>
        <w:ind w:left="720"/>
        <w:jc w:val="both"/>
        <w:rPr>
          <w:noProof/>
          <w:color w:val="313C5F"/>
          <w:sz w:val="20"/>
          <w:szCs w:val="20"/>
          <w:lang w:val="ka-GE"/>
        </w:rPr>
      </w:pPr>
      <w:r w:rsidRPr="000B6ED9">
        <w:rPr>
          <w:noProof/>
          <w:color w:val="313C5F"/>
          <w:sz w:val="20"/>
          <w:szCs w:val="20"/>
          <w:lang w:val="ka-GE"/>
        </w:rPr>
        <w:t>დ.დ) ორგანიზაცია-დაწესებულებებში შრომის უსაფრთხოების დაცვის მექანიზმების დანერგვისა და შრომითი დისკრიმინაციის შემთხვევების აღმოფხვრის ხელშეწყობა.</w:t>
      </w:r>
    </w:p>
    <w:p w14:paraId="1E37474D" w14:textId="77777777" w:rsidR="007B51D9" w:rsidRPr="000B6ED9" w:rsidRDefault="007B51D9" w:rsidP="00500D05">
      <w:pPr>
        <w:pStyle w:val="Default"/>
        <w:jc w:val="both"/>
        <w:rPr>
          <w:noProof/>
          <w:color w:val="313C5F"/>
          <w:sz w:val="20"/>
          <w:szCs w:val="20"/>
          <w:lang w:val="ka-GE"/>
        </w:rPr>
      </w:pPr>
    </w:p>
    <w:p w14:paraId="49B721C6" w14:textId="77777777" w:rsidR="004578FD" w:rsidRDefault="004578FD" w:rsidP="00500D05">
      <w:pPr>
        <w:pStyle w:val="Default"/>
        <w:ind w:left="720"/>
        <w:jc w:val="both"/>
        <w:rPr>
          <w:noProof/>
          <w:color w:val="313C5F"/>
          <w:sz w:val="20"/>
          <w:szCs w:val="20"/>
          <w:lang w:val="ka-GE"/>
        </w:rPr>
      </w:pPr>
    </w:p>
    <w:p w14:paraId="119789BD" w14:textId="77777777" w:rsidR="00272128" w:rsidRDefault="00272128" w:rsidP="00500D05">
      <w:pPr>
        <w:pStyle w:val="Default"/>
        <w:ind w:left="720"/>
        <w:jc w:val="both"/>
        <w:rPr>
          <w:noProof/>
          <w:color w:val="313C5F"/>
          <w:sz w:val="20"/>
          <w:szCs w:val="20"/>
          <w:lang w:val="ka-GE"/>
        </w:rPr>
      </w:pPr>
    </w:p>
    <w:p w14:paraId="7D8BE535" w14:textId="77777777" w:rsidR="00272128" w:rsidRDefault="00272128" w:rsidP="004578FD">
      <w:pPr>
        <w:pStyle w:val="Default"/>
        <w:ind w:left="720"/>
        <w:jc w:val="both"/>
        <w:rPr>
          <w:noProof/>
          <w:color w:val="313C5F"/>
          <w:sz w:val="20"/>
          <w:szCs w:val="20"/>
          <w:lang w:val="ka-GE"/>
        </w:rPr>
      </w:pPr>
    </w:p>
    <w:p w14:paraId="7AE52261" w14:textId="77777777" w:rsidR="00272128" w:rsidRDefault="00272128" w:rsidP="004578FD">
      <w:pPr>
        <w:pStyle w:val="Default"/>
        <w:ind w:left="720"/>
        <w:jc w:val="both"/>
        <w:rPr>
          <w:noProof/>
          <w:color w:val="313C5F"/>
          <w:sz w:val="20"/>
          <w:szCs w:val="20"/>
          <w:lang w:val="ka-GE"/>
        </w:rPr>
      </w:pPr>
    </w:p>
    <w:p w14:paraId="4364D474" w14:textId="77777777" w:rsidR="00272128" w:rsidRDefault="00272128" w:rsidP="004578FD">
      <w:pPr>
        <w:pStyle w:val="Default"/>
        <w:ind w:left="720"/>
        <w:jc w:val="both"/>
        <w:rPr>
          <w:noProof/>
          <w:color w:val="313C5F"/>
          <w:sz w:val="20"/>
          <w:szCs w:val="20"/>
          <w:lang w:val="ka-GE"/>
        </w:rPr>
      </w:pPr>
    </w:p>
    <w:p w14:paraId="0E3751AB" w14:textId="77777777" w:rsidR="00272128" w:rsidRDefault="00272128" w:rsidP="004578FD">
      <w:pPr>
        <w:pStyle w:val="Default"/>
        <w:ind w:left="720"/>
        <w:jc w:val="both"/>
        <w:rPr>
          <w:noProof/>
          <w:color w:val="313C5F"/>
          <w:sz w:val="20"/>
          <w:szCs w:val="20"/>
          <w:lang w:val="ka-GE"/>
        </w:rPr>
      </w:pPr>
    </w:p>
    <w:p w14:paraId="7B44B355" w14:textId="77777777" w:rsidR="00272128" w:rsidRDefault="00272128" w:rsidP="004578FD">
      <w:pPr>
        <w:pStyle w:val="Default"/>
        <w:ind w:left="720"/>
        <w:jc w:val="both"/>
        <w:rPr>
          <w:noProof/>
          <w:color w:val="313C5F"/>
          <w:sz w:val="20"/>
          <w:szCs w:val="20"/>
          <w:lang w:val="ka-GE"/>
        </w:rPr>
      </w:pPr>
    </w:p>
    <w:p w14:paraId="15A0B626" w14:textId="77777777" w:rsidR="00272128" w:rsidRDefault="00272128" w:rsidP="004578FD">
      <w:pPr>
        <w:pStyle w:val="Default"/>
        <w:ind w:left="720"/>
        <w:jc w:val="both"/>
        <w:rPr>
          <w:noProof/>
          <w:color w:val="313C5F"/>
          <w:sz w:val="20"/>
          <w:szCs w:val="20"/>
          <w:lang w:val="ka-GE"/>
        </w:rPr>
      </w:pPr>
    </w:p>
    <w:p w14:paraId="5178836E" w14:textId="77777777" w:rsidR="00272128" w:rsidRDefault="00272128" w:rsidP="004578FD">
      <w:pPr>
        <w:pStyle w:val="Default"/>
        <w:ind w:left="720"/>
        <w:jc w:val="both"/>
        <w:rPr>
          <w:noProof/>
          <w:color w:val="313C5F"/>
          <w:sz w:val="20"/>
          <w:szCs w:val="20"/>
          <w:lang w:val="ka-GE"/>
        </w:rPr>
      </w:pPr>
    </w:p>
    <w:p w14:paraId="0213E44F" w14:textId="21C6399C" w:rsidR="00F72103" w:rsidRDefault="00F72103" w:rsidP="009F406D">
      <w:pPr>
        <w:pStyle w:val="Default"/>
        <w:jc w:val="both"/>
        <w:rPr>
          <w:i/>
          <w:noProof/>
          <w:sz w:val="20"/>
          <w:szCs w:val="20"/>
          <w:lang w:val="ka-GE"/>
        </w:rPr>
      </w:pPr>
    </w:p>
    <w:p w14:paraId="502A62F8" w14:textId="0EE9DA1D" w:rsidR="00F72103" w:rsidRDefault="00F72103" w:rsidP="009F406D">
      <w:pPr>
        <w:pStyle w:val="Default"/>
        <w:jc w:val="both"/>
        <w:rPr>
          <w:i/>
          <w:noProof/>
          <w:sz w:val="20"/>
          <w:szCs w:val="20"/>
          <w:lang w:val="ka-GE"/>
        </w:rPr>
      </w:pPr>
    </w:p>
    <w:p w14:paraId="3C6149A0" w14:textId="074F8B78" w:rsidR="003E57B6" w:rsidRDefault="003E57B6" w:rsidP="009F406D">
      <w:pPr>
        <w:pStyle w:val="Default"/>
        <w:jc w:val="both"/>
        <w:rPr>
          <w:i/>
          <w:noProof/>
          <w:sz w:val="20"/>
          <w:szCs w:val="20"/>
          <w:lang w:val="ka-GE"/>
        </w:rPr>
      </w:pPr>
    </w:p>
    <w:p w14:paraId="11A61D24" w14:textId="77777777" w:rsidR="003E57B6" w:rsidRDefault="003E57B6" w:rsidP="009F406D">
      <w:pPr>
        <w:pStyle w:val="Default"/>
        <w:jc w:val="both"/>
        <w:rPr>
          <w:i/>
          <w:noProof/>
          <w:sz w:val="20"/>
          <w:szCs w:val="20"/>
          <w:lang w:val="ka-GE"/>
        </w:rPr>
      </w:pPr>
    </w:p>
    <w:p w14:paraId="0523ADC0" w14:textId="652634D5" w:rsidR="009F406D" w:rsidRDefault="009F406D" w:rsidP="009F406D">
      <w:pPr>
        <w:pStyle w:val="Default"/>
        <w:jc w:val="both"/>
        <w:rPr>
          <w:i/>
          <w:noProof/>
          <w:sz w:val="20"/>
          <w:szCs w:val="20"/>
          <w:lang w:val="ka-GE"/>
        </w:rPr>
      </w:pPr>
      <w:r>
        <w:rPr>
          <w:i/>
          <w:noProof/>
          <w:sz w:val="20"/>
          <w:szCs w:val="20"/>
          <w:lang w:val="ka-GE"/>
        </w:rPr>
        <w:lastRenderedPageBreak/>
        <w:t xml:space="preserve">სქემა №1 - </w:t>
      </w:r>
      <w:r w:rsidRPr="00774B6D">
        <w:rPr>
          <w:i/>
          <w:noProof/>
          <w:sz w:val="20"/>
          <w:szCs w:val="20"/>
          <w:lang w:val="ka-GE"/>
        </w:rPr>
        <w:t>სამინისტროს სტრუქტურა (სამინისტროს დაქვემდებარებული უწყება)</w:t>
      </w:r>
    </w:p>
    <w:p w14:paraId="05C5C1E0" w14:textId="77777777" w:rsidR="006F765A" w:rsidRDefault="006F765A" w:rsidP="009F406D">
      <w:pPr>
        <w:pStyle w:val="Default"/>
        <w:jc w:val="both"/>
        <w:rPr>
          <w:i/>
          <w:noProof/>
          <w:sz w:val="20"/>
          <w:szCs w:val="20"/>
          <w:lang w:val="ka-GE"/>
        </w:rPr>
      </w:pPr>
    </w:p>
    <w:p w14:paraId="034DF5CA" w14:textId="4B2F1497" w:rsidR="001F1C70" w:rsidRDefault="001F1C70" w:rsidP="009F406D">
      <w:pPr>
        <w:pStyle w:val="Default"/>
        <w:jc w:val="both"/>
        <w:rPr>
          <w:i/>
          <w:noProof/>
          <w:sz w:val="20"/>
          <w:szCs w:val="20"/>
          <w:lang w:val="ka-GE"/>
        </w:rPr>
      </w:pPr>
    </w:p>
    <w:p w14:paraId="6835C68F" w14:textId="626DB91B" w:rsidR="001F1C70" w:rsidRDefault="001F1C70" w:rsidP="009F406D">
      <w:pPr>
        <w:pStyle w:val="Default"/>
        <w:jc w:val="both"/>
        <w:rPr>
          <w:i/>
          <w:noProof/>
          <w:sz w:val="20"/>
          <w:szCs w:val="20"/>
          <w:lang w:val="ka-GE"/>
        </w:rPr>
      </w:pPr>
    </w:p>
    <w:p w14:paraId="2663298F" w14:textId="77777777" w:rsidR="001F1C70" w:rsidRDefault="001F1C70" w:rsidP="009F406D">
      <w:pPr>
        <w:pStyle w:val="Default"/>
        <w:jc w:val="both"/>
        <w:rPr>
          <w:i/>
          <w:noProof/>
          <w:sz w:val="20"/>
          <w:szCs w:val="20"/>
          <w:lang w:val="ka-GE"/>
        </w:rPr>
      </w:pPr>
    </w:p>
    <w:p w14:paraId="1F37B50F" w14:textId="2995BDD7" w:rsidR="001F1C70" w:rsidRPr="00774B6D" w:rsidRDefault="001F1C70" w:rsidP="009F406D">
      <w:pPr>
        <w:pStyle w:val="Default"/>
        <w:jc w:val="both"/>
        <w:rPr>
          <w:i/>
          <w:noProof/>
          <w:sz w:val="20"/>
          <w:szCs w:val="20"/>
          <w:lang w:val="ka-GE"/>
        </w:rPr>
      </w:pPr>
      <w:r>
        <w:rPr>
          <w:noProof/>
        </w:rPr>
        <mc:AlternateContent>
          <mc:Choice Requires="wps">
            <w:drawing>
              <wp:anchor distT="0" distB="0" distL="114300" distR="114300" simplePos="0" relativeHeight="251693056" behindDoc="0" locked="0" layoutInCell="1" allowOverlap="1" wp14:anchorId="2AB06D57" wp14:editId="5EFD40EF">
                <wp:simplePos x="0" y="0"/>
                <wp:positionH relativeFrom="margin">
                  <wp:align>center</wp:align>
                </wp:positionH>
                <wp:positionV relativeFrom="paragraph">
                  <wp:posOffset>93732</wp:posOffset>
                </wp:positionV>
                <wp:extent cx="2781300" cy="571500"/>
                <wp:effectExtent l="0" t="0" r="19050" b="19050"/>
                <wp:wrapNone/>
                <wp:docPr id="5" name="Flowchart: Process 5"/>
                <wp:cNvGraphicFramePr/>
                <a:graphic xmlns:a="http://schemas.openxmlformats.org/drawingml/2006/main">
                  <a:graphicData uri="http://schemas.microsoft.com/office/word/2010/wordprocessingShape">
                    <wps:wsp>
                      <wps:cNvSpPr/>
                      <wps:spPr>
                        <a:xfrm>
                          <a:off x="0" y="0"/>
                          <a:ext cx="2781300" cy="57150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609AD8" w14:textId="1E4A353A" w:rsidR="00AC25E8" w:rsidRPr="00272128" w:rsidRDefault="00AC25E8" w:rsidP="001F1C70">
                            <w:pPr>
                              <w:rPr>
                                <w:noProof/>
                                <w:sz w:val="16"/>
                                <w:szCs w:val="16"/>
                                <w:lang w:val="ka-GE"/>
                              </w:rPr>
                            </w:pPr>
                            <w:r w:rsidRPr="00272128">
                              <w:rPr>
                                <w:rFonts w:ascii="Sylfaen" w:hAnsi="Sylfaen" w:cs="Sylfaen"/>
                                <w:noProof/>
                                <w:sz w:val="16"/>
                                <w:szCs w:val="16"/>
                                <w:lang w:val="ka-GE"/>
                              </w:rPr>
                              <w:t>სსიპ</w:t>
                            </w:r>
                            <w:r w:rsidRPr="00272128">
                              <w:rPr>
                                <w:noProof/>
                                <w:sz w:val="16"/>
                                <w:szCs w:val="16"/>
                                <w:lang w:val="ka-GE"/>
                              </w:rPr>
                              <w:t xml:space="preserve"> - </w:t>
                            </w:r>
                            <w:r>
                              <w:rPr>
                                <w:rFonts w:ascii="Sylfaen" w:hAnsi="Sylfaen" w:cs="Sylfaen"/>
                                <w:noProof/>
                                <w:sz w:val="16"/>
                                <w:szCs w:val="16"/>
                                <w:lang w:val="ka-GE"/>
                              </w:rPr>
                              <w:t>სოციალური მომსახურების სააგენტო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6D57" id="_x0000_t109" coordsize="21600,21600" o:spt="109" path="m,l,21600r21600,l21600,xe">
                <v:stroke joinstyle="miter"/>
                <v:path gradientshapeok="t" o:connecttype="rect"/>
              </v:shapetype>
              <v:shape id="Flowchart: Process 5" o:spid="_x0000_s1026" type="#_x0000_t109" style="position:absolute;left:0;text-align:left;margin-left:0;margin-top:7.4pt;width:219pt;height:4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" fillcolor="#034773" strokecolor="#243f60 [1604]" strokeweight="2pt">
                <v:textbox>
                  <w:txbxContent>
                    <w:p w14:paraId="09609AD8" w14:textId="1E4A353A" w:rsidR="00AC25E8" w:rsidRPr="00272128" w:rsidRDefault="00AC25E8" w:rsidP="001F1C70">
                      <w:pPr>
                        <w:rPr>
                          <w:noProof/>
                          <w:sz w:val="16"/>
                          <w:szCs w:val="16"/>
                          <w:lang w:val="ka-GE"/>
                        </w:rPr>
                      </w:pPr>
                      <w:r w:rsidRPr="00272128">
                        <w:rPr>
                          <w:rFonts w:ascii="Sylfaen" w:hAnsi="Sylfaen" w:cs="Sylfaen"/>
                          <w:noProof/>
                          <w:sz w:val="16"/>
                          <w:szCs w:val="16"/>
                          <w:lang w:val="ka-GE"/>
                        </w:rPr>
                        <w:t>სსიპ</w:t>
                      </w:r>
                      <w:r w:rsidRPr="00272128">
                        <w:rPr>
                          <w:noProof/>
                          <w:sz w:val="16"/>
                          <w:szCs w:val="16"/>
                          <w:lang w:val="ka-GE"/>
                        </w:rPr>
                        <w:t xml:space="preserve"> - </w:t>
                      </w:r>
                      <w:r>
                        <w:rPr>
                          <w:rFonts w:ascii="Sylfaen" w:hAnsi="Sylfaen" w:cs="Sylfaen"/>
                          <w:noProof/>
                          <w:sz w:val="16"/>
                          <w:szCs w:val="16"/>
                          <w:lang w:val="ka-GE"/>
                        </w:rPr>
                        <w:t>სოციალური მომსახურების სააგენტო</w:t>
                      </w:r>
                    </w:p>
                  </w:txbxContent>
                </v:textbox>
                <w10:wrap anchorx="margin"/>
              </v:shape>
            </w:pict>
          </mc:Fallback>
        </mc:AlternateContent>
      </w:r>
    </w:p>
    <w:p w14:paraId="44CD4736" w14:textId="70A0AC42" w:rsidR="009F406D" w:rsidRDefault="001F1C70" w:rsidP="00272128">
      <w:pPr>
        <w:tabs>
          <w:tab w:val="left" w:pos="2985"/>
        </w:tabs>
        <w:rPr>
          <w:rFonts w:ascii="Sylfaen" w:hAnsi="Sylfaen"/>
          <w:lang w:val="ka-GE"/>
        </w:rPr>
      </w:pPr>
      <w:r>
        <w:rPr>
          <w:i/>
          <w:noProof/>
        </w:rPr>
        <mc:AlternateContent>
          <mc:Choice Requires="wps">
            <w:drawing>
              <wp:anchor distT="0" distB="0" distL="114300" distR="114300" simplePos="0" relativeHeight="251699200" behindDoc="0" locked="0" layoutInCell="1" allowOverlap="1" wp14:anchorId="6607E080" wp14:editId="5DE35BC3">
                <wp:simplePos x="0" y="0"/>
                <wp:positionH relativeFrom="margin">
                  <wp:posOffset>4778734</wp:posOffset>
                </wp:positionH>
                <wp:positionV relativeFrom="paragraph">
                  <wp:posOffset>7316</wp:posOffset>
                </wp:positionV>
                <wp:extent cx="1162050" cy="390525"/>
                <wp:effectExtent l="0" t="0" r="19050" b="28575"/>
                <wp:wrapNone/>
                <wp:docPr id="16" name="Flowchart: Process 16"/>
                <wp:cNvGraphicFramePr/>
                <a:graphic xmlns:a="http://schemas.openxmlformats.org/drawingml/2006/main">
                  <a:graphicData uri="http://schemas.microsoft.com/office/word/2010/wordprocessingShape">
                    <wps:wsp>
                      <wps:cNvSpPr/>
                      <wps:spPr>
                        <a:xfrm>
                          <a:off x="0" y="0"/>
                          <a:ext cx="1162050" cy="39052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3A46A7" w14:textId="12A19FA5" w:rsidR="00AC25E8" w:rsidRPr="003355DD" w:rsidRDefault="00AC25E8" w:rsidP="001F1C70">
                            <w:pPr>
                              <w:jc w:val="center"/>
                              <w:rPr>
                                <w:rFonts w:ascii="Sylfaen" w:hAnsi="Sylfaen"/>
                                <w:lang w:val="ka-GE"/>
                              </w:rPr>
                            </w:pPr>
                            <w:r>
                              <w:rPr>
                                <w:rFonts w:ascii="Sylfaen" w:hAnsi="Sylfaen"/>
                                <w:sz w:val="16"/>
                                <w:szCs w:val="16"/>
                                <w:lang w:val="ka-GE"/>
                              </w:rPr>
                              <w:t xml:space="preserve">83 </w:t>
                            </w:r>
                            <w:r w:rsidRPr="00277B34">
                              <w:rPr>
                                <w:rFonts w:ascii="Sylfaen" w:hAnsi="Sylfaen"/>
                                <w:sz w:val="16"/>
                                <w:szCs w:val="16"/>
                                <w:lang w:val="ka-GE"/>
                              </w:rPr>
                              <w:t>ტერიტორიული</w:t>
                            </w:r>
                            <w:r>
                              <w:rPr>
                                <w:rFonts w:ascii="Sylfaen" w:hAnsi="Sylfaen"/>
                                <w:sz w:val="16"/>
                                <w:szCs w:val="16"/>
                                <w:lang w:val="ka-GE"/>
                              </w:rPr>
                              <w:t xml:space="preserve"> სამსახური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E080" id="Flowchart: Process 16" o:spid="_x0000_s1027" type="#_x0000_t109" style="position:absolute;margin-left:376.3pt;margin-top:.6pt;width:91.5pt;height:30.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" fillcolor="#034773" strokecolor="#243f60 [1604]" strokeweight="2pt">
                <v:textbox>
                  <w:txbxContent>
                    <w:p w14:paraId="163A46A7" w14:textId="12A19FA5" w:rsidR="00AC25E8" w:rsidRPr="003355DD" w:rsidRDefault="00AC25E8" w:rsidP="001F1C70">
                      <w:pPr>
                        <w:jc w:val="center"/>
                        <w:rPr>
                          <w:rFonts w:ascii="Sylfaen" w:hAnsi="Sylfaen"/>
                          <w:lang w:val="ka-GE"/>
                        </w:rPr>
                      </w:pPr>
                      <w:r>
                        <w:rPr>
                          <w:rFonts w:ascii="Sylfaen" w:hAnsi="Sylfaen"/>
                          <w:sz w:val="16"/>
                          <w:szCs w:val="16"/>
                          <w:lang w:val="ka-GE"/>
                        </w:rPr>
                        <w:t xml:space="preserve">83 </w:t>
                      </w:r>
                      <w:r w:rsidRPr="00277B34">
                        <w:rPr>
                          <w:rFonts w:ascii="Sylfaen" w:hAnsi="Sylfaen"/>
                          <w:sz w:val="16"/>
                          <w:szCs w:val="16"/>
                          <w:lang w:val="ka-GE"/>
                        </w:rPr>
                        <w:t>ტერიტორიული</w:t>
                      </w:r>
                      <w:r>
                        <w:rPr>
                          <w:rFonts w:ascii="Sylfaen" w:hAnsi="Sylfaen"/>
                          <w:sz w:val="16"/>
                          <w:szCs w:val="16"/>
                          <w:lang w:val="ka-GE"/>
                        </w:rPr>
                        <w:t xml:space="preserve"> სამსახური</w:t>
                      </w:r>
                    </w:p>
                  </w:txbxContent>
                </v:textbox>
                <w10:wrap anchorx="margin"/>
              </v:shape>
            </w:pict>
          </mc:Fallback>
        </mc:AlternateContent>
      </w:r>
      <w:r>
        <w:rPr>
          <w:rFonts w:ascii="Sylfaen" w:hAnsi="Sylfaen"/>
          <w:noProof/>
        </w:rPr>
        <mc:AlternateContent>
          <mc:Choice Requires="wps">
            <w:drawing>
              <wp:anchor distT="0" distB="0" distL="114300" distR="114300" simplePos="0" relativeHeight="251697152" behindDoc="0" locked="0" layoutInCell="1" allowOverlap="1" wp14:anchorId="4FC89B0B" wp14:editId="36DBBC14">
                <wp:simplePos x="0" y="0"/>
                <wp:positionH relativeFrom="column">
                  <wp:posOffset>4397071</wp:posOffset>
                </wp:positionH>
                <wp:positionV relativeFrom="paragraph">
                  <wp:posOffset>198148</wp:posOffset>
                </wp:positionV>
                <wp:extent cx="50482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flipV="1">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9067A" id="Straight Connector 13"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25pt,15.6pt" to="38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" strokecolor="#4579b8 [3044]"/>
            </w:pict>
          </mc:Fallback>
        </mc:AlternateContent>
      </w:r>
      <w:r>
        <w:rPr>
          <w:rFonts w:ascii="Sylfaen" w:hAnsi="Sylfaen"/>
          <w:noProof/>
        </w:rPr>
        <mc:AlternateContent>
          <mc:Choice Requires="wps">
            <w:drawing>
              <wp:anchor distT="0" distB="0" distL="114300" distR="114300" simplePos="0" relativeHeight="251695104" behindDoc="0" locked="0" layoutInCell="1" allowOverlap="1" wp14:anchorId="01BDA3F0" wp14:editId="50040643">
                <wp:simplePos x="0" y="0"/>
                <wp:positionH relativeFrom="column">
                  <wp:posOffset>1152470</wp:posOffset>
                </wp:positionH>
                <wp:positionV relativeFrom="paragraph">
                  <wp:posOffset>157480</wp:posOffset>
                </wp:positionV>
                <wp:extent cx="427797"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4277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E694B" id="Straight Connector 1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90.75pt,12.4pt" to="124.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" strokecolor="#4579b8 [3044]"/>
            </w:pict>
          </mc:Fallback>
        </mc:AlternateContent>
      </w:r>
      <w:r>
        <w:rPr>
          <w:rFonts w:ascii="Sylfaen" w:hAnsi="Sylfaen"/>
          <w:noProof/>
        </w:rPr>
        <mc:AlternateContent>
          <mc:Choice Requires="wps">
            <w:drawing>
              <wp:anchor distT="0" distB="0" distL="114300" distR="114300" simplePos="0" relativeHeight="251694080" behindDoc="0" locked="0" layoutInCell="1" allowOverlap="1" wp14:anchorId="6622BAA7" wp14:editId="0455B0E4">
                <wp:simplePos x="0" y="0"/>
                <wp:positionH relativeFrom="column">
                  <wp:posOffset>1162464</wp:posOffset>
                </wp:positionH>
                <wp:positionV relativeFrom="paragraph">
                  <wp:posOffset>157811</wp:posOffset>
                </wp:positionV>
                <wp:extent cx="0" cy="803082"/>
                <wp:effectExtent l="0" t="0" r="19050" b="16510"/>
                <wp:wrapNone/>
                <wp:docPr id="6" name="Straight Connector 6"/>
                <wp:cNvGraphicFramePr/>
                <a:graphic xmlns:a="http://schemas.openxmlformats.org/drawingml/2006/main">
                  <a:graphicData uri="http://schemas.microsoft.com/office/word/2010/wordprocessingShape">
                    <wps:wsp>
                      <wps:cNvCnPr/>
                      <wps:spPr>
                        <a:xfrm flipV="1">
                          <a:off x="0" y="0"/>
                          <a:ext cx="0" cy="8030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27617" id="Straight Connector 6"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91.55pt,12.45pt" to="91.5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" strokecolor="#4579b8 [3044]"/>
            </w:pict>
          </mc:Fallback>
        </mc:AlternateContent>
      </w:r>
    </w:p>
    <w:p w14:paraId="1231BFC2" w14:textId="6291D7C0" w:rsidR="009F406D" w:rsidRDefault="009F406D" w:rsidP="00272128">
      <w:pPr>
        <w:tabs>
          <w:tab w:val="left" w:pos="2985"/>
        </w:tabs>
        <w:rPr>
          <w:rFonts w:ascii="Sylfaen" w:hAnsi="Sylfaen"/>
          <w:lang w:val="ka-GE"/>
        </w:rPr>
      </w:pPr>
    </w:p>
    <w:p w14:paraId="1996207D" w14:textId="6B358325" w:rsidR="00272128" w:rsidRPr="00C6363B" w:rsidRDefault="00272128" w:rsidP="00272128">
      <w:pPr>
        <w:tabs>
          <w:tab w:val="left" w:pos="2985"/>
        </w:tabs>
        <w:rPr>
          <w:rFonts w:ascii="Sylfaen" w:hAnsi="Sylfaen"/>
          <w:lang w:val="ka-GE"/>
        </w:rPr>
      </w:pPr>
      <w:r>
        <w:rPr>
          <w:i/>
          <w:noProof/>
        </w:rPr>
        <mc:AlternateContent>
          <mc:Choice Requires="wps">
            <w:drawing>
              <wp:anchor distT="0" distB="0" distL="114300" distR="114300" simplePos="0" relativeHeight="251675648" behindDoc="0" locked="0" layoutInCell="1" allowOverlap="1" wp14:anchorId="300A845A" wp14:editId="1BC376C3">
                <wp:simplePos x="0" y="0"/>
                <wp:positionH relativeFrom="margin">
                  <wp:posOffset>4791075</wp:posOffset>
                </wp:positionH>
                <wp:positionV relativeFrom="paragraph">
                  <wp:posOffset>213360</wp:posOffset>
                </wp:positionV>
                <wp:extent cx="1162050" cy="390525"/>
                <wp:effectExtent l="0" t="0" r="19050" b="28575"/>
                <wp:wrapNone/>
                <wp:docPr id="10" name="Flowchart: Process 10"/>
                <wp:cNvGraphicFramePr/>
                <a:graphic xmlns:a="http://schemas.openxmlformats.org/drawingml/2006/main">
                  <a:graphicData uri="http://schemas.microsoft.com/office/word/2010/wordprocessingShape">
                    <wps:wsp>
                      <wps:cNvSpPr/>
                      <wps:spPr>
                        <a:xfrm>
                          <a:off x="0" y="0"/>
                          <a:ext cx="1162050" cy="39052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DB2C3C" w14:textId="77777777" w:rsidR="00AC25E8" w:rsidRPr="003355DD" w:rsidRDefault="00AC25E8" w:rsidP="00272128">
                            <w:pPr>
                              <w:jc w:val="center"/>
                              <w:rPr>
                                <w:rFonts w:ascii="Sylfaen" w:hAnsi="Sylfaen"/>
                                <w:lang w:val="ka-GE"/>
                              </w:rPr>
                            </w:pPr>
                            <w:r>
                              <w:rPr>
                                <w:rFonts w:ascii="Sylfaen" w:hAnsi="Sylfaen"/>
                                <w:sz w:val="16"/>
                                <w:szCs w:val="16"/>
                                <w:lang w:val="ka-GE"/>
                              </w:rPr>
                              <w:t xml:space="preserve">11 </w:t>
                            </w:r>
                            <w:r w:rsidRPr="00277B34">
                              <w:rPr>
                                <w:rFonts w:ascii="Sylfaen" w:hAnsi="Sylfaen"/>
                                <w:sz w:val="16"/>
                                <w:szCs w:val="16"/>
                                <w:lang w:val="ka-GE"/>
                              </w:rPr>
                              <w:t>ტერიტორიული</w:t>
                            </w:r>
                            <w:r>
                              <w:rPr>
                                <w:rFonts w:ascii="Sylfaen" w:hAnsi="Sylfaen"/>
                                <w:sz w:val="16"/>
                                <w:szCs w:val="16"/>
                                <w:lang w:val="ka-GE"/>
                              </w:rPr>
                              <w:t xml:space="preserve"> სამსახური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A845A" id="Flowchart: Process 10" o:spid="_x0000_s1028" type="#_x0000_t109" style="position:absolute;margin-left:377.25pt;margin-top:16.8pt;width:91.5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" fillcolor="#034773" strokecolor="#243f60 [1604]" strokeweight="2pt">
                <v:textbox>
                  <w:txbxContent>
                    <w:p w14:paraId="67DB2C3C" w14:textId="77777777" w:rsidR="00AC25E8" w:rsidRPr="003355DD" w:rsidRDefault="00AC25E8" w:rsidP="00272128">
                      <w:pPr>
                        <w:jc w:val="center"/>
                        <w:rPr>
                          <w:rFonts w:ascii="Sylfaen" w:hAnsi="Sylfaen"/>
                          <w:lang w:val="ka-GE"/>
                        </w:rPr>
                      </w:pPr>
                      <w:r>
                        <w:rPr>
                          <w:rFonts w:ascii="Sylfaen" w:hAnsi="Sylfaen"/>
                          <w:sz w:val="16"/>
                          <w:szCs w:val="16"/>
                          <w:lang w:val="ka-GE"/>
                        </w:rPr>
                        <w:t xml:space="preserve">11 </w:t>
                      </w:r>
                      <w:r w:rsidRPr="00277B34">
                        <w:rPr>
                          <w:rFonts w:ascii="Sylfaen" w:hAnsi="Sylfaen"/>
                          <w:sz w:val="16"/>
                          <w:szCs w:val="16"/>
                          <w:lang w:val="ka-GE"/>
                        </w:rPr>
                        <w:t>ტერიტორიული</w:t>
                      </w:r>
                      <w:r>
                        <w:rPr>
                          <w:rFonts w:ascii="Sylfaen" w:hAnsi="Sylfaen"/>
                          <w:sz w:val="16"/>
                          <w:szCs w:val="16"/>
                          <w:lang w:val="ka-GE"/>
                        </w:rPr>
                        <w:t xml:space="preserve"> სამსახური</w:t>
                      </w:r>
                    </w:p>
                  </w:txbxContent>
                </v:textbox>
                <w10:wrap anchorx="margin"/>
              </v:shape>
            </w:pict>
          </mc:Fallback>
        </mc:AlternateContent>
      </w:r>
      <w:r>
        <w:rPr>
          <w:rFonts w:ascii="Sylfaen" w:hAnsi="Sylfaen"/>
          <w:noProof/>
        </w:rPr>
        <mc:AlternateContent>
          <mc:Choice Requires="wps">
            <w:drawing>
              <wp:anchor distT="0" distB="0" distL="114300" distR="114300" simplePos="0" relativeHeight="251664384" behindDoc="0" locked="0" layoutInCell="1" allowOverlap="1" wp14:anchorId="4FFC0BAE" wp14:editId="1358EE3A">
                <wp:simplePos x="0" y="0"/>
                <wp:positionH relativeFrom="margin">
                  <wp:posOffset>1562100</wp:posOffset>
                </wp:positionH>
                <wp:positionV relativeFrom="paragraph">
                  <wp:posOffset>99060</wp:posOffset>
                </wp:positionV>
                <wp:extent cx="2781300" cy="571500"/>
                <wp:effectExtent l="0" t="0" r="19050" b="19050"/>
                <wp:wrapNone/>
                <wp:docPr id="4" name="Flowchart: Process 4"/>
                <wp:cNvGraphicFramePr/>
                <a:graphic xmlns:a="http://schemas.openxmlformats.org/drawingml/2006/main">
                  <a:graphicData uri="http://schemas.microsoft.com/office/word/2010/wordprocessingShape">
                    <wps:wsp>
                      <wps:cNvSpPr/>
                      <wps:spPr>
                        <a:xfrm>
                          <a:off x="0" y="0"/>
                          <a:ext cx="2781300" cy="57150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B1B64B" w14:textId="77777777" w:rsidR="00AC25E8" w:rsidRPr="00272128" w:rsidRDefault="00AC25E8" w:rsidP="00272128">
                            <w:pPr>
                              <w:rPr>
                                <w:noProof/>
                                <w:sz w:val="16"/>
                                <w:szCs w:val="16"/>
                                <w:lang w:val="ka-GE"/>
                              </w:rPr>
                            </w:pPr>
                            <w:r w:rsidRPr="00272128">
                              <w:rPr>
                                <w:rFonts w:ascii="Sylfaen" w:hAnsi="Sylfaen" w:cs="Sylfaen"/>
                                <w:noProof/>
                                <w:sz w:val="16"/>
                                <w:szCs w:val="16"/>
                                <w:lang w:val="ka-GE"/>
                              </w:rPr>
                              <w:t>სსიპ</w:t>
                            </w:r>
                            <w:r w:rsidRPr="00272128">
                              <w:rPr>
                                <w:noProof/>
                                <w:sz w:val="16"/>
                                <w:szCs w:val="16"/>
                                <w:lang w:val="ka-GE"/>
                              </w:rPr>
                              <w:t xml:space="preserve"> - </w:t>
                            </w:r>
                            <w:r w:rsidRPr="00272128">
                              <w:rPr>
                                <w:rFonts w:ascii="Sylfaen" w:hAnsi="Sylfaen" w:cs="Sylfaen"/>
                                <w:noProof/>
                                <w:sz w:val="16"/>
                                <w:szCs w:val="16"/>
                                <w:lang w:val="ka-GE"/>
                              </w:rPr>
                              <w:t>ლ</w:t>
                            </w:r>
                            <w:r w:rsidRPr="00272128">
                              <w:rPr>
                                <w:noProof/>
                                <w:sz w:val="16"/>
                                <w:szCs w:val="16"/>
                                <w:lang w:val="ka-GE"/>
                              </w:rPr>
                              <w:t xml:space="preserve">. </w:t>
                            </w:r>
                            <w:r w:rsidRPr="00272128">
                              <w:rPr>
                                <w:rFonts w:ascii="Sylfaen" w:hAnsi="Sylfaen" w:cs="Sylfaen"/>
                                <w:noProof/>
                                <w:sz w:val="16"/>
                                <w:szCs w:val="16"/>
                                <w:lang w:val="ka-GE"/>
                              </w:rPr>
                              <w:t>საყვარელიძის</w:t>
                            </w:r>
                            <w:r w:rsidRPr="00272128">
                              <w:rPr>
                                <w:noProof/>
                                <w:sz w:val="16"/>
                                <w:szCs w:val="16"/>
                                <w:lang w:val="ka-GE"/>
                              </w:rPr>
                              <w:t xml:space="preserve"> </w:t>
                            </w:r>
                            <w:r w:rsidRPr="00272128">
                              <w:rPr>
                                <w:rFonts w:ascii="Sylfaen" w:hAnsi="Sylfaen" w:cs="Sylfaen"/>
                                <w:noProof/>
                                <w:sz w:val="16"/>
                                <w:szCs w:val="16"/>
                                <w:lang w:val="ka-GE"/>
                              </w:rPr>
                              <w:t>სახელობის</w:t>
                            </w:r>
                            <w:r w:rsidRPr="00272128">
                              <w:rPr>
                                <w:noProof/>
                                <w:sz w:val="16"/>
                                <w:szCs w:val="16"/>
                                <w:lang w:val="ka-GE"/>
                              </w:rPr>
                              <w:t xml:space="preserve"> </w:t>
                            </w:r>
                            <w:r w:rsidRPr="00272128">
                              <w:rPr>
                                <w:rFonts w:ascii="Sylfaen" w:hAnsi="Sylfaen" w:cs="Sylfaen"/>
                                <w:noProof/>
                                <w:sz w:val="16"/>
                                <w:szCs w:val="16"/>
                                <w:lang w:val="ka-GE"/>
                              </w:rPr>
                              <w:t>დაავადებათა</w:t>
                            </w:r>
                            <w:r w:rsidRPr="00272128">
                              <w:rPr>
                                <w:noProof/>
                                <w:sz w:val="16"/>
                                <w:szCs w:val="16"/>
                                <w:lang w:val="ka-GE"/>
                              </w:rPr>
                              <w:t xml:space="preserve"> </w:t>
                            </w:r>
                            <w:r w:rsidRPr="00272128">
                              <w:rPr>
                                <w:rFonts w:ascii="Sylfaen" w:hAnsi="Sylfaen" w:cs="Sylfaen"/>
                                <w:noProof/>
                                <w:sz w:val="16"/>
                                <w:szCs w:val="16"/>
                                <w:lang w:val="ka-GE"/>
                              </w:rPr>
                              <w:t>კონტროლისა</w:t>
                            </w:r>
                            <w:r w:rsidRPr="00272128">
                              <w:rPr>
                                <w:noProof/>
                                <w:sz w:val="16"/>
                                <w:szCs w:val="16"/>
                                <w:lang w:val="ka-GE"/>
                              </w:rPr>
                              <w:t xml:space="preserve"> </w:t>
                            </w:r>
                            <w:r w:rsidRPr="00272128">
                              <w:rPr>
                                <w:rFonts w:ascii="Sylfaen" w:hAnsi="Sylfaen" w:cs="Sylfaen"/>
                                <w:noProof/>
                                <w:sz w:val="16"/>
                                <w:szCs w:val="16"/>
                                <w:lang w:val="ka-GE"/>
                              </w:rPr>
                              <w:t>და</w:t>
                            </w:r>
                            <w:r w:rsidRPr="00272128">
                              <w:rPr>
                                <w:noProof/>
                                <w:sz w:val="16"/>
                                <w:szCs w:val="16"/>
                                <w:lang w:val="ka-GE"/>
                              </w:rPr>
                              <w:t xml:space="preserve"> </w:t>
                            </w:r>
                            <w:r w:rsidRPr="00272128">
                              <w:rPr>
                                <w:rFonts w:ascii="Sylfaen" w:hAnsi="Sylfaen" w:cs="Sylfaen"/>
                                <w:noProof/>
                                <w:sz w:val="16"/>
                                <w:szCs w:val="16"/>
                                <w:lang w:val="ka-GE"/>
                              </w:rPr>
                              <w:t>საზოგადოებრივი</w:t>
                            </w:r>
                            <w:r w:rsidRPr="00272128">
                              <w:rPr>
                                <w:noProof/>
                                <w:sz w:val="16"/>
                                <w:szCs w:val="16"/>
                                <w:lang w:val="ka-GE"/>
                              </w:rPr>
                              <w:t xml:space="preserve"> </w:t>
                            </w:r>
                            <w:r w:rsidRPr="00272128">
                              <w:rPr>
                                <w:rFonts w:ascii="Sylfaen" w:hAnsi="Sylfaen" w:cs="Sylfaen"/>
                                <w:noProof/>
                                <w:sz w:val="16"/>
                                <w:szCs w:val="16"/>
                                <w:lang w:val="ka-GE"/>
                              </w:rPr>
                              <w:t>ჯანმრთელობის</w:t>
                            </w:r>
                            <w:r w:rsidRPr="00272128">
                              <w:rPr>
                                <w:noProof/>
                                <w:sz w:val="16"/>
                                <w:szCs w:val="16"/>
                                <w:lang w:val="ka-GE"/>
                              </w:rPr>
                              <w:t xml:space="preserve"> </w:t>
                            </w:r>
                            <w:r w:rsidRPr="00272128">
                              <w:rPr>
                                <w:rFonts w:ascii="Sylfaen" w:hAnsi="Sylfaen" w:cs="Sylfaen"/>
                                <w:noProof/>
                                <w:sz w:val="16"/>
                                <w:szCs w:val="16"/>
                                <w:lang w:val="ka-GE"/>
                              </w:rPr>
                              <w:t>ეროვნულ</w:t>
                            </w:r>
                            <w:r w:rsidRPr="00272128">
                              <w:rPr>
                                <w:noProof/>
                                <w:sz w:val="16"/>
                                <w:szCs w:val="16"/>
                                <w:lang w:val="ka-GE"/>
                              </w:rPr>
                              <w:t xml:space="preserve"> </w:t>
                            </w:r>
                            <w:r w:rsidRPr="00272128">
                              <w:rPr>
                                <w:rFonts w:ascii="Sylfaen" w:hAnsi="Sylfaen" w:cs="Sylfaen"/>
                                <w:noProof/>
                                <w:sz w:val="16"/>
                                <w:szCs w:val="16"/>
                                <w:lang w:val="ka-GE"/>
                              </w:rPr>
                              <w:t>ცენტრი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C0BAE" id="Flowchart: Process 4" o:spid="_x0000_s1029" type="#_x0000_t109" style="position:absolute;margin-left:123pt;margin-top:7.8pt;width:219pt;height: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" fillcolor="#034773" strokecolor="#243f60 [1604]" strokeweight="2pt">
                <v:textbox>
                  <w:txbxContent>
                    <w:p w14:paraId="62B1B64B" w14:textId="77777777" w:rsidR="00AC25E8" w:rsidRPr="00272128" w:rsidRDefault="00AC25E8" w:rsidP="00272128">
                      <w:pPr>
                        <w:rPr>
                          <w:noProof/>
                          <w:sz w:val="16"/>
                          <w:szCs w:val="16"/>
                          <w:lang w:val="ka-GE"/>
                        </w:rPr>
                      </w:pPr>
                      <w:r w:rsidRPr="00272128">
                        <w:rPr>
                          <w:rFonts w:ascii="Sylfaen" w:hAnsi="Sylfaen" w:cs="Sylfaen"/>
                          <w:noProof/>
                          <w:sz w:val="16"/>
                          <w:szCs w:val="16"/>
                          <w:lang w:val="ka-GE"/>
                        </w:rPr>
                        <w:t>სსიპ</w:t>
                      </w:r>
                      <w:r w:rsidRPr="00272128">
                        <w:rPr>
                          <w:noProof/>
                          <w:sz w:val="16"/>
                          <w:szCs w:val="16"/>
                          <w:lang w:val="ka-GE"/>
                        </w:rPr>
                        <w:t xml:space="preserve"> - </w:t>
                      </w:r>
                      <w:r w:rsidRPr="00272128">
                        <w:rPr>
                          <w:rFonts w:ascii="Sylfaen" w:hAnsi="Sylfaen" w:cs="Sylfaen"/>
                          <w:noProof/>
                          <w:sz w:val="16"/>
                          <w:szCs w:val="16"/>
                          <w:lang w:val="ka-GE"/>
                        </w:rPr>
                        <w:t>ლ</w:t>
                      </w:r>
                      <w:r w:rsidRPr="00272128">
                        <w:rPr>
                          <w:noProof/>
                          <w:sz w:val="16"/>
                          <w:szCs w:val="16"/>
                          <w:lang w:val="ka-GE"/>
                        </w:rPr>
                        <w:t xml:space="preserve">. </w:t>
                      </w:r>
                      <w:r w:rsidRPr="00272128">
                        <w:rPr>
                          <w:rFonts w:ascii="Sylfaen" w:hAnsi="Sylfaen" w:cs="Sylfaen"/>
                          <w:noProof/>
                          <w:sz w:val="16"/>
                          <w:szCs w:val="16"/>
                          <w:lang w:val="ka-GE"/>
                        </w:rPr>
                        <w:t>საყვარელიძის</w:t>
                      </w:r>
                      <w:r w:rsidRPr="00272128">
                        <w:rPr>
                          <w:noProof/>
                          <w:sz w:val="16"/>
                          <w:szCs w:val="16"/>
                          <w:lang w:val="ka-GE"/>
                        </w:rPr>
                        <w:t xml:space="preserve"> </w:t>
                      </w:r>
                      <w:r w:rsidRPr="00272128">
                        <w:rPr>
                          <w:rFonts w:ascii="Sylfaen" w:hAnsi="Sylfaen" w:cs="Sylfaen"/>
                          <w:noProof/>
                          <w:sz w:val="16"/>
                          <w:szCs w:val="16"/>
                          <w:lang w:val="ka-GE"/>
                        </w:rPr>
                        <w:t>სახელობის</w:t>
                      </w:r>
                      <w:r w:rsidRPr="00272128">
                        <w:rPr>
                          <w:noProof/>
                          <w:sz w:val="16"/>
                          <w:szCs w:val="16"/>
                          <w:lang w:val="ka-GE"/>
                        </w:rPr>
                        <w:t xml:space="preserve"> </w:t>
                      </w:r>
                      <w:r w:rsidRPr="00272128">
                        <w:rPr>
                          <w:rFonts w:ascii="Sylfaen" w:hAnsi="Sylfaen" w:cs="Sylfaen"/>
                          <w:noProof/>
                          <w:sz w:val="16"/>
                          <w:szCs w:val="16"/>
                          <w:lang w:val="ka-GE"/>
                        </w:rPr>
                        <w:t>დაავადებათა</w:t>
                      </w:r>
                      <w:r w:rsidRPr="00272128">
                        <w:rPr>
                          <w:noProof/>
                          <w:sz w:val="16"/>
                          <w:szCs w:val="16"/>
                          <w:lang w:val="ka-GE"/>
                        </w:rPr>
                        <w:t xml:space="preserve"> </w:t>
                      </w:r>
                      <w:r w:rsidRPr="00272128">
                        <w:rPr>
                          <w:rFonts w:ascii="Sylfaen" w:hAnsi="Sylfaen" w:cs="Sylfaen"/>
                          <w:noProof/>
                          <w:sz w:val="16"/>
                          <w:szCs w:val="16"/>
                          <w:lang w:val="ka-GE"/>
                        </w:rPr>
                        <w:t>კონტროლისა</w:t>
                      </w:r>
                      <w:r w:rsidRPr="00272128">
                        <w:rPr>
                          <w:noProof/>
                          <w:sz w:val="16"/>
                          <w:szCs w:val="16"/>
                          <w:lang w:val="ka-GE"/>
                        </w:rPr>
                        <w:t xml:space="preserve"> </w:t>
                      </w:r>
                      <w:r w:rsidRPr="00272128">
                        <w:rPr>
                          <w:rFonts w:ascii="Sylfaen" w:hAnsi="Sylfaen" w:cs="Sylfaen"/>
                          <w:noProof/>
                          <w:sz w:val="16"/>
                          <w:szCs w:val="16"/>
                          <w:lang w:val="ka-GE"/>
                        </w:rPr>
                        <w:t>და</w:t>
                      </w:r>
                      <w:r w:rsidRPr="00272128">
                        <w:rPr>
                          <w:noProof/>
                          <w:sz w:val="16"/>
                          <w:szCs w:val="16"/>
                          <w:lang w:val="ka-GE"/>
                        </w:rPr>
                        <w:t xml:space="preserve"> </w:t>
                      </w:r>
                      <w:r w:rsidRPr="00272128">
                        <w:rPr>
                          <w:rFonts w:ascii="Sylfaen" w:hAnsi="Sylfaen" w:cs="Sylfaen"/>
                          <w:noProof/>
                          <w:sz w:val="16"/>
                          <w:szCs w:val="16"/>
                          <w:lang w:val="ka-GE"/>
                        </w:rPr>
                        <w:t>საზოგადოებრივი</w:t>
                      </w:r>
                      <w:r w:rsidRPr="00272128">
                        <w:rPr>
                          <w:noProof/>
                          <w:sz w:val="16"/>
                          <w:szCs w:val="16"/>
                          <w:lang w:val="ka-GE"/>
                        </w:rPr>
                        <w:t xml:space="preserve"> </w:t>
                      </w:r>
                      <w:r w:rsidRPr="00272128">
                        <w:rPr>
                          <w:rFonts w:ascii="Sylfaen" w:hAnsi="Sylfaen" w:cs="Sylfaen"/>
                          <w:noProof/>
                          <w:sz w:val="16"/>
                          <w:szCs w:val="16"/>
                          <w:lang w:val="ka-GE"/>
                        </w:rPr>
                        <w:t>ჯანმრთელობის</w:t>
                      </w:r>
                      <w:r w:rsidRPr="00272128">
                        <w:rPr>
                          <w:noProof/>
                          <w:sz w:val="16"/>
                          <w:szCs w:val="16"/>
                          <w:lang w:val="ka-GE"/>
                        </w:rPr>
                        <w:t xml:space="preserve"> </w:t>
                      </w:r>
                      <w:r w:rsidRPr="00272128">
                        <w:rPr>
                          <w:rFonts w:ascii="Sylfaen" w:hAnsi="Sylfaen" w:cs="Sylfaen"/>
                          <w:noProof/>
                          <w:sz w:val="16"/>
                          <w:szCs w:val="16"/>
                          <w:lang w:val="ka-GE"/>
                        </w:rPr>
                        <w:t>ეროვნულ</w:t>
                      </w:r>
                      <w:r w:rsidRPr="00272128">
                        <w:rPr>
                          <w:noProof/>
                          <w:sz w:val="16"/>
                          <w:szCs w:val="16"/>
                          <w:lang w:val="ka-GE"/>
                        </w:rPr>
                        <w:t xml:space="preserve"> </w:t>
                      </w:r>
                      <w:r w:rsidRPr="00272128">
                        <w:rPr>
                          <w:rFonts w:ascii="Sylfaen" w:hAnsi="Sylfaen" w:cs="Sylfaen"/>
                          <w:noProof/>
                          <w:sz w:val="16"/>
                          <w:szCs w:val="16"/>
                          <w:lang w:val="ka-GE"/>
                        </w:rPr>
                        <w:t>ცენტრი</w:t>
                      </w:r>
                    </w:p>
                  </w:txbxContent>
                </v:textbox>
                <w10:wrap anchorx="margin"/>
              </v:shape>
            </w:pict>
          </mc:Fallback>
        </mc:AlternateContent>
      </w:r>
      <w:r>
        <w:rPr>
          <w:rFonts w:ascii="Sylfaen" w:hAnsi="Sylfaen"/>
          <w:lang w:val="ka-GE"/>
        </w:rPr>
        <w:tab/>
      </w:r>
    </w:p>
    <w:p w14:paraId="2F6918ED" w14:textId="7EF518C0" w:rsidR="00272128" w:rsidRPr="00C6363B" w:rsidRDefault="00EE04F1" w:rsidP="00272128">
      <w:pPr>
        <w:tabs>
          <w:tab w:val="left" w:pos="2985"/>
        </w:tabs>
        <w:rPr>
          <w:rFonts w:ascii="Sylfaen" w:hAnsi="Sylfaen"/>
          <w:lang w:val="ka-GE"/>
        </w:rPr>
      </w:pPr>
      <w:r>
        <w:rPr>
          <w:rFonts w:ascii="Sylfaen" w:hAnsi="Sylfaen"/>
          <w:noProof/>
        </w:rPr>
        <mc:AlternateContent>
          <mc:Choice Requires="wps">
            <w:drawing>
              <wp:anchor distT="0" distB="0" distL="114300" distR="114300" simplePos="0" relativeHeight="251680768" behindDoc="0" locked="0" layoutInCell="1" allowOverlap="1" wp14:anchorId="55B7DCA5" wp14:editId="7F2CF7F3">
                <wp:simplePos x="0" y="0"/>
                <wp:positionH relativeFrom="column">
                  <wp:posOffset>704850</wp:posOffset>
                </wp:positionH>
                <wp:positionV relativeFrom="paragraph">
                  <wp:posOffset>52705</wp:posOffset>
                </wp:positionV>
                <wp:extent cx="904875" cy="1495425"/>
                <wp:effectExtent l="0" t="0" r="9525" b="28575"/>
                <wp:wrapNone/>
                <wp:docPr id="11" name="Elbow Connector 11"/>
                <wp:cNvGraphicFramePr/>
                <a:graphic xmlns:a="http://schemas.openxmlformats.org/drawingml/2006/main">
                  <a:graphicData uri="http://schemas.microsoft.com/office/word/2010/wordprocessingShape">
                    <wps:wsp>
                      <wps:cNvCnPr/>
                      <wps:spPr>
                        <a:xfrm flipV="1">
                          <a:off x="0" y="0"/>
                          <a:ext cx="904875" cy="14954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EBD80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6" type="#_x0000_t34" style="position:absolute;margin-left:55.5pt;margin-top:4.15pt;width:71.25pt;height:117.7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" strokecolor="#4579b8 [3044]"/>
            </w:pict>
          </mc:Fallback>
        </mc:AlternateContent>
      </w:r>
      <w:r w:rsidR="00272128">
        <w:rPr>
          <w:rFonts w:ascii="Sylfaen" w:hAnsi="Sylfaen"/>
          <w:noProof/>
        </w:rPr>
        <mc:AlternateContent>
          <mc:Choice Requires="wps">
            <w:drawing>
              <wp:anchor distT="0" distB="0" distL="114300" distR="114300" simplePos="0" relativeHeight="251674624" behindDoc="0" locked="0" layoutInCell="1" allowOverlap="1" wp14:anchorId="39B015BC" wp14:editId="333EA603">
                <wp:simplePos x="0" y="0"/>
                <wp:positionH relativeFrom="column">
                  <wp:posOffset>4324350</wp:posOffset>
                </wp:positionH>
                <wp:positionV relativeFrom="paragraph">
                  <wp:posOffset>146685</wp:posOffset>
                </wp:positionV>
                <wp:extent cx="504825" cy="0"/>
                <wp:effectExtent l="0" t="0" r="9525" b="19050"/>
                <wp:wrapNone/>
                <wp:docPr id="1" name="Straight Connector 1"/>
                <wp:cNvGraphicFramePr/>
                <a:graphic xmlns:a="http://schemas.openxmlformats.org/drawingml/2006/main">
                  <a:graphicData uri="http://schemas.microsoft.com/office/word/2010/wordprocessingShape">
                    <wps:wsp>
                      <wps:cNvCnPr/>
                      <wps:spPr>
                        <a:xfrm flipH="1" flipV="1">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4A7D6" id="Straight Connector 1"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1.55pt" to="380.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" strokecolor="#4579b8 [3044]"/>
            </w:pict>
          </mc:Fallback>
        </mc:AlternateContent>
      </w:r>
      <w:r w:rsidR="00272128">
        <w:rPr>
          <w:rFonts w:ascii="Sylfaen" w:hAnsi="Sylfaen"/>
          <w:lang w:val="ka-GE"/>
        </w:rPr>
        <w:tab/>
      </w:r>
    </w:p>
    <w:p w14:paraId="6DEE1ACE" w14:textId="22113049" w:rsidR="00272128" w:rsidRPr="00C6363B" w:rsidRDefault="00272128" w:rsidP="00272128">
      <w:pPr>
        <w:rPr>
          <w:rFonts w:ascii="Sylfaen" w:hAnsi="Sylfaen"/>
          <w:lang w:val="ka-GE"/>
        </w:rPr>
      </w:pPr>
      <w:r>
        <w:rPr>
          <w:rFonts w:ascii="Sylfaen" w:hAnsi="Sylfaen"/>
          <w:noProof/>
        </w:rPr>
        <mc:AlternateContent>
          <mc:Choice Requires="wps">
            <w:drawing>
              <wp:anchor distT="0" distB="0" distL="114300" distR="114300" simplePos="0" relativeHeight="251665408" behindDoc="0" locked="0" layoutInCell="1" allowOverlap="1" wp14:anchorId="05739D55" wp14:editId="56972530">
                <wp:simplePos x="0" y="0"/>
                <wp:positionH relativeFrom="margin">
                  <wp:align>center</wp:align>
                </wp:positionH>
                <wp:positionV relativeFrom="paragraph">
                  <wp:posOffset>203200</wp:posOffset>
                </wp:positionV>
                <wp:extent cx="2771775" cy="581025"/>
                <wp:effectExtent l="0" t="0" r="28575" b="28575"/>
                <wp:wrapNone/>
                <wp:docPr id="7" name="Flowchart: Process 7"/>
                <wp:cNvGraphicFramePr/>
                <a:graphic xmlns:a="http://schemas.openxmlformats.org/drawingml/2006/main">
                  <a:graphicData uri="http://schemas.microsoft.com/office/word/2010/wordprocessingShape">
                    <wps:wsp>
                      <wps:cNvSpPr/>
                      <wps:spPr>
                        <a:xfrm>
                          <a:off x="0" y="0"/>
                          <a:ext cx="2771775" cy="58102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C10068" w14:textId="77777777" w:rsidR="00AC25E8" w:rsidRPr="00272128" w:rsidRDefault="00AC25E8" w:rsidP="00272128">
                            <w:pPr>
                              <w:rPr>
                                <w:sz w:val="16"/>
                                <w:szCs w:val="16"/>
                              </w:rPr>
                            </w:pPr>
                            <w:r w:rsidRPr="00272128">
                              <w:rPr>
                                <w:rFonts w:ascii="Sylfaen" w:hAnsi="Sylfaen" w:cs="Sylfaen"/>
                                <w:noProof/>
                                <w:sz w:val="16"/>
                                <w:szCs w:val="16"/>
                                <w:lang w:val="ka-GE"/>
                              </w:rPr>
                              <w:t>სსიპ</w:t>
                            </w:r>
                            <w:r w:rsidRPr="00272128">
                              <w:rPr>
                                <w:noProof/>
                                <w:sz w:val="16"/>
                                <w:szCs w:val="16"/>
                                <w:lang w:val="ka-GE"/>
                              </w:rPr>
                              <w:t xml:space="preserve"> </w:t>
                            </w:r>
                            <w:r w:rsidRPr="00272128">
                              <w:rPr>
                                <w:rFonts w:ascii="Sylfaen" w:hAnsi="Sylfaen" w:cs="Sylfaen"/>
                                <w:noProof/>
                                <w:sz w:val="16"/>
                                <w:szCs w:val="16"/>
                                <w:lang w:val="ka-GE"/>
                              </w:rPr>
                              <w:t>ადამიანით</w:t>
                            </w:r>
                            <w:r w:rsidRPr="00272128">
                              <w:rPr>
                                <w:noProof/>
                                <w:sz w:val="16"/>
                                <w:szCs w:val="16"/>
                                <w:lang w:val="ka-GE"/>
                              </w:rPr>
                              <w:t xml:space="preserve"> </w:t>
                            </w:r>
                            <w:r w:rsidRPr="00272128">
                              <w:rPr>
                                <w:rFonts w:ascii="Sylfaen" w:hAnsi="Sylfaen" w:cs="Sylfaen"/>
                                <w:noProof/>
                                <w:sz w:val="16"/>
                                <w:szCs w:val="16"/>
                                <w:lang w:val="ka-GE"/>
                              </w:rPr>
                              <w:t>ვაჭრობის</w:t>
                            </w:r>
                            <w:r w:rsidRPr="00272128">
                              <w:rPr>
                                <w:noProof/>
                                <w:sz w:val="16"/>
                                <w:szCs w:val="16"/>
                                <w:lang w:val="ka-GE"/>
                              </w:rPr>
                              <w:t xml:space="preserve"> (</w:t>
                            </w:r>
                            <w:r w:rsidRPr="00272128">
                              <w:rPr>
                                <w:rFonts w:ascii="Sylfaen" w:hAnsi="Sylfaen" w:cs="Sylfaen"/>
                                <w:noProof/>
                                <w:sz w:val="16"/>
                                <w:szCs w:val="16"/>
                                <w:lang w:val="ka-GE"/>
                              </w:rPr>
                              <w:t>ტრეფიკინგის</w:t>
                            </w:r>
                            <w:r w:rsidRPr="00272128">
                              <w:rPr>
                                <w:noProof/>
                                <w:sz w:val="16"/>
                                <w:szCs w:val="16"/>
                                <w:lang w:val="ka-GE"/>
                              </w:rPr>
                              <w:t xml:space="preserve">) </w:t>
                            </w:r>
                            <w:r w:rsidRPr="00272128">
                              <w:rPr>
                                <w:rFonts w:ascii="Sylfaen" w:hAnsi="Sylfaen" w:cs="Sylfaen"/>
                                <w:noProof/>
                                <w:sz w:val="16"/>
                                <w:szCs w:val="16"/>
                                <w:lang w:val="ka-GE"/>
                              </w:rPr>
                              <w:t>მსხვერპლთა</w:t>
                            </w:r>
                            <w:r w:rsidRPr="00272128">
                              <w:rPr>
                                <w:noProof/>
                                <w:sz w:val="16"/>
                                <w:szCs w:val="16"/>
                                <w:lang w:val="ka-GE"/>
                              </w:rPr>
                              <w:t xml:space="preserve">, </w:t>
                            </w:r>
                            <w:r w:rsidRPr="00272128">
                              <w:rPr>
                                <w:rFonts w:ascii="Sylfaen" w:hAnsi="Sylfaen" w:cs="Sylfaen"/>
                                <w:noProof/>
                                <w:sz w:val="16"/>
                                <w:szCs w:val="16"/>
                                <w:lang w:val="ka-GE"/>
                              </w:rPr>
                              <w:t>დაზარალებულთა</w:t>
                            </w:r>
                            <w:r w:rsidRPr="00272128">
                              <w:rPr>
                                <w:noProof/>
                                <w:sz w:val="16"/>
                                <w:szCs w:val="16"/>
                                <w:lang w:val="ka-GE"/>
                              </w:rPr>
                              <w:t xml:space="preserve"> </w:t>
                            </w:r>
                            <w:r w:rsidRPr="00272128">
                              <w:rPr>
                                <w:rFonts w:ascii="Sylfaen" w:hAnsi="Sylfaen" w:cs="Sylfaen"/>
                                <w:noProof/>
                                <w:sz w:val="16"/>
                                <w:szCs w:val="16"/>
                                <w:lang w:val="ka-GE"/>
                              </w:rPr>
                              <w:t>დაცვისა</w:t>
                            </w:r>
                            <w:r w:rsidRPr="00272128">
                              <w:rPr>
                                <w:noProof/>
                                <w:sz w:val="16"/>
                                <w:szCs w:val="16"/>
                                <w:lang w:val="ka-GE"/>
                              </w:rPr>
                              <w:t xml:space="preserve"> </w:t>
                            </w:r>
                            <w:r w:rsidRPr="00272128">
                              <w:rPr>
                                <w:rFonts w:ascii="Sylfaen" w:hAnsi="Sylfaen" w:cs="Sylfaen"/>
                                <w:noProof/>
                                <w:sz w:val="16"/>
                                <w:szCs w:val="16"/>
                                <w:lang w:val="ka-GE"/>
                              </w:rPr>
                              <w:t>და</w:t>
                            </w:r>
                            <w:r w:rsidRPr="00272128">
                              <w:rPr>
                                <w:noProof/>
                                <w:sz w:val="16"/>
                                <w:szCs w:val="16"/>
                                <w:lang w:val="ka-GE"/>
                              </w:rPr>
                              <w:t xml:space="preserve"> </w:t>
                            </w:r>
                            <w:r w:rsidRPr="00272128">
                              <w:rPr>
                                <w:rFonts w:ascii="Sylfaen" w:hAnsi="Sylfaen" w:cs="Sylfaen"/>
                                <w:noProof/>
                                <w:sz w:val="16"/>
                                <w:szCs w:val="16"/>
                                <w:lang w:val="ka-GE"/>
                              </w:rPr>
                              <w:t>დახმარების</w:t>
                            </w:r>
                            <w:r w:rsidRPr="00272128">
                              <w:rPr>
                                <w:noProof/>
                                <w:sz w:val="16"/>
                                <w:szCs w:val="16"/>
                                <w:lang w:val="ka-GE"/>
                              </w:rPr>
                              <w:t xml:space="preserve"> </w:t>
                            </w:r>
                            <w:r w:rsidRPr="00272128">
                              <w:rPr>
                                <w:rFonts w:ascii="Sylfaen" w:hAnsi="Sylfaen" w:cs="Sylfaen"/>
                                <w:noProof/>
                                <w:sz w:val="16"/>
                                <w:szCs w:val="16"/>
                                <w:lang w:val="ka-GE"/>
                              </w:rPr>
                              <w:t>ფონდი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39D55" id="Flowchart: Process 7" o:spid="_x0000_s1030" type="#_x0000_t109" style="position:absolute;margin-left:0;margin-top:16pt;width:218.25pt;height:45.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" fillcolor="#034773" strokecolor="#243f60 [1604]" strokeweight="2pt">
                <v:textbox>
                  <w:txbxContent>
                    <w:p w14:paraId="03C10068" w14:textId="77777777" w:rsidR="00AC25E8" w:rsidRPr="00272128" w:rsidRDefault="00AC25E8" w:rsidP="00272128">
                      <w:pPr>
                        <w:rPr>
                          <w:sz w:val="16"/>
                          <w:szCs w:val="16"/>
                        </w:rPr>
                      </w:pPr>
                      <w:r w:rsidRPr="00272128">
                        <w:rPr>
                          <w:rFonts w:ascii="Sylfaen" w:hAnsi="Sylfaen" w:cs="Sylfaen"/>
                          <w:noProof/>
                          <w:sz w:val="16"/>
                          <w:szCs w:val="16"/>
                          <w:lang w:val="ka-GE"/>
                        </w:rPr>
                        <w:t>სსიპ</w:t>
                      </w:r>
                      <w:r w:rsidRPr="00272128">
                        <w:rPr>
                          <w:noProof/>
                          <w:sz w:val="16"/>
                          <w:szCs w:val="16"/>
                          <w:lang w:val="ka-GE"/>
                        </w:rPr>
                        <w:t xml:space="preserve"> </w:t>
                      </w:r>
                      <w:r w:rsidRPr="00272128">
                        <w:rPr>
                          <w:rFonts w:ascii="Sylfaen" w:hAnsi="Sylfaen" w:cs="Sylfaen"/>
                          <w:noProof/>
                          <w:sz w:val="16"/>
                          <w:szCs w:val="16"/>
                          <w:lang w:val="ka-GE"/>
                        </w:rPr>
                        <w:t>ადამიანით</w:t>
                      </w:r>
                      <w:r w:rsidRPr="00272128">
                        <w:rPr>
                          <w:noProof/>
                          <w:sz w:val="16"/>
                          <w:szCs w:val="16"/>
                          <w:lang w:val="ka-GE"/>
                        </w:rPr>
                        <w:t xml:space="preserve"> </w:t>
                      </w:r>
                      <w:r w:rsidRPr="00272128">
                        <w:rPr>
                          <w:rFonts w:ascii="Sylfaen" w:hAnsi="Sylfaen" w:cs="Sylfaen"/>
                          <w:noProof/>
                          <w:sz w:val="16"/>
                          <w:szCs w:val="16"/>
                          <w:lang w:val="ka-GE"/>
                        </w:rPr>
                        <w:t>ვაჭრობის</w:t>
                      </w:r>
                      <w:r w:rsidRPr="00272128">
                        <w:rPr>
                          <w:noProof/>
                          <w:sz w:val="16"/>
                          <w:szCs w:val="16"/>
                          <w:lang w:val="ka-GE"/>
                        </w:rPr>
                        <w:t xml:space="preserve"> (</w:t>
                      </w:r>
                      <w:r w:rsidRPr="00272128">
                        <w:rPr>
                          <w:rFonts w:ascii="Sylfaen" w:hAnsi="Sylfaen" w:cs="Sylfaen"/>
                          <w:noProof/>
                          <w:sz w:val="16"/>
                          <w:szCs w:val="16"/>
                          <w:lang w:val="ka-GE"/>
                        </w:rPr>
                        <w:t>ტრეფიკინგის</w:t>
                      </w:r>
                      <w:r w:rsidRPr="00272128">
                        <w:rPr>
                          <w:noProof/>
                          <w:sz w:val="16"/>
                          <w:szCs w:val="16"/>
                          <w:lang w:val="ka-GE"/>
                        </w:rPr>
                        <w:t xml:space="preserve">) </w:t>
                      </w:r>
                      <w:r w:rsidRPr="00272128">
                        <w:rPr>
                          <w:rFonts w:ascii="Sylfaen" w:hAnsi="Sylfaen" w:cs="Sylfaen"/>
                          <w:noProof/>
                          <w:sz w:val="16"/>
                          <w:szCs w:val="16"/>
                          <w:lang w:val="ka-GE"/>
                        </w:rPr>
                        <w:t>მსხვერპლთა</w:t>
                      </w:r>
                      <w:r w:rsidRPr="00272128">
                        <w:rPr>
                          <w:noProof/>
                          <w:sz w:val="16"/>
                          <w:szCs w:val="16"/>
                          <w:lang w:val="ka-GE"/>
                        </w:rPr>
                        <w:t xml:space="preserve">, </w:t>
                      </w:r>
                      <w:r w:rsidRPr="00272128">
                        <w:rPr>
                          <w:rFonts w:ascii="Sylfaen" w:hAnsi="Sylfaen" w:cs="Sylfaen"/>
                          <w:noProof/>
                          <w:sz w:val="16"/>
                          <w:szCs w:val="16"/>
                          <w:lang w:val="ka-GE"/>
                        </w:rPr>
                        <w:t>დაზარალებულთა</w:t>
                      </w:r>
                      <w:r w:rsidRPr="00272128">
                        <w:rPr>
                          <w:noProof/>
                          <w:sz w:val="16"/>
                          <w:szCs w:val="16"/>
                          <w:lang w:val="ka-GE"/>
                        </w:rPr>
                        <w:t xml:space="preserve"> </w:t>
                      </w:r>
                      <w:r w:rsidRPr="00272128">
                        <w:rPr>
                          <w:rFonts w:ascii="Sylfaen" w:hAnsi="Sylfaen" w:cs="Sylfaen"/>
                          <w:noProof/>
                          <w:sz w:val="16"/>
                          <w:szCs w:val="16"/>
                          <w:lang w:val="ka-GE"/>
                        </w:rPr>
                        <w:t>დაცვისა</w:t>
                      </w:r>
                      <w:r w:rsidRPr="00272128">
                        <w:rPr>
                          <w:noProof/>
                          <w:sz w:val="16"/>
                          <w:szCs w:val="16"/>
                          <w:lang w:val="ka-GE"/>
                        </w:rPr>
                        <w:t xml:space="preserve"> </w:t>
                      </w:r>
                      <w:r w:rsidRPr="00272128">
                        <w:rPr>
                          <w:rFonts w:ascii="Sylfaen" w:hAnsi="Sylfaen" w:cs="Sylfaen"/>
                          <w:noProof/>
                          <w:sz w:val="16"/>
                          <w:szCs w:val="16"/>
                          <w:lang w:val="ka-GE"/>
                        </w:rPr>
                        <w:t>და</w:t>
                      </w:r>
                      <w:r w:rsidRPr="00272128">
                        <w:rPr>
                          <w:noProof/>
                          <w:sz w:val="16"/>
                          <w:szCs w:val="16"/>
                          <w:lang w:val="ka-GE"/>
                        </w:rPr>
                        <w:t xml:space="preserve"> </w:t>
                      </w:r>
                      <w:r w:rsidRPr="00272128">
                        <w:rPr>
                          <w:rFonts w:ascii="Sylfaen" w:hAnsi="Sylfaen" w:cs="Sylfaen"/>
                          <w:noProof/>
                          <w:sz w:val="16"/>
                          <w:szCs w:val="16"/>
                          <w:lang w:val="ka-GE"/>
                        </w:rPr>
                        <w:t>დახმარების</w:t>
                      </w:r>
                      <w:r w:rsidRPr="00272128">
                        <w:rPr>
                          <w:noProof/>
                          <w:sz w:val="16"/>
                          <w:szCs w:val="16"/>
                          <w:lang w:val="ka-GE"/>
                        </w:rPr>
                        <w:t xml:space="preserve"> </w:t>
                      </w:r>
                      <w:r w:rsidRPr="00272128">
                        <w:rPr>
                          <w:rFonts w:ascii="Sylfaen" w:hAnsi="Sylfaen" w:cs="Sylfaen"/>
                          <w:noProof/>
                          <w:sz w:val="16"/>
                          <w:szCs w:val="16"/>
                          <w:lang w:val="ka-GE"/>
                        </w:rPr>
                        <w:t>ფონდი</w:t>
                      </w:r>
                    </w:p>
                  </w:txbxContent>
                </v:textbox>
                <w10:wrap anchorx="margin"/>
              </v:shape>
            </w:pict>
          </mc:Fallback>
        </mc:AlternateContent>
      </w:r>
    </w:p>
    <w:p w14:paraId="62874174" w14:textId="77777777" w:rsidR="00272128" w:rsidRDefault="00D34C41" w:rsidP="00272128">
      <w:pPr>
        <w:rPr>
          <w:rFonts w:ascii="Sylfaen" w:hAnsi="Sylfaen"/>
          <w:lang w:val="ka-GE"/>
        </w:rPr>
      </w:pPr>
      <w:r>
        <w:rPr>
          <w:rFonts w:ascii="Sylfaen" w:hAnsi="Sylfaen"/>
          <w:noProof/>
        </w:rPr>
        <mc:AlternateContent>
          <mc:Choice Requires="wps">
            <w:drawing>
              <wp:anchor distT="0" distB="0" distL="114300" distR="114300" simplePos="0" relativeHeight="251681792" behindDoc="0" locked="0" layoutInCell="1" allowOverlap="1" wp14:anchorId="7D5A243D" wp14:editId="062D38BE">
                <wp:simplePos x="0" y="0"/>
                <wp:positionH relativeFrom="column">
                  <wp:posOffset>1152525</wp:posOffset>
                </wp:positionH>
                <wp:positionV relativeFrom="paragraph">
                  <wp:posOffset>195580</wp:posOffset>
                </wp:positionV>
                <wp:extent cx="428625" cy="0"/>
                <wp:effectExtent l="0" t="0" r="9525" b="19050"/>
                <wp:wrapNone/>
                <wp:docPr id="14" name="Straight Connector 14"/>
                <wp:cNvGraphicFramePr/>
                <a:graphic xmlns:a="http://schemas.openxmlformats.org/drawingml/2006/main">
                  <a:graphicData uri="http://schemas.microsoft.com/office/word/2010/wordprocessingShape">
                    <wps:wsp>
                      <wps:cNvCnPr/>
                      <wps:spPr>
                        <a:xfrm flipH="1">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C44DC" id="Straight Connector 14"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90.75pt,15.4pt" to="12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" strokecolor="#4579b8 [3044]"/>
            </w:pict>
          </mc:Fallback>
        </mc:AlternateContent>
      </w:r>
      <w:r w:rsidR="00272128">
        <w:rPr>
          <w:rFonts w:ascii="Sylfaen" w:hAnsi="Sylfaen"/>
          <w:noProof/>
        </w:rPr>
        <mc:AlternateContent>
          <mc:Choice Requires="wps">
            <w:drawing>
              <wp:anchor distT="0" distB="0" distL="114300" distR="114300" simplePos="0" relativeHeight="251678720" behindDoc="0" locked="0" layoutInCell="1" allowOverlap="1" wp14:anchorId="0FE678D0" wp14:editId="17B58859">
                <wp:simplePos x="0" y="0"/>
                <wp:positionH relativeFrom="column">
                  <wp:posOffset>4295775</wp:posOffset>
                </wp:positionH>
                <wp:positionV relativeFrom="paragraph">
                  <wp:posOffset>219075</wp:posOffset>
                </wp:positionV>
                <wp:extent cx="53340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H="1" flipV="1">
                          <a:off x="0" y="0"/>
                          <a:ext cx="53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D64A3" id="Straight Connector 24"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25pt,17.25pt" to="380.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" strokecolor="#4579b8 [3044]"/>
            </w:pict>
          </mc:Fallback>
        </mc:AlternateContent>
      </w:r>
      <w:r w:rsidR="00272128">
        <w:rPr>
          <w:i/>
          <w:noProof/>
        </w:rPr>
        <mc:AlternateContent>
          <mc:Choice Requires="wps">
            <w:drawing>
              <wp:anchor distT="0" distB="0" distL="114300" distR="114300" simplePos="0" relativeHeight="251677696" behindDoc="0" locked="0" layoutInCell="1" allowOverlap="1" wp14:anchorId="2A3C8E6F" wp14:editId="7030F277">
                <wp:simplePos x="0" y="0"/>
                <wp:positionH relativeFrom="margin">
                  <wp:posOffset>4800600</wp:posOffset>
                </wp:positionH>
                <wp:positionV relativeFrom="paragraph">
                  <wp:posOffset>38100</wp:posOffset>
                </wp:positionV>
                <wp:extent cx="1114425" cy="371475"/>
                <wp:effectExtent l="0" t="0" r="28575" b="28575"/>
                <wp:wrapNone/>
                <wp:docPr id="22" name="Flowchart: Process 22"/>
                <wp:cNvGraphicFramePr/>
                <a:graphic xmlns:a="http://schemas.openxmlformats.org/drawingml/2006/main">
                  <a:graphicData uri="http://schemas.microsoft.com/office/word/2010/wordprocessingShape">
                    <wps:wsp>
                      <wps:cNvSpPr/>
                      <wps:spPr>
                        <a:xfrm>
                          <a:off x="0" y="0"/>
                          <a:ext cx="1114425" cy="37147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E1C47B" w14:textId="77777777" w:rsidR="00AC25E8" w:rsidRPr="00277B34" w:rsidRDefault="00AC25E8" w:rsidP="00272128">
                            <w:pPr>
                              <w:jc w:val="center"/>
                              <w:rPr>
                                <w:rFonts w:ascii="Sylfaen" w:hAnsi="Sylfaen"/>
                                <w:sz w:val="16"/>
                                <w:szCs w:val="16"/>
                                <w:lang w:val="ka-GE"/>
                              </w:rPr>
                            </w:pPr>
                            <w:r>
                              <w:rPr>
                                <w:rFonts w:ascii="Sylfaen" w:hAnsi="Sylfaen"/>
                                <w:sz w:val="16"/>
                                <w:szCs w:val="16"/>
                                <w:lang w:val="ka-GE"/>
                              </w:rPr>
                              <w:t xml:space="preserve">14 </w:t>
                            </w:r>
                            <w:r w:rsidRPr="00277B34">
                              <w:rPr>
                                <w:rFonts w:ascii="Sylfaen" w:hAnsi="Sylfaen"/>
                                <w:sz w:val="16"/>
                                <w:szCs w:val="16"/>
                                <w:lang w:val="ka-GE"/>
                              </w:rPr>
                              <w:t>ტერიტორიული</w:t>
                            </w:r>
                            <w:r>
                              <w:rPr>
                                <w:rFonts w:ascii="Sylfaen" w:hAnsi="Sylfaen"/>
                                <w:lang w:val="ka-GE"/>
                              </w:rPr>
                              <w:t xml:space="preserve"> </w:t>
                            </w:r>
                            <w:r w:rsidRPr="00277B34">
                              <w:rPr>
                                <w:rFonts w:ascii="Sylfaen" w:hAnsi="Sylfaen"/>
                                <w:sz w:val="16"/>
                                <w:szCs w:val="16"/>
                                <w:lang w:val="ka-GE"/>
                              </w:rPr>
                              <w:t>სამსახური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8E6F" id="Flowchart: Process 22" o:spid="_x0000_s1031" type="#_x0000_t109" style="position:absolute;margin-left:378pt;margin-top:3pt;width:87.75pt;height:2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" fillcolor="#034773" strokecolor="#243f60 [1604]" strokeweight="2pt">
                <v:textbox>
                  <w:txbxContent>
                    <w:p w14:paraId="15E1C47B" w14:textId="77777777" w:rsidR="00AC25E8" w:rsidRPr="00277B34" w:rsidRDefault="00AC25E8" w:rsidP="00272128">
                      <w:pPr>
                        <w:jc w:val="center"/>
                        <w:rPr>
                          <w:rFonts w:ascii="Sylfaen" w:hAnsi="Sylfaen"/>
                          <w:sz w:val="16"/>
                          <w:szCs w:val="16"/>
                          <w:lang w:val="ka-GE"/>
                        </w:rPr>
                      </w:pPr>
                      <w:r>
                        <w:rPr>
                          <w:rFonts w:ascii="Sylfaen" w:hAnsi="Sylfaen"/>
                          <w:sz w:val="16"/>
                          <w:szCs w:val="16"/>
                          <w:lang w:val="ka-GE"/>
                        </w:rPr>
                        <w:t xml:space="preserve">14 </w:t>
                      </w:r>
                      <w:r w:rsidRPr="00277B34">
                        <w:rPr>
                          <w:rFonts w:ascii="Sylfaen" w:hAnsi="Sylfaen"/>
                          <w:sz w:val="16"/>
                          <w:szCs w:val="16"/>
                          <w:lang w:val="ka-GE"/>
                        </w:rPr>
                        <w:t>ტერიტორიული</w:t>
                      </w:r>
                      <w:r>
                        <w:rPr>
                          <w:rFonts w:ascii="Sylfaen" w:hAnsi="Sylfaen"/>
                          <w:lang w:val="ka-GE"/>
                        </w:rPr>
                        <w:t xml:space="preserve"> </w:t>
                      </w:r>
                      <w:r w:rsidRPr="00277B34">
                        <w:rPr>
                          <w:rFonts w:ascii="Sylfaen" w:hAnsi="Sylfaen"/>
                          <w:sz w:val="16"/>
                          <w:szCs w:val="16"/>
                          <w:lang w:val="ka-GE"/>
                        </w:rPr>
                        <w:t>სამსახური</w:t>
                      </w:r>
                    </w:p>
                  </w:txbxContent>
                </v:textbox>
                <w10:wrap anchorx="margin"/>
              </v:shape>
            </w:pict>
          </mc:Fallback>
        </mc:AlternateContent>
      </w:r>
    </w:p>
    <w:p w14:paraId="79E6D947" w14:textId="7424CB24" w:rsidR="00272128" w:rsidRDefault="00272128" w:rsidP="00272128">
      <w:pPr>
        <w:tabs>
          <w:tab w:val="left" w:pos="1845"/>
        </w:tabs>
        <w:ind w:firstLine="720"/>
        <w:rPr>
          <w:rFonts w:ascii="Sylfaen" w:hAnsi="Sylfaen"/>
          <w:lang w:val="ka-GE"/>
        </w:rPr>
      </w:pPr>
      <w:r>
        <w:rPr>
          <w:rFonts w:ascii="Sylfaen" w:hAnsi="Sylfaen"/>
          <w:lang w:val="ka-GE"/>
        </w:rPr>
        <w:tab/>
      </w:r>
    </w:p>
    <w:p w14:paraId="282A6657" w14:textId="0E782930" w:rsidR="00272128" w:rsidRDefault="009F406D" w:rsidP="00272128">
      <w:pPr>
        <w:tabs>
          <w:tab w:val="left" w:pos="7290"/>
        </w:tabs>
        <w:ind w:firstLine="720"/>
        <w:rPr>
          <w:rFonts w:ascii="Sylfaen" w:hAnsi="Sylfaen"/>
          <w:lang w:val="ka-GE"/>
        </w:rPr>
      </w:pPr>
      <w:r>
        <w:rPr>
          <w:i/>
          <w:noProof/>
        </w:rPr>
        <mc:AlternateContent>
          <mc:Choice Requires="wps">
            <w:drawing>
              <wp:anchor distT="0" distB="0" distL="114300" distR="114300" simplePos="0" relativeHeight="251663360" behindDoc="0" locked="0" layoutInCell="1" allowOverlap="1" wp14:anchorId="20D2BDA3" wp14:editId="4FC1DA2D">
                <wp:simplePos x="0" y="0"/>
                <wp:positionH relativeFrom="margin">
                  <wp:posOffset>-733425</wp:posOffset>
                </wp:positionH>
                <wp:positionV relativeFrom="paragraph">
                  <wp:posOffset>147955</wp:posOffset>
                </wp:positionV>
                <wp:extent cx="1400175" cy="400050"/>
                <wp:effectExtent l="0" t="0" r="28575" b="19050"/>
                <wp:wrapNone/>
                <wp:docPr id="3" name="Flowchart: Process 3"/>
                <wp:cNvGraphicFramePr/>
                <a:graphic xmlns:a="http://schemas.openxmlformats.org/drawingml/2006/main">
                  <a:graphicData uri="http://schemas.microsoft.com/office/word/2010/wordprocessingShape">
                    <wps:wsp>
                      <wps:cNvSpPr/>
                      <wps:spPr>
                        <a:xfrm>
                          <a:off x="0" y="0"/>
                          <a:ext cx="1400175" cy="40005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456A7B" w14:textId="77777777" w:rsidR="00AC25E8" w:rsidRDefault="00AC25E8" w:rsidP="009F406D">
                            <w:pPr>
                              <w:jc w:val="center"/>
                              <w:rPr>
                                <w:rFonts w:ascii="Sylfaen" w:hAnsi="Sylfaen"/>
                                <w:lang w:val="ka-GE"/>
                              </w:rPr>
                            </w:pPr>
                            <w:r>
                              <w:rPr>
                                <w:rFonts w:ascii="Sylfaen" w:hAnsi="Sylfaen"/>
                                <w:lang w:val="ka-GE"/>
                              </w:rPr>
                              <w:t>სამინისტრო</w:t>
                            </w:r>
                          </w:p>
                          <w:p w14:paraId="5B12BB89" w14:textId="77777777" w:rsidR="00AC25E8" w:rsidRPr="00B82D4A" w:rsidRDefault="00AC25E8" w:rsidP="00272128">
                            <w:pPr>
                              <w:jc w:val="center"/>
                              <w:rPr>
                                <w:rFonts w:ascii="Sylfaen" w:hAnsi="Sylfaen"/>
                                <w:sz w:val="18"/>
                                <w:szCs w:val="18"/>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2BDA3" id="Flowchart: Process 3" o:spid="_x0000_s1032" type="#_x0000_t109" style="position:absolute;left:0;text-align:left;margin-left:-57.75pt;margin-top:11.65pt;width:110.25pt;height: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" fillcolor="#034773" strokecolor="#243f60 [1604]" strokeweight="2pt">
                <v:textbox>
                  <w:txbxContent>
                    <w:p w14:paraId="2D456A7B" w14:textId="77777777" w:rsidR="00AC25E8" w:rsidRDefault="00AC25E8" w:rsidP="009F406D">
                      <w:pPr>
                        <w:jc w:val="center"/>
                        <w:rPr>
                          <w:rFonts w:ascii="Sylfaen" w:hAnsi="Sylfaen"/>
                          <w:lang w:val="ka-GE"/>
                        </w:rPr>
                      </w:pPr>
                      <w:r>
                        <w:rPr>
                          <w:rFonts w:ascii="Sylfaen" w:hAnsi="Sylfaen"/>
                          <w:lang w:val="ka-GE"/>
                        </w:rPr>
                        <w:t>სამინისტრო</w:t>
                      </w:r>
                    </w:p>
                    <w:p w14:paraId="5B12BB89" w14:textId="77777777" w:rsidR="00AC25E8" w:rsidRPr="00B82D4A" w:rsidRDefault="00AC25E8" w:rsidP="00272128">
                      <w:pPr>
                        <w:jc w:val="center"/>
                        <w:rPr>
                          <w:rFonts w:ascii="Sylfaen" w:hAnsi="Sylfaen"/>
                          <w:sz w:val="18"/>
                          <w:szCs w:val="18"/>
                          <w:lang w:val="ka-GE"/>
                        </w:rPr>
                      </w:pPr>
                    </w:p>
                  </w:txbxContent>
                </v:textbox>
                <w10:wrap anchorx="margin"/>
              </v:shape>
            </w:pict>
          </mc:Fallback>
        </mc:AlternateContent>
      </w:r>
      <w:r w:rsidR="00272128">
        <w:rPr>
          <w:rFonts w:ascii="Sylfaen" w:hAnsi="Sylfaen"/>
          <w:noProof/>
        </w:rPr>
        <mc:AlternateContent>
          <mc:Choice Requires="wps">
            <w:drawing>
              <wp:anchor distT="0" distB="0" distL="114300" distR="114300" simplePos="0" relativeHeight="251679744" behindDoc="0" locked="0" layoutInCell="1" allowOverlap="1" wp14:anchorId="5ADBC085" wp14:editId="3B7595CB">
                <wp:simplePos x="0" y="0"/>
                <wp:positionH relativeFrom="column">
                  <wp:posOffset>4314825</wp:posOffset>
                </wp:positionH>
                <wp:positionV relativeFrom="paragraph">
                  <wp:posOffset>256540</wp:posOffset>
                </wp:positionV>
                <wp:extent cx="53340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H="1" flipV="1">
                          <a:off x="0" y="0"/>
                          <a:ext cx="53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8DE30" id="Straight Connector 25"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75pt,20.2pt" to="381.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" strokecolor="#4579b8 [3044]"/>
            </w:pict>
          </mc:Fallback>
        </mc:AlternateContent>
      </w:r>
      <w:r w:rsidR="00272128">
        <w:rPr>
          <w:i/>
          <w:noProof/>
        </w:rPr>
        <mc:AlternateContent>
          <mc:Choice Requires="wps">
            <w:drawing>
              <wp:anchor distT="0" distB="0" distL="114300" distR="114300" simplePos="0" relativeHeight="251676672" behindDoc="0" locked="0" layoutInCell="1" allowOverlap="1" wp14:anchorId="290060AB" wp14:editId="3B6FEFE7">
                <wp:simplePos x="0" y="0"/>
                <wp:positionH relativeFrom="margin">
                  <wp:posOffset>4819650</wp:posOffset>
                </wp:positionH>
                <wp:positionV relativeFrom="paragraph">
                  <wp:posOffset>124460</wp:posOffset>
                </wp:positionV>
                <wp:extent cx="1095375" cy="381000"/>
                <wp:effectExtent l="0" t="0" r="28575" b="19050"/>
                <wp:wrapNone/>
                <wp:docPr id="21" name="Flowchart: Process 21"/>
                <wp:cNvGraphicFramePr/>
                <a:graphic xmlns:a="http://schemas.openxmlformats.org/drawingml/2006/main">
                  <a:graphicData uri="http://schemas.microsoft.com/office/word/2010/wordprocessingShape">
                    <wps:wsp>
                      <wps:cNvSpPr/>
                      <wps:spPr>
                        <a:xfrm>
                          <a:off x="0" y="0"/>
                          <a:ext cx="1095375" cy="38100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11C3F4" w14:textId="77777777" w:rsidR="00AC25E8" w:rsidRPr="003355DD" w:rsidRDefault="00AC25E8" w:rsidP="00272128">
                            <w:pPr>
                              <w:jc w:val="center"/>
                              <w:rPr>
                                <w:rFonts w:ascii="Sylfaen" w:hAnsi="Sylfaen"/>
                                <w:lang w:val="ka-GE"/>
                              </w:rPr>
                            </w:pPr>
                            <w:r>
                              <w:rPr>
                                <w:rFonts w:ascii="Sylfaen" w:hAnsi="Sylfaen"/>
                                <w:sz w:val="16"/>
                                <w:szCs w:val="16"/>
                                <w:lang w:val="ka-GE"/>
                              </w:rPr>
                              <w:t>66 ტ</w:t>
                            </w:r>
                            <w:r w:rsidRPr="00277B34">
                              <w:rPr>
                                <w:rFonts w:ascii="Sylfaen" w:hAnsi="Sylfaen"/>
                                <w:sz w:val="16"/>
                                <w:szCs w:val="16"/>
                                <w:lang w:val="ka-GE"/>
                              </w:rPr>
                              <w:t>ერიტორიული</w:t>
                            </w:r>
                            <w:r>
                              <w:rPr>
                                <w:rFonts w:ascii="Sylfaen" w:hAnsi="Sylfaen"/>
                                <w:lang w:val="ka-GE"/>
                              </w:rPr>
                              <w:t xml:space="preserve"> </w:t>
                            </w:r>
                            <w:r w:rsidRPr="00277B34">
                              <w:rPr>
                                <w:rFonts w:ascii="Sylfaen" w:hAnsi="Sylfaen"/>
                                <w:sz w:val="16"/>
                                <w:szCs w:val="16"/>
                                <w:lang w:val="ka-GE"/>
                              </w:rPr>
                              <w:t>სამსახური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060AB" id="Flowchart: Process 21" o:spid="_x0000_s1033" type="#_x0000_t109" style="position:absolute;left:0;text-align:left;margin-left:379.5pt;margin-top:9.8pt;width:86.25pt;height:3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" fillcolor="#034773" strokecolor="#243f60 [1604]" strokeweight="2pt">
                <v:textbox>
                  <w:txbxContent>
                    <w:p w14:paraId="4811C3F4" w14:textId="77777777" w:rsidR="00AC25E8" w:rsidRPr="003355DD" w:rsidRDefault="00AC25E8" w:rsidP="00272128">
                      <w:pPr>
                        <w:jc w:val="center"/>
                        <w:rPr>
                          <w:rFonts w:ascii="Sylfaen" w:hAnsi="Sylfaen"/>
                          <w:lang w:val="ka-GE"/>
                        </w:rPr>
                      </w:pPr>
                      <w:r>
                        <w:rPr>
                          <w:rFonts w:ascii="Sylfaen" w:hAnsi="Sylfaen"/>
                          <w:sz w:val="16"/>
                          <w:szCs w:val="16"/>
                          <w:lang w:val="ka-GE"/>
                        </w:rPr>
                        <w:t>66 ტ</w:t>
                      </w:r>
                      <w:r w:rsidRPr="00277B34">
                        <w:rPr>
                          <w:rFonts w:ascii="Sylfaen" w:hAnsi="Sylfaen"/>
                          <w:sz w:val="16"/>
                          <w:szCs w:val="16"/>
                          <w:lang w:val="ka-GE"/>
                        </w:rPr>
                        <w:t>ერიტორიული</w:t>
                      </w:r>
                      <w:r>
                        <w:rPr>
                          <w:rFonts w:ascii="Sylfaen" w:hAnsi="Sylfaen"/>
                          <w:lang w:val="ka-GE"/>
                        </w:rPr>
                        <w:t xml:space="preserve"> </w:t>
                      </w:r>
                      <w:r w:rsidRPr="00277B34">
                        <w:rPr>
                          <w:rFonts w:ascii="Sylfaen" w:hAnsi="Sylfaen"/>
                          <w:sz w:val="16"/>
                          <w:szCs w:val="16"/>
                          <w:lang w:val="ka-GE"/>
                        </w:rPr>
                        <w:t>სამსახური</w:t>
                      </w:r>
                    </w:p>
                  </w:txbxContent>
                </v:textbox>
                <w10:wrap anchorx="margin"/>
              </v:shape>
            </w:pict>
          </mc:Fallback>
        </mc:AlternateContent>
      </w:r>
      <w:r w:rsidR="001F1C70">
        <w:rPr>
          <w:rFonts w:ascii="Sylfaen" w:hAnsi="Sylfaen"/>
          <w:noProof/>
        </w:rPr>
        <mc:AlternateContent>
          <mc:Choice Requires="wps">
            <w:drawing>
              <wp:anchor distT="0" distB="0" distL="114300" distR="114300" simplePos="0" relativeHeight="251666432" behindDoc="0" locked="0" layoutInCell="1" allowOverlap="1" wp14:anchorId="43112949" wp14:editId="0851E65A">
                <wp:simplePos x="0" y="0"/>
                <wp:positionH relativeFrom="margin">
                  <wp:posOffset>1571625</wp:posOffset>
                </wp:positionH>
                <wp:positionV relativeFrom="paragraph">
                  <wp:posOffset>38735</wp:posOffset>
                </wp:positionV>
                <wp:extent cx="2781300" cy="552450"/>
                <wp:effectExtent l="0" t="0" r="19050" b="19050"/>
                <wp:wrapNone/>
                <wp:docPr id="8" name="Flowchart: Process 8"/>
                <wp:cNvGraphicFramePr/>
                <a:graphic xmlns:a="http://schemas.openxmlformats.org/drawingml/2006/main">
                  <a:graphicData uri="http://schemas.microsoft.com/office/word/2010/wordprocessingShape">
                    <wps:wsp>
                      <wps:cNvSpPr/>
                      <wps:spPr>
                        <a:xfrm>
                          <a:off x="0" y="0"/>
                          <a:ext cx="2781300" cy="55245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422E2C" w14:textId="77777777" w:rsidR="00AC25E8" w:rsidRPr="00327850" w:rsidRDefault="00AC25E8" w:rsidP="00272128">
                            <w:pPr>
                              <w:jc w:val="both"/>
                              <w:rPr>
                                <w:rFonts w:ascii="Sylfaen" w:hAnsi="Sylfaen"/>
                                <w:color w:val="FFFFFF" w:themeColor="background1"/>
                                <w:sz w:val="16"/>
                                <w:szCs w:val="16"/>
                              </w:rPr>
                            </w:pPr>
                            <w:r w:rsidRPr="00327850">
                              <w:rPr>
                                <w:noProof/>
                                <w:color w:val="FFFFFF" w:themeColor="background1"/>
                                <w:sz w:val="18"/>
                                <w:szCs w:val="18"/>
                                <w:lang w:val="ka-GE"/>
                              </w:rPr>
                              <w:t xml:space="preserve"> </w:t>
                            </w:r>
                            <w:r w:rsidRPr="00327850">
                              <w:rPr>
                                <w:rFonts w:ascii="Sylfaen" w:hAnsi="Sylfaen" w:cs="Sylfaen"/>
                                <w:noProof/>
                                <w:color w:val="FFFFFF" w:themeColor="background1"/>
                                <w:sz w:val="16"/>
                                <w:szCs w:val="16"/>
                                <w:lang w:val="ka-GE"/>
                              </w:rPr>
                              <w:t>სსიპ</w:t>
                            </w:r>
                            <w:r w:rsidRPr="00327850">
                              <w:rPr>
                                <w:noProof/>
                                <w:color w:val="FFFFFF" w:themeColor="background1"/>
                                <w:sz w:val="16"/>
                                <w:szCs w:val="16"/>
                                <w:lang w:val="ka-GE"/>
                              </w:rPr>
                              <w:t xml:space="preserve"> - </w:t>
                            </w:r>
                            <w:r w:rsidRPr="00327850">
                              <w:rPr>
                                <w:rFonts w:ascii="Sylfaen" w:hAnsi="Sylfaen" w:cs="Sylfaen"/>
                                <w:noProof/>
                                <w:color w:val="FFFFFF" w:themeColor="background1"/>
                                <w:sz w:val="16"/>
                                <w:szCs w:val="16"/>
                                <w:lang w:val="ka-GE"/>
                              </w:rPr>
                              <w:t>საგანგებო</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სიტუაციების</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კოორდინაციისა</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და</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გადაუდებელი</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დახმარების</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ცენტრი</w:t>
                            </w:r>
                            <w:r w:rsidRPr="00327850">
                              <w:rPr>
                                <w:noProof/>
                                <w:color w:val="FFFFFF" w:themeColor="background1"/>
                                <w:sz w:val="16"/>
                                <w:szCs w:val="16"/>
                                <w:lang w:val="ka-G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12949" id="Flowchart: Process 8" o:spid="_x0000_s1034" type="#_x0000_t109" style="position:absolute;left:0;text-align:left;margin-left:123.75pt;margin-top:3.05pt;width:219pt;height:4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" fillcolor="#034773" strokecolor="#243f60 [1604]" strokeweight="2pt">
                <v:textbox>
                  <w:txbxContent>
                    <w:p w14:paraId="00422E2C" w14:textId="77777777" w:rsidR="00AC25E8" w:rsidRPr="00327850" w:rsidRDefault="00AC25E8" w:rsidP="00272128">
                      <w:pPr>
                        <w:jc w:val="both"/>
                        <w:rPr>
                          <w:rFonts w:ascii="Sylfaen" w:hAnsi="Sylfaen"/>
                          <w:color w:val="FFFFFF" w:themeColor="background1"/>
                          <w:sz w:val="16"/>
                          <w:szCs w:val="16"/>
                        </w:rPr>
                      </w:pPr>
                      <w:r w:rsidRPr="00327850">
                        <w:rPr>
                          <w:noProof/>
                          <w:color w:val="FFFFFF" w:themeColor="background1"/>
                          <w:sz w:val="18"/>
                          <w:szCs w:val="18"/>
                          <w:lang w:val="ka-GE"/>
                        </w:rPr>
                        <w:t xml:space="preserve"> </w:t>
                      </w:r>
                      <w:r w:rsidRPr="00327850">
                        <w:rPr>
                          <w:rFonts w:ascii="Sylfaen" w:hAnsi="Sylfaen" w:cs="Sylfaen"/>
                          <w:noProof/>
                          <w:color w:val="FFFFFF" w:themeColor="background1"/>
                          <w:sz w:val="16"/>
                          <w:szCs w:val="16"/>
                          <w:lang w:val="ka-GE"/>
                        </w:rPr>
                        <w:t>სსიპ</w:t>
                      </w:r>
                      <w:r w:rsidRPr="00327850">
                        <w:rPr>
                          <w:noProof/>
                          <w:color w:val="FFFFFF" w:themeColor="background1"/>
                          <w:sz w:val="16"/>
                          <w:szCs w:val="16"/>
                          <w:lang w:val="ka-GE"/>
                        </w:rPr>
                        <w:t xml:space="preserve"> - </w:t>
                      </w:r>
                      <w:r w:rsidRPr="00327850">
                        <w:rPr>
                          <w:rFonts w:ascii="Sylfaen" w:hAnsi="Sylfaen" w:cs="Sylfaen"/>
                          <w:noProof/>
                          <w:color w:val="FFFFFF" w:themeColor="background1"/>
                          <w:sz w:val="16"/>
                          <w:szCs w:val="16"/>
                          <w:lang w:val="ka-GE"/>
                        </w:rPr>
                        <w:t>საგანგებო</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სიტუაციების</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კოორდინაციისა</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და</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გადაუდებელი</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დახმარების</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ცენტრი</w:t>
                      </w:r>
                      <w:r w:rsidRPr="00327850">
                        <w:rPr>
                          <w:noProof/>
                          <w:color w:val="FFFFFF" w:themeColor="background1"/>
                          <w:sz w:val="16"/>
                          <w:szCs w:val="16"/>
                          <w:lang w:val="ka-GE"/>
                        </w:rPr>
                        <w:t>.</w:t>
                      </w:r>
                    </w:p>
                  </w:txbxContent>
                </v:textbox>
                <w10:wrap anchorx="margin"/>
              </v:shape>
            </w:pict>
          </mc:Fallback>
        </mc:AlternateContent>
      </w:r>
      <w:r w:rsidR="00272128">
        <w:rPr>
          <w:rFonts w:ascii="Sylfaen" w:hAnsi="Sylfaen"/>
          <w:lang w:val="ka-GE"/>
        </w:rPr>
        <w:tab/>
      </w:r>
    </w:p>
    <w:p w14:paraId="7DA4E0A8" w14:textId="77777777" w:rsidR="00272128" w:rsidRPr="00836C2F" w:rsidRDefault="00D34C41" w:rsidP="00272128">
      <w:pPr>
        <w:tabs>
          <w:tab w:val="left" w:pos="1740"/>
        </w:tabs>
        <w:rPr>
          <w:rFonts w:ascii="Sylfaen" w:hAnsi="Sylfaen"/>
          <w:lang w:val="ka-GE"/>
        </w:rPr>
      </w:pPr>
      <w:r>
        <w:rPr>
          <w:rFonts w:ascii="Sylfaen" w:hAnsi="Sylfaen"/>
          <w:noProof/>
        </w:rPr>
        <mc:AlternateContent>
          <mc:Choice Requires="wps">
            <w:drawing>
              <wp:anchor distT="0" distB="0" distL="114300" distR="114300" simplePos="0" relativeHeight="251683840" behindDoc="0" locked="0" layoutInCell="1" allowOverlap="1" wp14:anchorId="650BF302" wp14:editId="16767044">
                <wp:simplePos x="0" y="0"/>
                <wp:positionH relativeFrom="column">
                  <wp:posOffset>1152525</wp:posOffset>
                </wp:positionH>
                <wp:positionV relativeFrom="paragraph">
                  <wp:posOffset>95250</wp:posOffset>
                </wp:positionV>
                <wp:extent cx="9525" cy="1428750"/>
                <wp:effectExtent l="0" t="0" r="28575" b="19050"/>
                <wp:wrapNone/>
                <wp:docPr id="28" name="Straight Connector 28"/>
                <wp:cNvGraphicFramePr/>
                <a:graphic xmlns:a="http://schemas.openxmlformats.org/drawingml/2006/main">
                  <a:graphicData uri="http://schemas.microsoft.com/office/word/2010/wordprocessingShape">
                    <wps:wsp>
                      <wps:cNvCnPr/>
                      <wps:spPr>
                        <a:xfrm flipH="1">
                          <a:off x="0" y="0"/>
                          <a:ext cx="9525"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E3931" id="Straight Connector 28"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90.75pt,7.5pt" to="91.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" strokecolor="#4579b8 [3044]"/>
            </w:pict>
          </mc:Fallback>
        </mc:AlternateContent>
      </w:r>
      <w:r>
        <w:rPr>
          <w:rFonts w:ascii="Sylfaen" w:hAnsi="Sylfaen"/>
          <w:noProof/>
        </w:rPr>
        <mc:AlternateContent>
          <mc:Choice Requires="wps">
            <w:drawing>
              <wp:anchor distT="0" distB="0" distL="114300" distR="114300" simplePos="0" relativeHeight="251682816" behindDoc="0" locked="0" layoutInCell="1" allowOverlap="1" wp14:anchorId="58BDA0B1" wp14:editId="7DCA84C8">
                <wp:simplePos x="0" y="0"/>
                <wp:positionH relativeFrom="column">
                  <wp:posOffset>1181100</wp:posOffset>
                </wp:positionH>
                <wp:positionV relativeFrom="paragraph">
                  <wp:posOffset>47625</wp:posOffset>
                </wp:positionV>
                <wp:extent cx="4000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12B10" id="Straight Connector 2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3pt,3.75pt" to="1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" strokecolor="#4579b8 [3044]"/>
            </w:pict>
          </mc:Fallback>
        </mc:AlternateContent>
      </w:r>
      <w:r w:rsidR="00272128">
        <w:rPr>
          <w:rFonts w:ascii="Sylfaen" w:hAnsi="Sylfaen"/>
          <w:lang w:val="ka-GE"/>
        </w:rPr>
        <w:tab/>
      </w:r>
    </w:p>
    <w:p w14:paraId="394B910E" w14:textId="6FB752FB" w:rsidR="00272128" w:rsidRPr="00836C2F" w:rsidRDefault="001F1C70" w:rsidP="00272128">
      <w:pPr>
        <w:rPr>
          <w:rFonts w:ascii="Sylfaen" w:hAnsi="Sylfaen"/>
          <w:lang w:val="ka-GE"/>
        </w:rPr>
      </w:pPr>
      <w:r>
        <w:rPr>
          <w:rFonts w:ascii="Sylfaen" w:hAnsi="Sylfaen"/>
          <w:noProof/>
        </w:rPr>
        <mc:AlternateContent>
          <mc:Choice Requires="wps">
            <w:drawing>
              <wp:anchor distT="0" distB="0" distL="114300" distR="114300" simplePos="0" relativeHeight="251667456" behindDoc="0" locked="0" layoutInCell="1" allowOverlap="1" wp14:anchorId="5D54EEBB" wp14:editId="6AB3BB43">
                <wp:simplePos x="0" y="0"/>
                <wp:positionH relativeFrom="margin">
                  <wp:align>center</wp:align>
                </wp:positionH>
                <wp:positionV relativeFrom="paragraph">
                  <wp:posOffset>115570</wp:posOffset>
                </wp:positionV>
                <wp:extent cx="2771775" cy="55245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2771775" cy="55245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9E0A5" w14:textId="77777777" w:rsidR="00AC25E8" w:rsidRPr="00272128" w:rsidRDefault="00AC25E8" w:rsidP="00272128">
                            <w:pPr>
                              <w:rPr>
                                <w:rFonts w:ascii="Sylfaen" w:hAnsi="Sylfaen"/>
                                <w:sz w:val="16"/>
                                <w:szCs w:val="16"/>
                              </w:rPr>
                            </w:pPr>
                            <w:r w:rsidRPr="00272128">
                              <w:rPr>
                                <w:rFonts w:ascii="Sylfaen" w:hAnsi="Sylfaen" w:cs="Sylfaen"/>
                                <w:noProof/>
                                <w:sz w:val="16"/>
                                <w:szCs w:val="16"/>
                                <w:lang w:val="ka-GE"/>
                              </w:rPr>
                              <w:t>სსიპ</w:t>
                            </w:r>
                            <w:r w:rsidRPr="00272128">
                              <w:rPr>
                                <w:noProof/>
                                <w:sz w:val="16"/>
                                <w:szCs w:val="16"/>
                                <w:lang w:val="ka-GE"/>
                              </w:rPr>
                              <w:t xml:space="preserve"> - </w:t>
                            </w:r>
                            <w:r w:rsidRPr="00272128">
                              <w:rPr>
                                <w:rFonts w:ascii="Sylfaen" w:hAnsi="Sylfaen" w:cs="Sylfaen"/>
                                <w:noProof/>
                                <w:sz w:val="16"/>
                                <w:szCs w:val="16"/>
                                <w:lang w:val="ka-GE"/>
                              </w:rPr>
                              <w:t>სამედიცინო</w:t>
                            </w:r>
                            <w:r w:rsidRPr="00272128">
                              <w:rPr>
                                <w:noProof/>
                                <w:sz w:val="16"/>
                                <w:szCs w:val="16"/>
                                <w:lang w:val="ka-GE"/>
                              </w:rPr>
                              <w:t xml:space="preserve"> </w:t>
                            </w:r>
                            <w:r w:rsidRPr="00272128">
                              <w:rPr>
                                <w:rFonts w:ascii="Sylfaen" w:hAnsi="Sylfaen" w:cs="Sylfaen"/>
                                <w:noProof/>
                                <w:sz w:val="16"/>
                                <w:szCs w:val="16"/>
                                <w:lang w:val="ka-GE"/>
                              </w:rPr>
                              <w:t>საქმიანობის</w:t>
                            </w:r>
                            <w:r w:rsidRPr="00272128">
                              <w:rPr>
                                <w:noProof/>
                                <w:sz w:val="16"/>
                                <w:szCs w:val="16"/>
                                <w:lang w:val="ka-GE"/>
                              </w:rPr>
                              <w:t xml:space="preserve"> </w:t>
                            </w:r>
                            <w:r w:rsidRPr="00272128">
                              <w:rPr>
                                <w:rFonts w:ascii="Sylfaen" w:hAnsi="Sylfaen" w:cs="Sylfaen"/>
                                <w:noProof/>
                                <w:sz w:val="16"/>
                                <w:szCs w:val="16"/>
                                <w:lang w:val="ka-GE"/>
                              </w:rPr>
                              <w:t>სახელმწიფო</w:t>
                            </w:r>
                            <w:r w:rsidRPr="00272128">
                              <w:rPr>
                                <w:noProof/>
                                <w:sz w:val="16"/>
                                <w:szCs w:val="16"/>
                                <w:lang w:val="ka-GE"/>
                              </w:rPr>
                              <w:t xml:space="preserve"> </w:t>
                            </w:r>
                            <w:r w:rsidRPr="00272128">
                              <w:rPr>
                                <w:rFonts w:ascii="Sylfaen" w:hAnsi="Sylfaen" w:cs="Sylfaen"/>
                                <w:noProof/>
                                <w:sz w:val="16"/>
                                <w:szCs w:val="16"/>
                                <w:lang w:val="ka-GE"/>
                              </w:rPr>
                              <w:t>რეგულირების</w:t>
                            </w:r>
                            <w:r w:rsidRPr="00272128">
                              <w:rPr>
                                <w:noProof/>
                                <w:sz w:val="16"/>
                                <w:szCs w:val="16"/>
                                <w:lang w:val="ka-GE"/>
                              </w:rPr>
                              <w:t xml:space="preserve"> </w:t>
                            </w:r>
                            <w:r w:rsidRPr="00272128">
                              <w:rPr>
                                <w:rFonts w:ascii="Sylfaen" w:hAnsi="Sylfaen" w:cs="Sylfaen"/>
                                <w:noProof/>
                                <w:sz w:val="16"/>
                                <w:szCs w:val="16"/>
                                <w:lang w:val="ka-GE"/>
                              </w:rPr>
                              <w:t>სააგენტო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EEBB" id="Flowchart: Process 9" o:spid="_x0000_s1035" type="#_x0000_t109" style="position:absolute;margin-left:0;margin-top:9.1pt;width:218.25pt;height:4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" fillcolor="#034773" strokecolor="#243f60 [1604]" strokeweight="2pt">
                <v:textbox>
                  <w:txbxContent>
                    <w:p w14:paraId="2FE9E0A5" w14:textId="77777777" w:rsidR="00AC25E8" w:rsidRPr="00272128" w:rsidRDefault="00AC25E8" w:rsidP="00272128">
                      <w:pPr>
                        <w:rPr>
                          <w:rFonts w:ascii="Sylfaen" w:hAnsi="Sylfaen"/>
                          <w:sz w:val="16"/>
                          <w:szCs w:val="16"/>
                        </w:rPr>
                      </w:pPr>
                      <w:r w:rsidRPr="00272128">
                        <w:rPr>
                          <w:rFonts w:ascii="Sylfaen" w:hAnsi="Sylfaen" w:cs="Sylfaen"/>
                          <w:noProof/>
                          <w:sz w:val="16"/>
                          <w:szCs w:val="16"/>
                          <w:lang w:val="ka-GE"/>
                        </w:rPr>
                        <w:t>სსიპ</w:t>
                      </w:r>
                      <w:r w:rsidRPr="00272128">
                        <w:rPr>
                          <w:noProof/>
                          <w:sz w:val="16"/>
                          <w:szCs w:val="16"/>
                          <w:lang w:val="ka-GE"/>
                        </w:rPr>
                        <w:t xml:space="preserve"> - </w:t>
                      </w:r>
                      <w:r w:rsidRPr="00272128">
                        <w:rPr>
                          <w:rFonts w:ascii="Sylfaen" w:hAnsi="Sylfaen" w:cs="Sylfaen"/>
                          <w:noProof/>
                          <w:sz w:val="16"/>
                          <w:szCs w:val="16"/>
                          <w:lang w:val="ka-GE"/>
                        </w:rPr>
                        <w:t>სამედიცინო</w:t>
                      </w:r>
                      <w:r w:rsidRPr="00272128">
                        <w:rPr>
                          <w:noProof/>
                          <w:sz w:val="16"/>
                          <w:szCs w:val="16"/>
                          <w:lang w:val="ka-GE"/>
                        </w:rPr>
                        <w:t xml:space="preserve"> </w:t>
                      </w:r>
                      <w:r w:rsidRPr="00272128">
                        <w:rPr>
                          <w:rFonts w:ascii="Sylfaen" w:hAnsi="Sylfaen" w:cs="Sylfaen"/>
                          <w:noProof/>
                          <w:sz w:val="16"/>
                          <w:szCs w:val="16"/>
                          <w:lang w:val="ka-GE"/>
                        </w:rPr>
                        <w:t>საქმიანობის</w:t>
                      </w:r>
                      <w:r w:rsidRPr="00272128">
                        <w:rPr>
                          <w:noProof/>
                          <w:sz w:val="16"/>
                          <w:szCs w:val="16"/>
                          <w:lang w:val="ka-GE"/>
                        </w:rPr>
                        <w:t xml:space="preserve"> </w:t>
                      </w:r>
                      <w:r w:rsidRPr="00272128">
                        <w:rPr>
                          <w:rFonts w:ascii="Sylfaen" w:hAnsi="Sylfaen" w:cs="Sylfaen"/>
                          <w:noProof/>
                          <w:sz w:val="16"/>
                          <w:szCs w:val="16"/>
                          <w:lang w:val="ka-GE"/>
                        </w:rPr>
                        <w:t>სახელმწიფო</w:t>
                      </w:r>
                      <w:r w:rsidRPr="00272128">
                        <w:rPr>
                          <w:noProof/>
                          <w:sz w:val="16"/>
                          <w:szCs w:val="16"/>
                          <w:lang w:val="ka-GE"/>
                        </w:rPr>
                        <w:t xml:space="preserve"> </w:t>
                      </w:r>
                      <w:r w:rsidRPr="00272128">
                        <w:rPr>
                          <w:rFonts w:ascii="Sylfaen" w:hAnsi="Sylfaen" w:cs="Sylfaen"/>
                          <w:noProof/>
                          <w:sz w:val="16"/>
                          <w:szCs w:val="16"/>
                          <w:lang w:val="ka-GE"/>
                        </w:rPr>
                        <w:t>რეგულირების</w:t>
                      </w:r>
                      <w:r w:rsidRPr="00272128">
                        <w:rPr>
                          <w:noProof/>
                          <w:sz w:val="16"/>
                          <w:szCs w:val="16"/>
                          <w:lang w:val="ka-GE"/>
                        </w:rPr>
                        <w:t xml:space="preserve"> </w:t>
                      </w:r>
                      <w:r w:rsidRPr="00272128">
                        <w:rPr>
                          <w:rFonts w:ascii="Sylfaen" w:hAnsi="Sylfaen" w:cs="Sylfaen"/>
                          <w:noProof/>
                          <w:sz w:val="16"/>
                          <w:szCs w:val="16"/>
                          <w:lang w:val="ka-GE"/>
                        </w:rPr>
                        <w:t>სააგენტო</w:t>
                      </w:r>
                    </w:p>
                  </w:txbxContent>
                </v:textbox>
                <w10:wrap anchorx="margin"/>
              </v:shape>
            </w:pict>
          </mc:Fallback>
        </mc:AlternateContent>
      </w:r>
    </w:p>
    <w:p w14:paraId="2308A206" w14:textId="4A767CDD" w:rsidR="00272128" w:rsidRPr="00836C2F" w:rsidRDefault="00D34C41" w:rsidP="00272128">
      <w:pPr>
        <w:rPr>
          <w:rFonts w:ascii="Sylfaen" w:hAnsi="Sylfaen"/>
          <w:lang w:val="ka-GE"/>
        </w:rPr>
      </w:pPr>
      <w:r>
        <w:rPr>
          <w:rFonts w:ascii="Sylfaen" w:hAnsi="Sylfaen"/>
          <w:noProof/>
        </w:rPr>
        <mc:AlternateContent>
          <mc:Choice Requires="wps">
            <w:drawing>
              <wp:anchor distT="0" distB="0" distL="114300" distR="114300" simplePos="0" relativeHeight="251684864" behindDoc="0" locked="0" layoutInCell="1" allowOverlap="1" wp14:anchorId="196548E1" wp14:editId="5DA990F7">
                <wp:simplePos x="0" y="0"/>
                <wp:positionH relativeFrom="column">
                  <wp:posOffset>1152525</wp:posOffset>
                </wp:positionH>
                <wp:positionV relativeFrom="paragraph">
                  <wp:posOffset>85725</wp:posOffset>
                </wp:positionV>
                <wp:extent cx="466725" cy="9525"/>
                <wp:effectExtent l="0" t="0" r="28575" b="28575"/>
                <wp:wrapNone/>
                <wp:docPr id="29" name="Straight Connector 29"/>
                <wp:cNvGraphicFramePr/>
                <a:graphic xmlns:a="http://schemas.openxmlformats.org/drawingml/2006/main">
                  <a:graphicData uri="http://schemas.microsoft.com/office/word/2010/wordprocessingShape">
                    <wps:wsp>
                      <wps:cNvCnPr/>
                      <wps:spPr>
                        <a:xfrm>
                          <a:off x="0" y="0"/>
                          <a:ext cx="466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3923E" id="Straight Connector 2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90.75pt,6.75pt" to="1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" strokecolor="#4579b8 [3044]"/>
            </w:pict>
          </mc:Fallback>
        </mc:AlternateContent>
      </w:r>
    </w:p>
    <w:p w14:paraId="1D3C9527" w14:textId="60AE800C" w:rsidR="00272128" w:rsidRPr="00836C2F" w:rsidRDefault="00272128" w:rsidP="00272128">
      <w:pPr>
        <w:rPr>
          <w:rFonts w:ascii="Sylfaen" w:hAnsi="Sylfaen"/>
          <w:lang w:val="ka-GE"/>
        </w:rPr>
      </w:pPr>
    </w:p>
    <w:p w14:paraId="3832ABE5" w14:textId="77777777" w:rsidR="00272128" w:rsidRDefault="00272128" w:rsidP="007B51D9">
      <w:pPr>
        <w:jc w:val="both"/>
        <w:rPr>
          <w:rFonts w:ascii="Sylfaen" w:eastAsiaTheme="minorEastAsia" w:hAnsi="Sylfaen" w:cs="Sylfaen"/>
          <w:noProof/>
          <w:color w:val="313C5F"/>
          <w:sz w:val="20"/>
          <w:szCs w:val="20"/>
          <w:lang w:val="ka-GE"/>
        </w:rPr>
      </w:pPr>
      <w:r>
        <w:rPr>
          <w:rFonts w:ascii="Sylfaen" w:hAnsi="Sylfaen"/>
          <w:noProof/>
        </w:rPr>
        <mc:AlternateContent>
          <mc:Choice Requires="wps">
            <w:drawing>
              <wp:anchor distT="0" distB="0" distL="114300" distR="114300" simplePos="0" relativeHeight="251668480" behindDoc="0" locked="0" layoutInCell="1" allowOverlap="1" wp14:anchorId="4D2B3A88" wp14:editId="78A0EF13">
                <wp:simplePos x="0" y="0"/>
                <wp:positionH relativeFrom="margin">
                  <wp:align>center</wp:align>
                </wp:positionH>
                <wp:positionV relativeFrom="paragraph">
                  <wp:posOffset>69850</wp:posOffset>
                </wp:positionV>
                <wp:extent cx="2781300" cy="466725"/>
                <wp:effectExtent l="0" t="0" r="19050" b="28575"/>
                <wp:wrapNone/>
                <wp:docPr id="15" name="Flowchart: Process 15"/>
                <wp:cNvGraphicFramePr/>
                <a:graphic xmlns:a="http://schemas.openxmlformats.org/drawingml/2006/main">
                  <a:graphicData uri="http://schemas.microsoft.com/office/word/2010/wordprocessingShape">
                    <wps:wsp>
                      <wps:cNvSpPr/>
                      <wps:spPr>
                        <a:xfrm>
                          <a:off x="0" y="0"/>
                          <a:ext cx="2781300" cy="46672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4D4B39" w14:textId="77777777" w:rsidR="00AC25E8" w:rsidRPr="00272128" w:rsidRDefault="00AC25E8" w:rsidP="00272128">
                            <w:pPr>
                              <w:rPr>
                                <w:rFonts w:ascii="Sylfaen" w:hAnsi="Sylfaen"/>
                                <w:noProof/>
                                <w:sz w:val="16"/>
                                <w:szCs w:val="16"/>
                              </w:rPr>
                            </w:pPr>
                            <w:r w:rsidRPr="00272128">
                              <w:rPr>
                                <w:rFonts w:ascii="Sylfaen" w:hAnsi="Sylfaen"/>
                                <w:noProof/>
                                <w:sz w:val="16"/>
                                <w:szCs w:val="16"/>
                                <w:lang w:val="ka-GE"/>
                              </w:rPr>
                              <w:t>სსიპ - ახალგორის  ბავშვთა სააღმზრდელო დაწესებულება</w:t>
                            </w:r>
                          </w:p>
                          <w:p w14:paraId="544BD260" w14:textId="77777777" w:rsidR="00AC25E8" w:rsidRPr="00AB5682" w:rsidRDefault="00AC25E8" w:rsidP="00272128">
                            <w:pPr>
                              <w:jc w:val="center"/>
                              <w:rPr>
                                <w:rFonts w:ascii="Sylfaen" w:hAnsi="Sylfae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B3A88" id="Flowchart: Process 15" o:spid="_x0000_s1036" type="#_x0000_t109" style="position:absolute;left:0;text-align:left;margin-left:0;margin-top:5.5pt;width:219pt;height:36.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" fillcolor="#034773" strokecolor="#243f60 [1604]" strokeweight="2pt">
                <v:textbox>
                  <w:txbxContent>
                    <w:p w14:paraId="744D4B39" w14:textId="77777777" w:rsidR="00AC25E8" w:rsidRPr="00272128" w:rsidRDefault="00AC25E8" w:rsidP="00272128">
                      <w:pPr>
                        <w:rPr>
                          <w:rFonts w:ascii="Sylfaen" w:hAnsi="Sylfaen"/>
                          <w:noProof/>
                          <w:sz w:val="16"/>
                          <w:szCs w:val="16"/>
                        </w:rPr>
                      </w:pPr>
                      <w:r w:rsidRPr="00272128">
                        <w:rPr>
                          <w:rFonts w:ascii="Sylfaen" w:hAnsi="Sylfaen"/>
                          <w:noProof/>
                          <w:sz w:val="16"/>
                          <w:szCs w:val="16"/>
                          <w:lang w:val="ka-GE"/>
                        </w:rPr>
                        <w:t>სსიპ - ახალგორის  ბავშვთა სააღმზრდელო დაწესებულება</w:t>
                      </w:r>
                    </w:p>
                    <w:p w14:paraId="544BD260" w14:textId="77777777" w:rsidR="00AC25E8" w:rsidRPr="00AB5682" w:rsidRDefault="00AC25E8" w:rsidP="00272128">
                      <w:pPr>
                        <w:jc w:val="center"/>
                        <w:rPr>
                          <w:rFonts w:ascii="Sylfaen" w:hAnsi="Sylfaen"/>
                          <w:sz w:val="16"/>
                          <w:szCs w:val="16"/>
                        </w:rPr>
                      </w:pPr>
                    </w:p>
                  </w:txbxContent>
                </v:textbox>
                <w10:wrap anchorx="margin"/>
              </v:shape>
            </w:pict>
          </mc:Fallback>
        </mc:AlternateContent>
      </w:r>
    </w:p>
    <w:p w14:paraId="0AF948E9" w14:textId="55B6C9BE" w:rsidR="00272128" w:rsidRDefault="00D34C41" w:rsidP="007B51D9">
      <w:pPr>
        <w:jc w:val="both"/>
        <w:rPr>
          <w:rFonts w:ascii="Sylfaen" w:eastAsiaTheme="minorEastAsia" w:hAnsi="Sylfaen" w:cs="Sylfaen"/>
          <w:noProof/>
          <w:color w:val="313C5F"/>
          <w:sz w:val="20"/>
          <w:szCs w:val="20"/>
          <w:lang w:val="ka-GE"/>
        </w:rPr>
      </w:pPr>
      <w:r>
        <w:rPr>
          <w:rFonts w:ascii="Sylfaen" w:eastAsiaTheme="minorEastAsia" w:hAnsi="Sylfaen" w:cs="Sylfaen"/>
          <w:noProof/>
          <w:color w:val="313C5F"/>
          <w:sz w:val="20"/>
          <w:szCs w:val="20"/>
        </w:rPr>
        <mc:AlternateContent>
          <mc:Choice Requires="wps">
            <w:drawing>
              <wp:anchor distT="0" distB="0" distL="114300" distR="114300" simplePos="0" relativeHeight="251685888" behindDoc="0" locked="0" layoutInCell="1" allowOverlap="1" wp14:anchorId="2CE3AD98" wp14:editId="35876288">
                <wp:simplePos x="0" y="0"/>
                <wp:positionH relativeFrom="column">
                  <wp:posOffset>1171575</wp:posOffset>
                </wp:positionH>
                <wp:positionV relativeFrom="paragraph">
                  <wp:posOffset>50800</wp:posOffset>
                </wp:positionV>
                <wp:extent cx="3810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FB00B" id="Straight Connector 3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92.25pt,4pt" to="12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" strokecolor="#4579b8 [3044]"/>
            </w:pict>
          </mc:Fallback>
        </mc:AlternateContent>
      </w:r>
    </w:p>
    <w:p w14:paraId="186EC885" w14:textId="17B27B8A" w:rsidR="00272128" w:rsidRDefault="00272128" w:rsidP="007B51D9">
      <w:pPr>
        <w:jc w:val="both"/>
        <w:rPr>
          <w:rFonts w:ascii="Sylfaen" w:eastAsiaTheme="minorEastAsia" w:hAnsi="Sylfaen" w:cs="Sylfaen"/>
          <w:noProof/>
          <w:color w:val="313C5F"/>
          <w:sz w:val="20"/>
          <w:szCs w:val="20"/>
          <w:lang w:val="ka-GE"/>
        </w:rPr>
      </w:pPr>
    </w:p>
    <w:p w14:paraId="6D0F60CB" w14:textId="77777777" w:rsidR="009F406D" w:rsidRDefault="009F406D" w:rsidP="007B51D9">
      <w:pPr>
        <w:jc w:val="both"/>
        <w:rPr>
          <w:rFonts w:ascii="Sylfaen" w:eastAsiaTheme="minorEastAsia" w:hAnsi="Sylfaen" w:cs="Sylfaen"/>
          <w:noProof/>
          <w:color w:val="313C5F"/>
          <w:sz w:val="20"/>
          <w:szCs w:val="20"/>
          <w:lang w:val="ka-GE"/>
        </w:rPr>
      </w:pPr>
    </w:p>
    <w:p w14:paraId="02013AB8" w14:textId="4AE40446" w:rsidR="009F406D" w:rsidRDefault="009F406D" w:rsidP="007B51D9">
      <w:pPr>
        <w:jc w:val="both"/>
        <w:rPr>
          <w:rFonts w:ascii="Sylfaen" w:eastAsiaTheme="minorEastAsia" w:hAnsi="Sylfaen" w:cs="Sylfaen"/>
          <w:noProof/>
          <w:color w:val="313C5F"/>
          <w:sz w:val="20"/>
          <w:szCs w:val="20"/>
          <w:lang w:val="ka-GE"/>
        </w:rPr>
      </w:pPr>
    </w:p>
    <w:p w14:paraId="2884CC2B" w14:textId="77777777" w:rsidR="004506F7" w:rsidRDefault="004506F7" w:rsidP="007B51D9">
      <w:pPr>
        <w:jc w:val="both"/>
        <w:rPr>
          <w:rFonts w:ascii="Sylfaen" w:eastAsiaTheme="minorEastAsia" w:hAnsi="Sylfaen" w:cs="Sylfaen"/>
          <w:noProof/>
          <w:color w:val="313C5F"/>
          <w:sz w:val="20"/>
          <w:szCs w:val="20"/>
          <w:lang w:val="ka-GE"/>
        </w:rPr>
      </w:pPr>
    </w:p>
    <w:p w14:paraId="043658C6" w14:textId="1B063438" w:rsidR="00F72103" w:rsidRDefault="00F72103" w:rsidP="007B51D9">
      <w:pPr>
        <w:jc w:val="both"/>
        <w:rPr>
          <w:rFonts w:ascii="Sylfaen" w:eastAsiaTheme="minorEastAsia" w:hAnsi="Sylfaen" w:cs="Sylfaen"/>
          <w:noProof/>
          <w:color w:val="313C5F"/>
          <w:sz w:val="20"/>
          <w:szCs w:val="20"/>
          <w:lang w:val="ka-GE"/>
        </w:rPr>
      </w:pPr>
    </w:p>
    <w:p w14:paraId="580E1931" w14:textId="77777777" w:rsidR="00E578F1" w:rsidRDefault="00E578F1" w:rsidP="007B51D9">
      <w:pPr>
        <w:jc w:val="both"/>
        <w:rPr>
          <w:rFonts w:ascii="Sylfaen" w:eastAsiaTheme="minorEastAsia" w:hAnsi="Sylfaen" w:cs="Sylfaen"/>
          <w:noProof/>
          <w:color w:val="313C5F"/>
          <w:sz w:val="20"/>
          <w:szCs w:val="20"/>
          <w:lang w:val="ka-GE"/>
        </w:rPr>
      </w:pPr>
    </w:p>
    <w:p w14:paraId="6778F1D1" w14:textId="1B9153DE" w:rsidR="00F05868" w:rsidRDefault="00F05868" w:rsidP="007B51D9">
      <w:pPr>
        <w:jc w:val="both"/>
        <w:rPr>
          <w:rFonts w:ascii="Sylfaen" w:eastAsiaTheme="minorEastAsia" w:hAnsi="Sylfaen" w:cs="Sylfaen"/>
          <w:noProof/>
          <w:color w:val="313C5F"/>
          <w:sz w:val="20"/>
          <w:szCs w:val="20"/>
          <w:lang w:val="ka-GE"/>
        </w:rPr>
      </w:pPr>
    </w:p>
    <w:p w14:paraId="76DAFD40" w14:textId="77777777" w:rsidR="007B51D9" w:rsidRDefault="007B51D9" w:rsidP="007B51D9">
      <w:pPr>
        <w:jc w:val="both"/>
        <w:rPr>
          <w:rFonts w:ascii="Sylfaen" w:eastAsiaTheme="minorEastAsia" w:hAnsi="Sylfaen" w:cs="Sylfaen"/>
          <w:noProof/>
          <w:color w:val="313C5F"/>
          <w:sz w:val="20"/>
          <w:szCs w:val="20"/>
          <w:vertAlign w:val="superscript"/>
          <w:lang w:val="ka-GE"/>
        </w:rPr>
      </w:pPr>
      <w:r w:rsidRPr="00827F63">
        <w:rPr>
          <w:rFonts w:ascii="Sylfaen" w:eastAsiaTheme="minorEastAsia" w:hAnsi="Sylfaen" w:cs="Sylfaen"/>
          <w:noProof/>
          <w:color w:val="313C5F"/>
          <w:sz w:val="20"/>
          <w:szCs w:val="20"/>
          <w:lang w:val="ka-GE"/>
        </w:rPr>
        <w:lastRenderedPageBreak/>
        <w:t>2017 წლის დამტკიცებული ბიუჯეტის, დაზუსტებული ბიუჯეტის და საკასო ხარჯების შესახებ ინფორმაცია წარმოდგენილია ქვემოთ მოცემულ ცხრილში (ათას ლარებში)</w:t>
      </w:r>
      <w:r w:rsidRPr="00827F63">
        <w:rPr>
          <w:rFonts w:ascii="Sylfaen" w:eastAsiaTheme="minorEastAsia" w:hAnsi="Sylfaen" w:cs="Sylfaen"/>
          <w:noProof/>
          <w:color w:val="313C5F"/>
          <w:sz w:val="20"/>
          <w:szCs w:val="20"/>
          <w:vertAlign w:val="superscript"/>
          <w:lang w:val="ka-GE"/>
        </w:rPr>
        <w:t>:</w:t>
      </w:r>
      <w:r w:rsidR="00CB7F2D" w:rsidRPr="00827F63">
        <w:rPr>
          <w:rFonts w:eastAsiaTheme="minorEastAsia" w:cs="Sylfaen"/>
          <w:color w:val="313C5F"/>
          <w:vertAlign w:val="superscript"/>
        </w:rPr>
        <w:footnoteReference w:id="2"/>
      </w:r>
    </w:p>
    <w:p w14:paraId="4A3277C3" w14:textId="77777777" w:rsidR="00272128" w:rsidRDefault="00272128" w:rsidP="007B51D9">
      <w:pPr>
        <w:jc w:val="both"/>
        <w:rPr>
          <w:rFonts w:ascii="Sylfaen" w:eastAsiaTheme="minorEastAsia" w:hAnsi="Sylfaen" w:cs="Sylfaen"/>
          <w:noProof/>
          <w:color w:val="313C5F"/>
          <w:sz w:val="20"/>
          <w:szCs w:val="20"/>
          <w:lang w:val="ka-GE"/>
        </w:rPr>
      </w:pPr>
    </w:p>
    <w:p w14:paraId="0D2942E5" w14:textId="77777777" w:rsidR="001409C5" w:rsidRPr="00827F63" w:rsidRDefault="001409C5" w:rsidP="007B51D9">
      <w:pPr>
        <w:jc w:val="both"/>
        <w:rPr>
          <w:rFonts w:ascii="Sylfaen" w:eastAsiaTheme="minorEastAsia" w:hAnsi="Sylfaen" w:cs="Sylfaen"/>
          <w:noProof/>
          <w:color w:val="313C5F"/>
          <w:sz w:val="20"/>
          <w:szCs w:val="20"/>
          <w:lang w:val="ka-GE"/>
        </w:rPr>
      </w:pP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2848"/>
        <w:gridCol w:w="1821"/>
        <w:gridCol w:w="1690"/>
        <w:gridCol w:w="1832"/>
        <w:gridCol w:w="1169"/>
      </w:tblGrid>
      <w:tr w:rsidR="00B0287C" w:rsidRPr="00086AE9" w14:paraId="786A4E51" w14:textId="77777777" w:rsidTr="00224398">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67" w:type="pct"/>
            <w:tcBorders>
              <w:top w:val="single" w:sz="12" w:space="0" w:color="034773"/>
              <w:bottom w:val="single" w:sz="12" w:space="0" w:color="034773"/>
            </w:tcBorders>
            <w:noWrap/>
            <w:vAlign w:val="center"/>
            <w:hideMark/>
          </w:tcPr>
          <w:p w14:paraId="02F7F082" w14:textId="77777777" w:rsidR="00B0287C" w:rsidRPr="00224398" w:rsidRDefault="00B0287C" w:rsidP="00224398">
            <w:pPr>
              <w:spacing w:after="120" w:line="240" w:lineRule="auto"/>
              <w:jc w:val="center"/>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დასახელება</w:t>
            </w:r>
          </w:p>
        </w:tc>
        <w:tc>
          <w:tcPr>
            <w:tcW w:w="1092" w:type="pct"/>
            <w:tcBorders>
              <w:top w:val="single" w:sz="12" w:space="0" w:color="034773"/>
              <w:bottom w:val="single" w:sz="12" w:space="0" w:color="034773"/>
            </w:tcBorders>
            <w:noWrap/>
            <w:vAlign w:val="center"/>
            <w:hideMark/>
          </w:tcPr>
          <w:p w14:paraId="7CD2703B" w14:textId="77777777" w:rsidR="00B0287C" w:rsidRPr="00224398" w:rsidRDefault="00B0287C" w:rsidP="00224398">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დამტკიცებული</w:t>
            </w:r>
          </w:p>
        </w:tc>
        <w:tc>
          <w:tcPr>
            <w:tcW w:w="1022" w:type="pct"/>
            <w:tcBorders>
              <w:top w:val="single" w:sz="12" w:space="0" w:color="034773"/>
              <w:bottom w:val="single" w:sz="12" w:space="0" w:color="034773"/>
            </w:tcBorders>
            <w:noWrap/>
            <w:vAlign w:val="center"/>
            <w:hideMark/>
          </w:tcPr>
          <w:p w14:paraId="302892CE" w14:textId="77777777" w:rsidR="00B0287C" w:rsidRPr="00224398" w:rsidRDefault="00B0287C" w:rsidP="00224398">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დაზუსტებული</w:t>
            </w:r>
          </w:p>
        </w:tc>
        <w:tc>
          <w:tcPr>
            <w:tcW w:w="1097" w:type="pct"/>
            <w:tcBorders>
              <w:top w:val="single" w:sz="12" w:space="0" w:color="034773"/>
              <w:bottom w:val="single" w:sz="12" w:space="0" w:color="034773"/>
            </w:tcBorders>
            <w:noWrap/>
            <w:vAlign w:val="center"/>
            <w:hideMark/>
          </w:tcPr>
          <w:p w14:paraId="1F94ADB3" w14:textId="77777777" w:rsidR="00B0287C" w:rsidRPr="00224398" w:rsidRDefault="00B0287C" w:rsidP="00224398">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საკასო</w:t>
            </w:r>
          </w:p>
        </w:tc>
        <w:tc>
          <w:tcPr>
            <w:tcW w:w="521" w:type="pct"/>
            <w:tcBorders>
              <w:top w:val="single" w:sz="12" w:space="0" w:color="034773"/>
              <w:bottom w:val="single" w:sz="12" w:space="0" w:color="034773"/>
            </w:tcBorders>
            <w:noWrap/>
            <w:vAlign w:val="center"/>
            <w:hideMark/>
          </w:tcPr>
          <w:p w14:paraId="25D85CBC" w14:textId="77777777" w:rsidR="00B0287C" w:rsidRPr="00224398" w:rsidRDefault="00B0287C" w:rsidP="00224398">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შესრულება</w:t>
            </w:r>
          </w:p>
        </w:tc>
      </w:tr>
      <w:tr w:rsidR="00B0287C" w:rsidRPr="00086AE9" w14:paraId="4A64D3D5" w14:textId="77777777" w:rsidTr="00827F6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67" w:type="pct"/>
            <w:tcBorders>
              <w:top w:val="single" w:sz="12" w:space="0" w:color="034773"/>
              <w:bottom w:val="single" w:sz="8" w:space="0" w:color="034773"/>
            </w:tcBorders>
            <w:noWrap/>
            <w:hideMark/>
          </w:tcPr>
          <w:p w14:paraId="214B7835" w14:textId="77777777" w:rsidR="00B0287C" w:rsidRPr="00086AE9" w:rsidRDefault="00B0287C" w:rsidP="00086AE9">
            <w:pPr>
              <w:spacing w:after="120" w:line="240" w:lineRule="auto"/>
              <w:jc w:val="center"/>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t> </w:t>
            </w:r>
          </w:p>
        </w:tc>
        <w:tc>
          <w:tcPr>
            <w:tcW w:w="1092" w:type="pct"/>
            <w:tcBorders>
              <w:top w:val="single" w:sz="12" w:space="0" w:color="034773"/>
              <w:bottom w:val="single" w:sz="8" w:space="0" w:color="034773"/>
            </w:tcBorders>
            <w:noWrap/>
            <w:hideMark/>
          </w:tcPr>
          <w:p w14:paraId="674F499E"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w:t>
            </w:r>
          </w:p>
        </w:tc>
        <w:tc>
          <w:tcPr>
            <w:tcW w:w="1022" w:type="pct"/>
            <w:tcBorders>
              <w:top w:val="single" w:sz="12" w:space="0" w:color="034773"/>
              <w:bottom w:val="single" w:sz="8" w:space="0" w:color="034773"/>
            </w:tcBorders>
            <w:noWrap/>
            <w:hideMark/>
          </w:tcPr>
          <w:p w14:paraId="67C80D5C"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2</w:t>
            </w:r>
          </w:p>
        </w:tc>
        <w:tc>
          <w:tcPr>
            <w:tcW w:w="1097" w:type="pct"/>
            <w:tcBorders>
              <w:top w:val="single" w:sz="12" w:space="0" w:color="034773"/>
              <w:bottom w:val="single" w:sz="8" w:space="0" w:color="034773"/>
            </w:tcBorders>
            <w:noWrap/>
            <w:hideMark/>
          </w:tcPr>
          <w:p w14:paraId="00B56FE5"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w:t>
            </w:r>
          </w:p>
        </w:tc>
        <w:tc>
          <w:tcPr>
            <w:tcW w:w="521" w:type="pct"/>
            <w:tcBorders>
              <w:top w:val="single" w:sz="12" w:space="0" w:color="034773"/>
              <w:bottom w:val="single" w:sz="8" w:space="0" w:color="034773"/>
            </w:tcBorders>
            <w:noWrap/>
            <w:hideMark/>
          </w:tcPr>
          <w:p w14:paraId="4B926621"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3/2</w:t>
            </w:r>
          </w:p>
        </w:tc>
      </w:tr>
      <w:tr w:rsidR="00CB7F2D" w:rsidRPr="00086AE9" w14:paraId="4A6E7E47" w14:textId="77777777" w:rsidTr="00827F63">
        <w:trPr>
          <w:trHeight w:val="225"/>
        </w:trPr>
        <w:tc>
          <w:tcPr>
            <w:cnfStyle w:val="001000000000" w:firstRow="0" w:lastRow="0" w:firstColumn="1" w:lastColumn="0" w:oddVBand="0" w:evenVBand="0" w:oddHBand="0" w:evenHBand="0" w:firstRowFirstColumn="0" w:firstRowLastColumn="0" w:lastRowFirstColumn="0" w:lastRowLastColumn="0"/>
            <w:tcW w:w="1267" w:type="pct"/>
            <w:tcBorders>
              <w:top w:val="single" w:sz="8" w:space="0" w:color="034773"/>
            </w:tcBorders>
            <w:noWrap/>
            <w:hideMark/>
          </w:tcPr>
          <w:p w14:paraId="191F8180" w14:textId="77777777" w:rsidR="00B0287C" w:rsidRPr="00086AE9" w:rsidRDefault="00B0287C" w:rsidP="00086AE9">
            <w:pPr>
              <w:spacing w:after="120" w:line="240" w:lineRule="auto"/>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t>ჯამური</w:t>
            </w:r>
          </w:p>
        </w:tc>
        <w:tc>
          <w:tcPr>
            <w:tcW w:w="1092" w:type="pct"/>
            <w:tcBorders>
              <w:top w:val="single" w:sz="8" w:space="0" w:color="034773"/>
            </w:tcBorders>
            <w:noWrap/>
            <w:vAlign w:val="center"/>
            <w:hideMark/>
          </w:tcPr>
          <w:p w14:paraId="68B7CD49" w14:textId="77777777" w:rsidR="00B0287C" w:rsidRPr="00086AE9" w:rsidRDefault="00A9600D"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3,415,800</w:t>
            </w:r>
          </w:p>
        </w:tc>
        <w:tc>
          <w:tcPr>
            <w:tcW w:w="1022" w:type="pct"/>
            <w:tcBorders>
              <w:top w:val="single" w:sz="8" w:space="0" w:color="034773"/>
            </w:tcBorders>
            <w:noWrap/>
            <w:vAlign w:val="center"/>
            <w:hideMark/>
          </w:tcPr>
          <w:p w14:paraId="6E4B55CA" w14:textId="77777777" w:rsidR="00B0287C" w:rsidRPr="00086AE9" w:rsidRDefault="00A556F8"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3,418,029</w:t>
            </w:r>
          </w:p>
        </w:tc>
        <w:tc>
          <w:tcPr>
            <w:tcW w:w="1097" w:type="pct"/>
            <w:tcBorders>
              <w:top w:val="single" w:sz="8" w:space="0" w:color="034773"/>
            </w:tcBorders>
            <w:noWrap/>
            <w:vAlign w:val="center"/>
            <w:hideMark/>
          </w:tcPr>
          <w:p w14:paraId="5B271247" w14:textId="77777777" w:rsidR="00B0287C" w:rsidRPr="00086AE9" w:rsidRDefault="00A556F8"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3,446,939</w:t>
            </w:r>
          </w:p>
        </w:tc>
        <w:tc>
          <w:tcPr>
            <w:tcW w:w="521" w:type="pct"/>
            <w:tcBorders>
              <w:top w:val="single" w:sz="8" w:space="0" w:color="034773"/>
            </w:tcBorders>
            <w:noWrap/>
            <w:vAlign w:val="center"/>
            <w:hideMark/>
          </w:tcPr>
          <w:p w14:paraId="04F51D37" w14:textId="77777777" w:rsidR="00B0287C" w:rsidRPr="00086AE9" w:rsidRDefault="00B0287C"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101%</w:t>
            </w:r>
          </w:p>
        </w:tc>
      </w:tr>
      <w:tr w:rsidR="00B0287C" w:rsidRPr="00086AE9" w14:paraId="024DBF72" w14:textId="77777777" w:rsidTr="00851DD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67" w:type="pct"/>
            <w:tcBorders>
              <w:top w:val="none" w:sz="0" w:space="0" w:color="auto"/>
              <w:bottom w:val="none" w:sz="0" w:space="0" w:color="auto"/>
            </w:tcBorders>
            <w:noWrap/>
            <w:hideMark/>
          </w:tcPr>
          <w:p w14:paraId="0BEF4595" w14:textId="77777777" w:rsidR="00B0287C" w:rsidRPr="00086AE9" w:rsidRDefault="00B0287C" w:rsidP="00086AE9">
            <w:pPr>
              <w:spacing w:after="120" w:line="240" w:lineRule="auto"/>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t>ხარჯები</w:t>
            </w:r>
          </w:p>
        </w:tc>
        <w:tc>
          <w:tcPr>
            <w:tcW w:w="1092" w:type="pct"/>
            <w:tcBorders>
              <w:top w:val="none" w:sz="0" w:space="0" w:color="auto"/>
              <w:bottom w:val="none" w:sz="0" w:space="0" w:color="auto"/>
            </w:tcBorders>
            <w:noWrap/>
            <w:vAlign w:val="center"/>
            <w:hideMark/>
          </w:tcPr>
          <w:p w14:paraId="754D2C28" w14:textId="77777777" w:rsidR="00B0287C" w:rsidRPr="00086AE9" w:rsidRDefault="00A9600D"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3,398,804</w:t>
            </w:r>
          </w:p>
        </w:tc>
        <w:tc>
          <w:tcPr>
            <w:tcW w:w="1022" w:type="pct"/>
            <w:tcBorders>
              <w:top w:val="none" w:sz="0" w:space="0" w:color="auto"/>
              <w:bottom w:val="none" w:sz="0" w:space="0" w:color="auto"/>
            </w:tcBorders>
            <w:noWrap/>
            <w:vAlign w:val="center"/>
            <w:hideMark/>
          </w:tcPr>
          <w:p w14:paraId="2CA4023A" w14:textId="77777777" w:rsidR="00B0287C" w:rsidRPr="00086AE9" w:rsidRDefault="00A556F8"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3,406,526</w:t>
            </w:r>
          </w:p>
        </w:tc>
        <w:tc>
          <w:tcPr>
            <w:tcW w:w="1097" w:type="pct"/>
            <w:tcBorders>
              <w:top w:val="none" w:sz="0" w:space="0" w:color="auto"/>
              <w:bottom w:val="none" w:sz="0" w:space="0" w:color="auto"/>
            </w:tcBorders>
            <w:noWrap/>
            <w:vAlign w:val="center"/>
            <w:hideMark/>
          </w:tcPr>
          <w:p w14:paraId="2AF6431D" w14:textId="77777777" w:rsidR="00B0287C" w:rsidRPr="00086AE9" w:rsidRDefault="00A556F8"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3,424,387</w:t>
            </w:r>
          </w:p>
        </w:tc>
        <w:tc>
          <w:tcPr>
            <w:tcW w:w="521" w:type="pct"/>
            <w:tcBorders>
              <w:top w:val="none" w:sz="0" w:space="0" w:color="auto"/>
              <w:bottom w:val="none" w:sz="0" w:space="0" w:color="auto"/>
            </w:tcBorders>
            <w:noWrap/>
            <w:vAlign w:val="center"/>
            <w:hideMark/>
          </w:tcPr>
          <w:p w14:paraId="4479736C"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101%</w:t>
            </w:r>
          </w:p>
        </w:tc>
      </w:tr>
      <w:tr w:rsidR="00CB7F2D" w:rsidRPr="00086AE9" w14:paraId="14E05610" w14:textId="77777777" w:rsidTr="00851DD1">
        <w:trPr>
          <w:trHeight w:val="225"/>
        </w:trPr>
        <w:tc>
          <w:tcPr>
            <w:cnfStyle w:val="001000000000" w:firstRow="0" w:lastRow="0" w:firstColumn="1" w:lastColumn="0" w:oddVBand="0" w:evenVBand="0" w:oddHBand="0" w:evenHBand="0" w:firstRowFirstColumn="0" w:firstRowLastColumn="0" w:lastRowFirstColumn="0" w:lastRowLastColumn="0"/>
            <w:tcW w:w="1267" w:type="pct"/>
            <w:noWrap/>
            <w:hideMark/>
          </w:tcPr>
          <w:p w14:paraId="7BB61748" w14:textId="77777777" w:rsidR="00B0287C" w:rsidRPr="00086AE9" w:rsidRDefault="00B0287C" w:rsidP="00086AE9">
            <w:pPr>
              <w:spacing w:after="120" w:line="240" w:lineRule="auto"/>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t>არაფინანსური აქტივების ზრდა</w:t>
            </w:r>
          </w:p>
        </w:tc>
        <w:tc>
          <w:tcPr>
            <w:tcW w:w="1092" w:type="pct"/>
            <w:noWrap/>
            <w:vAlign w:val="center"/>
            <w:hideMark/>
          </w:tcPr>
          <w:p w14:paraId="13A81F12" w14:textId="77777777" w:rsidR="00B0287C" w:rsidRPr="00086AE9" w:rsidRDefault="00132031"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16,996</w:t>
            </w:r>
          </w:p>
        </w:tc>
        <w:tc>
          <w:tcPr>
            <w:tcW w:w="1022" w:type="pct"/>
            <w:noWrap/>
            <w:vAlign w:val="center"/>
            <w:hideMark/>
          </w:tcPr>
          <w:p w14:paraId="33BCADF6" w14:textId="77777777" w:rsidR="00B0287C" w:rsidRPr="00086AE9" w:rsidRDefault="00A556F8"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11,173</w:t>
            </w:r>
          </w:p>
        </w:tc>
        <w:tc>
          <w:tcPr>
            <w:tcW w:w="1097" w:type="pct"/>
            <w:noWrap/>
            <w:vAlign w:val="center"/>
            <w:hideMark/>
          </w:tcPr>
          <w:p w14:paraId="686A8796" w14:textId="77777777" w:rsidR="00B0287C" w:rsidRPr="00086AE9" w:rsidRDefault="00A556F8"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21,274</w:t>
            </w:r>
          </w:p>
        </w:tc>
        <w:tc>
          <w:tcPr>
            <w:tcW w:w="521" w:type="pct"/>
            <w:noWrap/>
            <w:vAlign w:val="center"/>
            <w:hideMark/>
          </w:tcPr>
          <w:p w14:paraId="59E081CC" w14:textId="77777777" w:rsidR="00B0287C" w:rsidRPr="00086AE9" w:rsidRDefault="00B0287C"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190%</w:t>
            </w:r>
          </w:p>
        </w:tc>
      </w:tr>
      <w:tr w:rsidR="00B0287C" w:rsidRPr="00086AE9" w14:paraId="1E6DF302" w14:textId="77777777" w:rsidTr="00827F6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67" w:type="pct"/>
            <w:tcBorders>
              <w:top w:val="none" w:sz="0" w:space="0" w:color="auto"/>
              <w:bottom w:val="single" w:sz="12" w:space="0" w:color="034773"/>
            </w:tcBorders>
            <w:noWrap/>
            <w:hideMark/>
          </w:tcPr>
          <w:p w14:paraId="7D526D50" w14:textId="77777777" w:rsidR="00B0287C" w:rsidRPr="00086AE9" w:rsidRDefault="00B0287C" w:rsidP="00086AE9">
            <w:pPr>
              <w:spacing w:after="120" w:line="240" w:lineRule="auto"/>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t>ვალდებულებების კლება</w:t>
            </w:r>
          </w:p>
        </w:tc>
        <w:tc>
          <w:tcPr>
            <w:tcW w:w="1092" w:type="pct"/>
            <w:tcBorders>
              <w:top w:val="none" w:sz="0" w:space="0" w:color="auto"/>
              <w:bottom w:val="single" w:sz="12" w:space="0" w:color="034773"/>
            </w:tcBorders>
            <w:noWrap/>
            <w:vAlign w:val="center"/>
            <w:hideMark/>
          </w:tcPr>
          <w:p w14:paraId="5E389D88"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w:t>
            </w:r>
          </w:p>
        </w:tc>
        <w:tc>
          <w:tcPr>
            <w:tcW w:w="1022" w:type="pct"/>
            <w:tcBorders>
              <w:top w:val="none" w:sz="0" w:space="0" w:color="auto"/>
              <w:bottom w:val="single" w:sz="12" w:space="0" w:color="034773"/>
            </w:tcBorders>
            <w:noWrap/>
            <w:vAlign w:val="center"/>
            <w:hideMark/>
          </w:tcPr>
          <w:p w14:paraId="3D0053D5" w14:textId="77777777" w:rsidR="00B0287C" w:rsidRPr="00086AE9" w:rsidRDefault="00A556F8"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331</w:t>
            </w:r>
          </w:p>
        </w:tc>
        <w:tc>
          <w:tcPr>
            <w:tcW w:w="1097" w:type="pct"/>
            <w:tcBorders>
              <w:top w:val="none" w:sz="0" w:space="0" w:color="auto"/>
              <w:bottom w:val="single" w:sz="12" w:space="0" w:color="034773"/>
            </w:tcBorders>
            <w:noWrap/>
            <w:vAlign w:val="center"/>
            <w:hideMark/>
          </w:tcPr>
          <w:p w14:paraId="509CDBA8" w14:textId="77777777" w:rsidR="00B0287C" w:rsidRPr="00086AE9" w:rsidRDefault="00A556F8"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1,277</w:t>
            </w:r>
          </w:p>
        </w:tc>
        <w:tc>
          <w:tcPr>
            <w:tcW w:w="521" w:type="pct"/>
            <w:tcBorders>
              <w:top w:val="none" w:sz="0" w:space="0" w:color="auto"/>
              <w:bottom w:val="single" w:sz="12" w:space="0" w:color="034773"/>
            </w:tcBorders>
            <w:noWrap/>
            <w:vAlign w:val="center"/>
            <w:hideMark/>
          </w:tcPr>
          <w:p w14:paraId="2CA3AE99"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386%</w:t>
            </w:r>
          </w:p>
        </w:tc>
      </w:tr>
    </w:tbl>
    <w:p w14:paraId="7B105BE1" w14:textId="77777777" w:rsidR="004578FD" w:rsidRDefault="004578FD" w:rsidP="00CB7F2D">
      <w:pPr>
        <w:pStyle w:val="Default"/>
        <w:jc w:val="both"/>
        <w:rPr>
          <w:noProof/>
          <w:sz w:val="20"/>
          <w:szCs w:val="20"/>
          <w:lang w:val="ka-GE"/>
        </w:rPr>
      </w:pPr>
    </w:p>
    <w:p w14:paraId="3DA1C3DE" w14:textId="77777777" w:rsidR="001409C5" w:rsidRDefault="001409C5" w:rsidP="00CB7F2D">
      <w:pPr>
        <w:pStyle w:val="Default"/>
        <w:jc w:val="both"/>
        <w:rPr>
          <w:noProof/>
          <w:sz w:val="20"/>
          <w:szCs w:val="20"/>
          <w:lang w:val="ka-GE"/>
        </w:rPr>
      </w:pPr>
    </w:p>
    <w:p w14:paraId="01E402AE" w14:textId="77777777" w:rsidR="001409C5" w:rsidRPr="004578FD" w:rsidRDefault="001409C5" w:rsidP="00CB7F2D">
      <w:pPr>
        <w:pStyle w:val="Default"/>
        <w:jc w:val="both"/>
        <w:rPr>
          <w:noProof/>
          <w:sz w:val="20"/>
          <w:szCs w:val="20"/>
          <w:lang w:val="ka-GE"/>
        </w:rPr>
      </w:pPr>
    </w:p>
    <w:p w14:paraId="23477753" w14:textId="77777777" w:rsidR="004578FD" w:rsidRDefault="004578FD" w:rsidP="004578FD">
      <w:pPr>
        <w:pStyle w:val="Default"/>
        <w:ind w:left="720"/>
        <w:jc w:val="both"/>
        <w:rPr>
          <w:noProof/>
          <w:sz w:val="20"/>
          <w:szCs w:val="20"/>
          <w:lang w:val="ka-GE"/>
        </w:rPr>
      </w:pPr>
    </w:p>
    <w:p w14:paraId="07B961C8" w14:textId="77777777" w:rsidR="00CB7F2D" w:rsidRDefault="00CB7F2D" w:rsidP="00CB7F2D">
      <w:pPr>
        <w:rPr>
          <w:rFonts w:ascii="Sylfaen" w:eastAsiaTheme="minorEastAsia" w:hAnsi="Sylfaen" w:cs="Sylfaen"/>
          <w:noProof/>
          <w:color w:val="313C5F"/>
          <w:sz w:val="20"/>
          <w:szCs w:val="20"/>
          <w:lang w:val="ka-GE"/>
        </w:rPr>
      </w:pPr>
      <w:r w:rsidRPr="00827F63">
        <w:rPr>
          <w:rFonts w:ascii="Sylfaen" w:eastAsiaTheme="minorEastAsia" w:hAnsi="Sylfaen" w:cs="Sylfaen"/>
          <w:noProof/>
          <w:color w:val="313C5F"/>
          <w:sz w:val="20"/>
          <w:szCs w:val="20"/>
          <w:lang w:val="ka-GE"/>
        </w:rPr>
        <w:t xml:space="preserve">სამინისტროს სისტემა (საბიუჯეტო კოდი 35 00) შედგება 4 ძირითადი საქმიანობის მიმართულებისგან რომელსაც მართავს სამინისტროს სისტემაში შემავალი 6 უწყება (საბიუჯეტო კოდი 35 01). </w:t>
      </w:r>
    </w:p>
    <w:p w14:paraId="6DE8E9BB" w14:textId="77777777" w:rsidR="00272128" w:rsidRPr="00827F63" w:rsidRDefault="00272128" w:rsidP="00CB7F2D">
      <w:pPr>
        <w:rPr>
          <w:rFonts w:ascii="Sylfaen" w:eastAsiaTheme="minorEastAsia" w:hAnsi="Sylfaen" w:cs="Sylfaen"/>
          <w:noProof/>
          <w:color w:val="313C5F"/>
          <w:sz w:val="20"/>
          <w:szCs w:val="20"/>
          <w:lang w:val="ka-GE"/>
        </w:rPr>
      </w:pPr>
    </w:p>
    <w:tbl>
      <w:tblPr>
        <w:tblStyle w:val="PlainTable2"/>
        <w:tblW w:w="5000" w:type="pct"/>
        <w:tblBorders>
          <w:top w:val="none" w:sz="0" w:space="0" w:color="auto"/>
          <w:bottom w:val="none" w:sz="0" w:space="0" w:color="auto"/>
        </w:tblBorders>
        <w:tblLayout w:type="fixed"/>
        <w:tblLook w:val="04A0" w:firstRow="1" w:lastRow="0" w:firstColumn="1" w:lastColumn="0" w:noHBand="0" w:noVBand="1"/>
      </w:tblPr>
      <w:tblGrid>
        <w:gridCol w:w="820"/>
        <w:gridCol w:w="3229"/>
        <w:gridCol w:w="1440"/>
        <w:gridCol w:w="1441"/>
        <w:gridCol w:w="990"/>
        <w:gridCol w:w="1440"/>
      </w:tblGrid>
      <w:tr w:rsidR="00827F63" w:rsidRPr="00086AE9" w14:paraId="2A46B865" w14:textId="77777777" w:rsidTr="00086AE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pct"/>
            <w:tcBorders>
              <w:top w:val="single" w:sz="12" w:space="0" w:color="034773"/>
              <w:bottom w:val="single" w:sz="12" w:space="0" w:color="034773"/>
            </w:tcBorders>
            <w:noWrap/>
            <w:vAlign w:val="center"/>
            <w:hideMark/>
          </w:tcPr>
          <w:p w14:paraId="1B5B8DFE" w14:textId="77777777" w:rsidR="00FB322B" w:rsidRPr="00224398" w:rsidRDefault="00FB322B" w:rsidP="00086AE9">
            <w:pPr>
              <w:spacing w:after="120" w:line="240" w:lineRule="auto"/>
              <w:jc w:val="center"/>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კოდი</w:t>
            </w:r>
          </w:p>
        </w:tc>
        <w:tc>
          <w:tcPr>
            <w:tcW w:w="1725" w:type="pct"/>
            <w:tcBorders>
              <w:top w:val="single" w:sz="12" w:space="0" w:color="034773"/>
              <w:bottom w:val="single" w:sz="12" w:space="0" w:color="034773"/>
            </w:tcBorders>
            <w:noWrap/>
            <w:vAlign w:val="center"/>
            <w:hideMark/>
          </w:tcPr>
          <w:p w14:paraId="226301D9"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დასახელება</w:t>
            </w:r>
          </w:p>
        </w:tc>
        <w:tc>
          <w:tcPr>
            <w:tcW w:w="769" w:type="pct"/>
            <w:tcBorders>
              <w:top w:val="single" w:sz="12" w:space="0" w:color="034773"/>
              <w:bottom w:val="single" w:sz="12" w:space="0" w:color="034773"/>
            </w:tcBorders>
            <w:noWrap/>
            <w:vAlign w:val="center"/>
            <w:hideMark/>
          </w:tcPr>
          <w:p w14:paraId="4B4A9AA1"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დამტკიცებული</w:t>
            </w:r>
          </w:p>
        </w:tc>
        <w:tc>
          <w:tcPr>
            <w:tcW w:w="770" w:type="pct"/>
            <w:tcBorders>
              <w:top w:val="single" w:sz="12" w:space="0" w:color="034773"/>
              <w:bottom w:val="single" w:sz="12" w:space="0" w:color="034773"/>
            </w:tcBorders>
            <w:noWrap/>
            <w:vAlign w:val="center"/>
            <w:hideMark/>
          </w:tcPr>
          <w:p w14:paraId="081AE031"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დაზუსტებული</w:t>
            </w:r>
          </w:p>
        </w:tc>
        <w:tc>
          <w:tcPr>
            <w:tcW w:w="529" w:type="pct"/>
            <w:tcBorders>
              <w:top w:val="single" w:sz="12" w:space="0" w:color="034773"/>
              <w:bottom w:val="single" w:sz="12" w:space="0" w:color="034773"/>
            </w:tcBorders>
            <w:noWrap/>
            <w:vAlign w:val="center"/>
            <w:hideMark/>
          </w:tcPr>
          <w:p w14:paraId="0A177924"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საკასო</w:t>
            </w:r>
          </w:p>
        </w:tc>
        <w:tc>
          <w:tcPr>
            <w:tcW w:w="769" w:type="pct"/>
            <w:tcBorders>
              <w:top w:val="single" w:sz="12" w:space="0" w:color="034773"/>
              <w:bottom w:val="single" w:sz="12" w:space="0" w:color="034773"/>
            </w:tcBorders>
            <w:vAlign w:val="center"/>
            <w:hideMark/>
          </w:tcPr>
          <w:p w14:paraId="418F1C8A"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დამტკციებული ბიუჯეტის წილი მთლიან ბიუჯეტში</w:t>
            </w:r>
          </w:p>
        </w:tc>
      </w:tr>
      <w:tr w:rsidR="00827F63" w:rsidRPr="00086AE9" w14:paraId="4D66822A" w14:textId="77777777" w:rsidTr="00086A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pct"/>
            <w:tcBorders>
              <w:top w:val="single" w:sz="12" w:space="0" w:color="034773"/>
              <w:bottom w:val="none" w:sz="0" w:space="0" w:color="auto"/>
            </w:tcBorders>
            <w:noWrap/>
            <w:vAlign w:val="center"/>
            <w:hideMark/>
          </w:tcPr>
          <w:p w14:paraId="761CC17F"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35 01</w:t>
            </w:r>
          </w:p>
        </w:tc>
        <w:tc>
          <w:tcPr>
            <w:tcW w:w="1725" w:type="pct"/>
            <w:tcBorders>
              <w:top w:val="single" w:sz="12" w:space="0" w:color="034773"/>
              <w:bottom w:val="none" w:sz="0" w:space="0" w:color="auto"/>
            </w:tcBorders>
            <w:vAlign w:val="center"/>
            <w:hideMark/>
          </w:tcPr>
          <w:p w14:paraId="483817ED"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შრომის, ჯანმრთელობისა და სოციალური დაცვის პროგრამების მართვა</w:t>
            </w:r>
          </w:p>
        </w:tc>
        <w:tc>
          <w:tcPr>
            <w:tcW w:w="769" w:type="pct"/>
            <w:tcBorders>
              <w:top w:val="single" w:sz="12" w:space="0" w:color="034773"/>
              <w:bottom w:val="none" w:sz="0" w:space="0" w:color="auto"/>
            </w:tcBorders>
            <w:noWrap/>
            <w:vAlign w:val="center"/>
            <w:hideMark/>
          </w:tcPr>
          <w:p w14:paraId="2AFAC36E"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49,296</w:t>
            </w:r>
          </w:p>
        </w:tc>
        <w:tc>
          <w:tcPr>
            <w:tcW w:w="770" w:type="pct"/>
            <w:tcBorders>
              <w:top w:val="single" w:sz="12" w:space="0" w:color="034773"/>
              <w:bottom w:val="none" w:sz="0" w:space="0" w:color="auto"/>
            </w:tcBorders>
            <w:noWrap/>
            <w:vAlign w:val="center"/>
            <w:hideMark/>
          </w:tcPr>
          <w:p w14:paraId="71280EC0"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51,938</w:t>
            </w:r>
          </w:p>
        </w:tc>
        <w:tc>
          <w:tcPr>
            <w:tcW w:w="529" w:type="pct"/>
            <w:tcBorders>
              <w:top w:val="single" w:sz="12" w:space="0" w:color="034773"/>
              <w:bottom w:val="none" w:sz="0" w:space="0" w:color="auto"/>
            </w:tcBorders>
            <w:noWrap/>
            <w:vAlign w:val="center"/>
            <w:hideMark/>
          </w:tcPr>
          <w:p w14:paraId="28CADA02"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58,977</w:t>
            </w:r>
          </w:p>
        </w:tc>
        <w:tc>
          <w:tcPr>
            <w:tcW w:w="769" w:type="pct"/>
            <w:tcBorders>
              <w:top w:val="single" w:sz="12" w:space="0" w:color="034773"/>
              <w:bottom w:val="none" w:sz="0" w:space="0" w:color="auto"/>
            </w:tcBorders>
            <w:noWrap/>
            <w:vAlign w:val="center"/>
            <w:hideMark/>
          </w:tcPr>
          <w:p w14:paraId="091A34C1" w14:textId="3D20F86E"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1</w:t>
            </w:r>
            <w:r w:rsidR="007F33B7" w:rsidRPr="00086AE9">
              <w:rPr>
                <w:rFonts w:ascii="Sylfaen" w:eastAsiaTheme="minorEastAsia" w:hAnsi="Sylfaen" w:cs="Sylfaen"/>
                <w:bCs/>
                <w:noProof/>
                <w:color w:val="313C5F"/>
                <w:sz w:val="16"/>
                <w:szCs w:val="16"/>
                <w:lang w:val="ka-GE"/>
              </w:rPr>
              <w:t>,4</w:t>
            </w:r>
            <w:r w:rsidRPr="00086AE9">
              <w:rPr>
                <w:rFonts w:ascii="Sylfaen" w:eastAsiaTheme="minorEastAsia" w:hAnsi="Sylfaen" w:cs="Sylfaen"/>
                <w:bCs/>
                <w:noProof/>
                <w:color w:val="313C5F"/>
                <w:sz w:val="16"/>
                <w:szCs w:val="16"/>
                <w:lang w:val="ka-GE"/>
              </w:rPr>
              <w:t>%</w:t>
            </w:r>
          </w:p>
        </w:tc>
      </w:tr>
      <w:tr w:rsidR="00827F63" w:rsidRPr="00086AE9" w14:paraId="4B8F4ADD" w14:textId="77777777" w:rsidTr="00827F63">
        <w:trPr>
          <w:trHeight w:val="20"/>
        </w:trPr>
        <w:tc>
          <w:tcPr>
            <w:cnfStyle w:val="001000000000" w:firstRow="0" w:lastRow="0" w:firstColumn="1" w:lastColumn="0" w:oddVBand="0" w:evenVBand="0" w:oddHBand="0" w:evenHBand="0" w:firstRowFirstColumn="0" w:firstRowLastColumn="0" w:lastRowFirstColumn="0" w:lastRowLastColumn="0"/>
            <w:tcW w:w="438" w:type="pct"/>
            <w:noWrap/>
            <w:vAlign w:val="center"/>
            <w:hideMark/>
          </w:tcPr>
          <w:p w14:paraId="709C6BFB"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35 02</w:t>
            </w:r>
          </w:p>
        </w:tc>
        <w:tc>
          <w:tcPr>
            <w:tcW w:w="1725" w:type="pct"/>
            <w:vAlign w:val="center"/>
            <w:hideMark/>
          </w:tcPr>
          <w:p w14:paraId="3BE77D83"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მოსახლეობის სოციალური დაცვა</w:t>
            </w:r>
          </w:p>
        </w:tc>
        <w:tc>
          <w:tcPr>
            <w:tcW w:w="769" w:type="pct"/>
            <w:noWrap/>
            <w:vAlign w:val="center"/>
            <w:hideMark/>
          </w:tcPr>
          <w:p w14:paraId="3AC6D1D9"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2,438,000</w:t>
            </w:r>
          </w:p>
        </w:tc>
        <w:tc>
          <w:tcPr>
            <w:tcW w:w="770" w:type="pct"/>
            <w:noWrap/>
            <w:vAlign w:val="center"/>
            <w:hideMark/>
          </w:tcPr>
          <w:p w14:paraId="786D41B4"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2,401,307</w:t>
            </w:r>
          </w:p>
        </w:tc>
        <w:tc>
          <w:tcPr>
            <w:tcW w:w="529" w:type="pct"/>
            <w:noWrap/>
            <w:vAlign w:val="center"/>
            <w:hideMark/>
          </w:tcPr>
          <w:p w14:paraId="127E885C"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2,400,747</w:t>
            </w:r>
          </w:p>
        </w:tc>
        <w:tc>
          <w:tcPr>
            <w:tcW w:w="769" w:type="pct"/>
            <w:noWrap/>
            <w:vAlign w:val="center"/>
            <w:hideMark/>
          </w:tcPr>
          <w:p w14:paraId="1B41EF8A" w14:textId="38AFBE92" w:rsidR="00FB322B" w:rsidRPr="00086AE9" w:rsidRDefault="007F33B7"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71,4</w:t>
            </w:r>
            <w:r w:rsidR="00FB322B" w:rsidRPr="00086AE9">
              <w:rPr>
                <w:rFonts w:ascii="Sylfaen" w:eastAsiaTheme="minorEastAsia" w:hAnsi="Sylfaen" w:cs="Sylfaen"/>
                <w:bCs/>
                <w:noProof/>
                <w:color w:val="313C5F"/>
                <w:sz w:val="16"/>
                <w:szCs w:val="16"/>
                <w:lang w:val="ka-GE"/>
              </w:rPr>
              <w:t>%</w:t>
            </w:r>
          </w:p>
        </w:tc>
      </w:tr>
      <w:tr w:rsidR="00827F63" w:rsidRPr="00086AE9" w14:paraId="1D1B405E" w14:textId="77777777" w:rsidTr="00086A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pct"/>
            <w:tcBorders>
              <w:top w:val="none" w:sz="0" w:space="0" w:color="auto"/>
              <w:bottom w:val="none" w:sz="0" w:space="0" w:color="auto"/>
            </w:tcBorders>
            <w:noWrap/>
            <w:vAlign w:val="center"/>
            <w:hideMark/>
          </w:tcPr>
          <w:p w14:paraId="5337CFEF"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35 03</w:t>
            </w:r>
          </w:p>
        </w:tc>
        <w:tc>
          <w:tcPr>
            <w:tcW w:w="1725" w:type="pct"/>
            <w:tcBorders>
              <w:top w:val="none" w:sz="0" w:space="0" w:color="auto"/>
              <w:bottom w:val="none" w:sz="0" w:space="0" w:color="auto"/>
            </w:tcBorders>
            <w:vAlign w:val="center"/>
            <w:hideMark/>
          </w:tcPr>
          <w:p w14:paraId="1F30E0E3"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მოსახლეობის ჯანმრთელობის დაცვა</w:t>
            </w:r>
          </w:p>
        </w:tc>
        <w:tc>
          <w:tcPr>
            <w:tcW w:w="769" w:type="pct"/>
            <w:tcBorders>
              <w:top w:val="none" w:sz="0" w:space="0" w:color="auto"/>
              <w:bottom w:val="none" w:sz="0" w:space="0" w:color="auto"/>
            </w:tcBorders>
            <w:noWrap/>
            <w:vAlign w:val="center"/>
            <w:hideMark/>
          </w:tcPr>
          <w:p w14:paraId="31302EDF"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894,454</w:t>
            </w:r>
          </w:p>
        </w:tc>
        <w:tc>
          <w:tcPr>
            <w:tcW w:w="770" w:type="pct"/>
            <w:tcBorders>
              <w:top w:val="none" w:sz="0" w:space="0" w:color="auto"/>
              <w:bottom w:val="none" w:sz="0" w:space="0" w:color="auto"/>
            </w:tcBorders>
            <w:noWrap/>
            <w:vAlign w:val="center"/>
            <w:hideMark/>
          </w:tcPr>
          <w:p w14:paraId="2082E2A7"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941,660</w:t>
            </w:r>
          </w:p>
        </w:tc>
        <w:tc>
          <w:tcPr>
            <w:tcW w:w="529" w:type="pct"/>
            <w:tcBorders>
              <w:top w:val="none" w:sz="0" w:space="0" w:color="auto"/>
              <w:bottom w:val="none" w:sz="0" w:space="0" w:color="auto"/>
            </w:tcBorders>
            <w:noWrap/>
            <w:vAlign w:val="center"/>
            <w:hideMark/>
          </w:tcPr>
          <w:p w14:paraId="583DD8A3"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964,120</w:t>
            </w:r>
          </w:p>
        </w:tc>
        <w:tc>
          <w:tcPr>
            <w:tcW w:w="769" w:type="pct"/>
            <w:tcBorders>
              <w:top w:val="none" w:sz="0" w:space="0" w:color="auto"/>
              <w:bottom w:val="none" w:sz="0" w:space="0" w:color="auto"/>
            </w:tcBorders>
            <w:noWrap/>
            <w:vAlign w:val="center"/>
            <w:hideMark/>
          </w:tcPr>
          <w:p w14:paraId="57ACD95A" w14:textId="5F5503A0" w:rsidR="00FB322B" w:rsidRPr="00086AE9" w:rsidRDefault="007025A4"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26,</w:t>
            </w:r>
            <w:r w:rsidR="007F33B7" w:rsidRPr="00086AE9">
              <w:rPr>
                <w:rFonts w:ascii="Sylfaen" w:eastAsiaTheme="minorEastAsia" w:hAnsi="Sylfaen" w:cs="Sylfaen"/>
                <w:bCs/>
                <w:noProof/>
                <w:color w:val="313C5F"/>
                <w:sz w:val="16"/>
                <w:szCs w:val="16"/>
                <w:lang w:val="ka-GE"/>
              </w:rPr>
              <w:t>2</w:t>
            </w:r>
            <w:r w:rsidR="00FB322B" w:rsidRPr="00086AE9">
              <w:rPr>
                <w:rFonts w:ascii="Sylfaen" w:eastAsiaTheme="minorEastAsia" w:hAnsi="Sylfaen" w:cs="Sylfaen"/>
                <w:bCs/>
                <w:noProof/>
                <w:color w:val="313C5F"/>
                <w:sz w:val="16"/>
                <w:szCs w:val="16"/>
                <w:lang w:val="ka-GE"/>
              </w:rPr>
              <w:t>%</w:t>
            </w:r>
          </w:p>
        </w:tc>
      </w:tr>
      <w:tr w:rsidR="00827F63" w:rsidRPr="00086AE9" w14:paraId="581FCF44" w14:textId="77777777" w:rsidTr="00827F63">
        <w:trPr>
          <w:trHeight w:val="20"/>
        </w:trPr>
        <w:tc>
          <w:tcPr>
            <w:cnfStyle w:val="001000000000" w:firstRow="0" w:lastRow="0" w:firstColumn="1" w:lastColumn="0" w:oddVBand="0" w:evenVBand="0" w:oddHBand="0" w:evenHBand="0" w:firstRowFirstColumn="0" w:firstRowLastColumn="0" w:lastRowFirstColumn="0" w:lastRowLastColumn="0"/>
            <w:tcW w:w="438" w:type="pct"/>
            <w:noWrap/>
            <w:vAlign w:val="center"/>
            <w:hideMark/>
          </w:tcPr>
          <w:p w14:paraId="3981147D"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35 04</w:t>
            </w:r>
          </w:p>
        </w:tc>
        <w:tc>
          <w:tcPr>
            <w:tcW w:w="1725" w:type="pct"/>
            <w:vAlign w:val="center"/>
            <w:hideMark/>
          </w:tcPr>
          <w:p w14:paraId="27FBDE0C"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სამედიცინო დაწესებულებათა რეაბილიტაცია და აღჭურვა</w:t>
            </w:r>
          </w:p>
        </w:tc>
        <w:tc>
          <w:tcPr>
            <w:tcW w:w="769" w:type="pct"/>
            <w:noWrap/>
            <w:vAlign w:val="center"/>
            <w:hideMark/>
          </w:tcPr>
          <w:p w14:paraId="048235A6"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30,000</w:t>
            </w:r>
          </w:p>
        </w:tc>
        <w:tc>
          <w:tcPr>
            <w:tcW w:w="770" w:type="pct"/>
            <w:noWrap/>
            <w:vAlign w:val="center"/>
            <w:hideMark/>
          </w:tcPr>
          <w:p w14:paraId="1250D921"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20,502</w:t>
            </w:r>
          </w:p>
        </w:tc>
        <w:tc>
          <w:tcPr>
            <w:tcW w:w="529" w:type="pct"/>
            <w:noWrap/>
            <w:vAlign w:val="center"/>
            <w:hideMark/>
          </w:tcPr>
          <w:p w14:paraId="42A686D4"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20,640</w:t>
            </w:r>
          </w:p>
        </w:tc>
        <w:tc>
          <w:tcPr>
            <w:tcW w:w="769" w:type="pct"/>
            <w:noWrap/>
            <w:vAlign w:val="center"/>
            <w:hideMark/>
          </w:tcPr>
          <w:p w14:paraId="098F4391"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1%</w:t>
            </w:r>
          </w:p>
        </w:tc>
      </w:tr>
      <w:tr w:rsidR="00827F63" w:rsidRPr="00086AE9" w14:paraId="3BB94D51" w14:textId="77777777" w:rsidTr="00086A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pct"/>
            <w:tcBorders>
              <w:top w:val="none" w:sz="0" w:space="0" w:color="auto"/>
              <w:bottom w:val="single" w:sz="12" w:space="0" w:color="034773"/>
            </w:tcBorders>
            <w:noWrap/>
            <w:vAlign w:val="center"/>
            <w:hideMark/>
          </w:tcPr>
          <w:p w14:paraId="4363A426"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35 05</w:t>
            </w:r>
          </w:p>
          <w:p w14:paraId="575F4961" w14:textId="7396D9CC" w:rsidR="007F33B7" w:rsidRPr="00086AE9" w:rsidRDefault="007F33B7" w:rsidP="00086AE9">
            <w:pPr>
              <w:spacing w:after="120" w:line="240" w:lineRule="auto"/>
              <w:jc w:val="center"/>
              <w:rPr>
                <w:rFonts w:ascii="Sylfaen" w:eastAsiaTheme="minorEastAsia" w:hAnsi="Sylfaen" w:cs="Sylfaen"/>
                <w:b w:val="0"/>
                <w:bCs w:val="0"/>
                <w:noProof/>
                <w:color w:val="313C5F"/>
                <w:sz w:val="16"/>
                <w:szCs w:val="16"/>
                <w:lang w:val="ka-GE"/>
              </w:rPr>
            </w:pPr>
          </w:p>
        </w:tc>
        <w:tc>
          <w:tcPr>
            <w:tcW w:w="1725" w:type="pct"/>
            <w:tcBorders>
              <w:top w:val="none" w:sz="0" w:space="0" w:color="auto"/>
              <w:bottom w:val="single" w:sz="12" w:space="0" w:color="034773"/>
            </w:tcBorders>
            <w:vAlign w:val="center"/>
            <w:hideMark/>
          </w:tcPr>
          <w:p w14:paraId="68F7C6B2"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შრომისა და დასაქმების სისტემის რეფორმების პროგრამა</w:t>
            </w:r>
          </w:p>
          <w:p w14:paraId="7D8EFABB" w14:textId="4CB600BE" w:rsidR="007F33B7" w:rsidRPr="0085517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r w:rsidRPr="00855179">
              <w:rPr>
                <w:rFonts w:ascii="Sylfaen" w:eastAsiaTheme="minorEastAsia" w:hAnsi="Sylfaen" w:cs="Sylfaen"/>
                <w:b/>
                <w:bCs/>
                <w:noProof/>
                <w:color w:val="313C5F"/>
                <w:sz w:val="16"/>
                <w:szCs w:val="16"/>
                <w:lang w:val="ka-GE"/>
              </w:rPr>
              <w:t>სულ</w:t>
            </w:r>
          </w:p>
        </w:tc>
        <w:tc>
          <w:tcPr>
            <w:tcW w:w="769" w:type="pct"/>
            <w:tcBorders>
              <w:top w:val="none" w:sz="0" w:space="0" w:color="auto"/>
              <w:bottom w:val="single" w:sz="12" w:space="0" w:color="034773"/>
            </w:tcBorders>
            <w:noWrap/>
            <w:vAlign w:val="center"/>
            <w:hideMark/>
          </w:tcPr>
          <w:p w14:paraId="74C36DEC" w14:textId="4FE2B75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4,050</w:t>
            </w:r>
          </w:p>
          <w:p w14:paraId="47A051A2" w14:textId="77777777" w:rsidR="007F33B7" w:rsidRPr="00086AE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p>
          <w:p w14:paraId="7135D8BC" w14:textId="779BABA8" w:rsidR="007F33B7" w:rsidRPr="0085517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r w:rsidRPr="00855179">
              <w:rPr>
                <w:rFonts w:ascii="Sylfaen" w:eastAsiaTheme="minorEastAsia" w:hAnsi="Sylfaen" w:cs="Sylfaen"/>
                <w:b/>
                <w:bCs/>
                <w:noProof/>
                <w:color w:val="313C5F"/>
                <w:sz w:val="16"/>
                <w:szCs w:val="16"/>
                <w:lang w:val="ka-GE"/>
              </w:rPr>
              <w:t>3,415,800</w:t>
            </w:r>
          </w:p>
        </w:tc>
        <w:tc>
          <w:tcPr>
            <w:tcW w:w="770" w:type="pct"/>
            <w:tcBorders>
              <w:top w:val="none" w:sz="0" w:space="0" w:color="auto"/>
              <w:bottom w:val="single" w:sz="12" w:space="0" w:color="034773"/>
            </w:tcBorders>
            <w:noWrap/>
            <w:vAlign w:val="center"/>
            <w:hideMark/>
          </w:tcPr>
          <w:p w14:paraId="695F21A4"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2,622</w:t>
            </w:r>
          </w:p>
          <w:p w14:paraId="145C87BA" w14:textId="77777777" w:rsidR="007F33B7" w:rsidRPr="00086AE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p>
          <w:p w14:paraId="39C8876D" w14:textId="7368BE61" w:rsidR="007F33B7" w:rsidRPr="0085517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r w:rsidRPr="00855179">
              <w:rPr>
                <w:rFonts w:ascii="Sylfaen" w:eastAsiaTheme="minorEastAsia" w:hAnsi="Sylfaen" w:cs="Sylfaen"/>
                <w:b/>
                <w:bCs/>
                <w:noProof/>
                <w:color w:val="313C5F"/>
                <w:sz w:val="16"/>
                <w:szCs w:val="16"/>
                <w:lang w:val="ka-GE"/>
              </w:rPr>
              <w:t>3,418,029</w:t>
            </w:r>
          </w:p>
        </w:tc>
        <w:tc>
          <w:tcPr>
            <w:tcW w:w="529" w:type="pct"/>
            <w:tcBorders>
              <w:top w:val="none" w:sz="0" w:space="0" w:color="auto"/>
              <w:bottom w:val="single" w:sz="12" w:space="0" w:color="034773"/>
            </w:tcBorders>
            <w:noWrap/>
            <w:vAlign w:val="center"/>
            <w:hideMark/>
          </w:tcPr>
          <w:p w14:paraId="26A61141"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2,456</w:t>
            </w:r>
          </w:p>
          <w:p w14:paraId="3B1B4EB1" w14:textId="77777777" w:rsidR="007F33B7" w:rsidRPr="00086AE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p>
          <w:p w14:paraId="5D00466C" w14:textId="0B10E401" w:rsidR="007F33B7" w:rsidRPr="0085517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r w:rsidRPr="00855179">
              <w:rPr>
                <w:rFonts w:ascii="Sylfaen" w:eastAsiaTheme="minorEastAsia" w:hAnsi="Sylfaen" w:cs="Sylfaen"/>
                <w:b/>
                <w:bCs/>
                <w:noProof/>
                <w:color w:val="313C5F"/>
                <w:sz w:val="16"/>
                <w:szCs w:val="16"/>
                <w:lang w:val="ka-GE"/>
              </w:rPr>
              <w:t>3,446,940</w:t>
            </w:r>
          </w:p>
        </w:tc>
        <w:tc>
          <w:tcPr>
            <w:tcW w:w="769" w:type="pct"/>
            <w:tcBorders>
              <w:top w:val="none" w:sz="0" w:space="0" w:color="auto"/>
              <w:bottom w:val="single" w:sz="12" w:space="0" w:color="034773"/>
            </w:tcBorders>
            <w:noWrap/>
            <w:hideMark/>
          </w:tcPr>
          <w:p w14:paraId="2D480709" w14:textId="615C16BE" w:rsidR="009D3851" w:rsidRPr="00086AE9" w:rsidRDefault="009D3851"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0%</w:t>
            </w:r>
          </w:p>
          <w:p w14:paraId="1A8E69F8" w14:textId="77777777" w:rsidR="009D3851" w:rsidRPr="00855179" w:rsidRDefault="009D3851"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p>
          <w:p w14:paraId="6E9A97AA" w14:textId="398E137D" w:rsidR="009D3851" w:rsidRPr="00086AE9" w:rsidRDefault="009D3851"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855179">
              <w:rPr>
                <w:rFonts w:ascii="Sylfaen" w:eastAsiaTheme="minorEastAsia" w:hAnsi="Sylfaen" w:cs="Sylfaen"/>
                <w:b/>
                <w:bCs/>
                <w:noProof/>
                <w:color w:val="313C5F"/>
                <w:sz w:val="16"/>
                <w:szCs w:val="16"/>
                <w:lang w:val="ka-GE"/>
              </w:rPr>
              <w:t>100%</w:t>
            </w:r>
          </w:p>
        </w:tc>
      </w:tr>
    </w:tbl>
    <w:p w14:paraId="4ED8004E" w14:textId="77777777" w:rsidR="004578FD" w:rsidRDefault="004578FD" w:rsidP="004578FD">
      <w:pPr>
        <w:rPr>
          <w:rFonts w:ascii="Sylfaen" w:hAnsi="Sylfaen"/>
          <w:i/>
          <w:lang w:val="ka-GE"/>
        </w:rPr>
      </w:pPr>
    </w:p>
    <w:p w14:paraId="4F908F0B" w14:textId="77777777" w:rsidR="00EF75B7" w:rsidRDefault="00EF75B7" w:rsidP="004578FD">
      <w:pPr>
        <w:rPr>
          <w:rFonts w:ascii="Sylfaen" w:hAnsi="Sylfaen"/>
          <w:i/>
          <w:lang w:val="ka-GE"/>
        </w:rPr>
      </w:pPr>
    </w:p>
    <w:p w14:paraId="41C19D3C" w14:textId="2E504D0E" w:rsidR="0076626C" w:rsidRDefault="0076626C" w:rsidP="004578FD">
      <w:pPr>
        <w:rPr>
          <w:rFonts w:ascii="Sylfaen" w:hAnsi="Sylfaen"/>
          <w:i/>
          <w:lang w:val="ka-GE"/>
        </w:rPr>
      </w:pPr>
    </w:p>
    <w:bookmarkStart w:id="5" w:name="_Toc501457188"/>
    <w:bookmarkStart w:id="6" w:name="_Toc514081387"/>
    <w:bookmarkStart w:id="7" w:name="_Toc515462443"/>
    <w:p w14:paraId="3BB9EB20" w14:textId="77777777" w:rsidR="0076626C" w:rsidRPr="003131B4" w:rsidRDefault="0076626C" w:rsidP="0076626C">
      <w:pPr>
        <w:pStyle w:val="Heading1"/>
        <w:keepNext/>
        <w:numPr>
          <w:ilvl w:val="0"/>
          <w:numId w:val="2"/>
        </w:numPr>
        <w:spacing w:before="120" w:after="120" w:line="240" w:lineRule="auto"/>
        <w:ind w:left="360"/>
        <w:jc w:val="left"/>
        <w:rPr>
          <w:rFonts w:ascii="Sylfaen" w:eastAsia="Sylfaen" w:hAnsi="Sylfaen" w:cs="Sylfaen"/>
          <w:b w:val="0"/>
          <w:bCs w:val="0"/>
          <w:color w:val="0F64A7"/>
          <w:kern w:val="32"/>
          <w:sz w:val="24"/>
          <w:szCs w:val="28"/>
          <w:lang w:val="ka-GE"/>
        </w:rPr>
      </w:pPr>
      <w:r w:rsidRPr="003131B4">
        <w:rPr>
          <w:rFonts w:ascii="Sylfaen" w:eastAsia="Sylfaen" w:hAnsi="Sylfaen" w:cs="Sylfaen"/>
          <w:b w:val="0"/>
          <w:bCs w:val="0"/>
          <w:noProof/>
          <w:color w:val="0F64A7"/>
          <w:kern w:val="32"/>
          <w:sz w:val="24"/>
          <w:szCs w:val="28"/>
        </w:rPr>
        <w:lastRenderedPageBreak/>
        <mc:AlternateContent>
          <mc:Choice Requires="wps">
            <w:drawing>
              <wp:anchor distT="0" distB="0" distL="114300" distR="114300" simplePos="0" relativeHeight="251661312" behindDoc="0" locked="0" layoutInCell="1" allowOverlap="1" wp14:anchorId="25DBCBBB" wp14:editId="7C2393FB">
                <wp:simplePos x="0" y="0"/>
                <wp:positionH relativeFrom="column">
                  <wp:posOffset>66675</wp:posOffset>
                </wp:positionH>
                <wp:positionV relativeFrom="paragraph">
                  <wp:posOffset>266065</wp:posOffset>
                </wp:positionV>
                <wp:extent cx="5954233"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59542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978F6F"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20.95pt" to="474.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" strokecolor="#4579b8 [3044]"/>
            </w:pict>
          </mc:Fallback>
        </mc:AlternateContent>
      </w:r>
      <w:r w:rsidRPr="003131B4">
        <w:rPr>
          <w:rFonts w:ascii="Sylfaen" w:eastAsia="Sylfaen" w:hAnsi="Sylfaen" w:cs="Sylfaen"/>
          <w:color w:val="0F64A7"/>
          <w:kern w:val="32"/>
          <w:sz w:val="24"/>
          <w:szCs w:val="28"/>
          <w:lang w:val="ka-GE"/>
        </w:rPr>
        <w:t>სახელმწიფო აუდიტის სამსახურის დასკვნა ფინანსურ ანგარიშგებაზე</w:t>
      </w:r>
      <w:bookmarkEnd w:id="5"/>
      <w:bookmarkEnd w:id="6"/>
      <w:bookmarkEnd w:id="7"/>
    </w:p>
    <w:p w14:paraId="667E0CC7" w14:textId="4566E5A2" w:rsidR="0076626C" w:rsidRPr="00872863" w:rsidRDefault="00AA6C25" w:rsidP="00AA6C25">
      <w:pPr>
        <w:spacing w:before="120" w:after="120" w:line="240" w:lineRule="auto"/>
        <w:jc w:val="both"/>
        <w:rPr>
          <w:rFonts w:ascii="Sylfaen" w:hAnsi="Sylfaen"/>
          <w:b/>
          <w:noProof/>
          <w:color w:val="313C5F"/>
          <w:sz w:val="24"/>
          <w:szCs w:val="24"/>
          <w:lang w:val="ka-GE"/>
        </w:rPr>
      </w:pPr>
      <w:r w:rsidRPr="00AA6C25">
        <w:rPr>
          <w:rFonts w:ascii="Sylfaen" w:hAnsi="Sylfaen"/>
          <w:b/>
          <w:noProof/>
          <w:color w:val="313C5F"/>
          <w:sz w:val="24"/>
          <w:szCs w:val="24"/>
          <w:lang w:val="ka-GE"/>
        </w:rPr>
        <w:t>საქართველოს შრომის, ჯანმრთელობისა და სოციალური დაცვის სამინისტრო</w:t>
      </w:r>
      <w:r w:rsidR="003C59A3">
        <w:rPr>
          <w:rFonts w:ascii="Sylfaen" w:hAnsi="Sylfaen"/>
          <w:b/>
          <w:noProof/>
          <w:color w:val="313C5F"/>
          <w:sz w:val="24"/>
          <w:szCs w:val="24"/>
          <w:lang w:val="ka-GE"/>
        </w:rPr>
        <w:t>ს</w:t>
      </w:r>
      <w:r w:rsidRPr="00AA6C25">
        <w:rPr>
          <w:rFonts w:ascii="Sylfaen" w:hAnsi="Sylfaen"/>
          <w:b/>
          <w:noProof/>
          <w:color w:val="313C5F"/>
          <w:sz w:val="24"/>
          <w:szCs w:val="24"/>
          <w:lang w:val="ka-GE"/>
        </w:rPr>
        <w:t xml:space="preserve"> ხელმძღვანელობას</w:t>
      </w:r>
    </w:p>
    <w:p w14:paraId="0CBD2C8D" w14:textId="77777777" w:rsidR="0076626C" w:rsidRPr="003131B4" w:rsidRDefault="0076626C" w:rsidP="0076626C">
      <w:pPr>
        <w:pStyle w:val="Heading2"/>
        <w:keepNext/>
        <w:keepLines/>
        <w:numPr>
          <w:ilvl w:val="1"/>
          <w:numId w:val="2"/>
        </w:numPr>
        <w:spacing w:before="120" w:after="120" w:line="240" w:lineRule="auto"/>
        <w:rPr>
          <w:rFonts w:ascii="Sylfaen" w:hAnsi="Sylfaen" w:cs="Sylfaen"/>
          <w:noProof/>
          <w:color w:val="0F64A7"/>
          <w:sz w:val="24"/>
          <w:szCs w:val="28"/>
          <w:lang w:val="ka-GE"/>
        </w:rPr>
      </w:pPr>
      <w:bookmarkStart w:id="8" w:name="_Toc501457189"/>
      <w:r w:rsidRPr="003131B4">
        <w:rPr>
          <w:rFonts w:ascii="Sylfaen" w:hAnsi="Sylfaen" w:cs="Sylfaen"/>
          <w:noProof/>
          <w:color w:val="0F64A7"/>
          <w:sz w:val="24"/>
          <w:szCs w:val="28"/>
          <w:lang w:val="ka-GE"/>
        </w:rPr>
        <w:t xml:space="preserve"> </w:t>
      </w:r>
      <w:bookmarkStart w:id="9" w:name="_Toc514081388"/>
      <w:bookmarkStart w:id="10" w:name="_Toc515462444"/>
      <w:r w:rsidRPr="003131B4">
        <w:rPr>
          <w:rFonts w:ascii="Sylfaen" w:hAnsi="Sylfaen" w:cs="Sylfaen"/>
          <w:noProof/>
          <w:color w:val="0F64A7"/>
          <w:sz w:val="24"/>
          <w:szCs w:val="28"/>
          <w:lang w:val="ka-GE"/>
        </w:rPr>
        <w:t>პირობითი მოსაზრება</w:t>
      </w:r>
      <w:r w:rsidRPr="003131B4">
        <w:rPr>
          <w:rFonts w:ascii="Sylfaen" w:hAnsi="Sylfaen"/>
          <w:noProof/>
          <w:color w:val="0F64A7"/>
          <w:sz w:val="24"/>
          <w:szCs w:val="28"/>
          <w:lang w:val="ka-GE"/>
        </w:rPr>
        <w:t xml:space="preserve"> </w:t>
      </w:r>
      <w:r w:rsidRPr="003131B4">
        <w:rPr>
          <w:rFonts w:ascii="Sylfaen" w:hAnsi="Sylfaen" w:cs="Sylfaen"/>
          <w:noProof/>
          <w:color w:val="0F64A7"/>
          <w:sz w:val="24"/>
          <w:szCs w:val="28"/>
          <w:lang w:val="ka-GE"/>
        </w:rPr>
        <w:t>ფინანსური</w:t>
      </w:r>
      <w:r w:rsidRPr="003131B4">
        <w:rPr>
          <w:rFonts w:ascii="Sylfaen" w:hAnsi="Sylfaen"/>
          <w:noProof/>
          <w:color w:val="0F64A7"/>
          <w:sz w:val="24"/>
          <w:szCs w:val="28"/>
          <w:lang w:val="ka-GE"/>
        </w:rPr>
        <w:t xml:space="preserve"> </w:t>
      </w:r>
      <w:r w:rsidRPr="003131B4">
        <w:rPr>
          <w:rFonts w:ascii="Sylfaen" w:hAnsi="Sylfaen" w:cs="Sylfaen"/>
          <w:noProof/>
          <w:color w:val="0F64A7"/>
          <w:sz w:val="24"/>
          <w:szCs w:val="28"/>
          <w:lang w:val="ka-GE"/>
        </w:rPr>
        <w:t>ანგარიშგების</w:t>
      </w:r>
      <w:r w:rsidRPr="003131B4">
        <w:rPr>
          <w:rFonts w:ascii="Sylfaen" w:hAnsi="Sylfaen"/>
          <w:noProof/>
          <w:color w:val="0F64A7"/>
          <w:sz w:val="24"/>
          <w:szCs w:val="28"/>
          <w:lang w:val="ka-GE"/>
        </w:rPr>
        <w:t xml:space="preserve"> </w:t>
      </w:r>
      <w:r w:rsidRPr="003131B4">
        <w:rPr>
          <w:rFonts w:ascii="Sylfaen" w:hAnsi="Sylfaen" w:cs="Sylfaen"/>
          <w:noProof/>
          <w:color w:val="0F64A7"/>
          <w:sz w:val="24"/>
          <w:szCs w:val="28"/>
          <w:lang w:val="ka-GE"/>
        </w:rPr>
        <w:t>შესახებ</w:t>
      </w:r>
      <w:bookmarkEnd w:id="8"/>
      <w:bookmarkEnd w:id="9"/>
      <w:bookmarkEnd w:id="10"/>
    </w:p>
    <w:p w14:paraId="5062D32C" w14:textId="77777777" w:rsidR="0076626C" w:rsidRPr="00872863" w:rsidRDefault="0076626C" w:rsidP="0076626C">
      <w:pPr>
        <w:spacing w:before="120" w:after="120" w:line="240" w:lineRule="auto"/>
        <w:jc w:val="both"/>
        <w:rPr>
          <w:rFonts w:ascii="Sylfaen" w:hAnsi="Sylfaen" w:cs="Sylfaen"/>
          <w:noProof/>
          <w:color w:val="313C5F"/>
          <w:sz w:val="20"/>
          <w:szCs w:val="20"/>
          <w:lang w:val="ka-GE"/>
        </w:rPr>
      </w:pPr>
      <w:r w:rsidRPr="00872863">
        <w:rPr>
          <w:rFonts w:ascii="Sylfaen" w:hAnsi="Sylfaen" w:cs="Sylfaen"/>
          <w:noProof/>
          <w:color w:val="313C5F"/>
          <w:sz w:val="20"/>
          <w:szCs w:val="20"/>
          <w:lang w:val="ka-GE"/>
        </w:rPr>
        <w:t xml:space="preserve">სახელმწიფო აუდიტის სამსახურმა ჩაატარა </w:t>
      </w:r>
      <w:r w:rsidR="00AA6C25">
        <w:rPr>
          <w:rFonts w:ascii="Sylfaen" w:hAnsi="Sylfaen"/>
          <w:noProof/>
          <w:color w:val="313C5F"/>
          <w:sz w:val="20"/>
          <w:szCs w:val="20"/>
          <w:lang w:val="ka-GE"/>
        </w:rPr>
        <w:t>საქართველოს შრომის, ჯანმრთელობისა და სოციალური დაცვის სამინისტროს კონსოლიდირებული</w:t>
      </w:r>
      <w:r w:rsidRPr="00872863">
        <w:rPr>
          <w:rFonts w:ascii="Sylfaen" w:hAnsi="Sylfaen"/>
          <w:noProof/>
          <w:color w:val="313C5F"/>
          <w:sz w:val="20"/>
          <w:szCs w:val="20"/>
          <w:lang w:val="ka-GE"/>
        </w:rPr>
        <w:t xml:space="preserve"> </w:t>
      </w:r>
      <w:r w:rsidRPr="00872863">
        <w:rPr>
          <w:rFonts w:ascii="Sylfaen" w:hAnsi="Sylfaen" w:cs="Sylfaen"/>
          <w:noProof/>
          <w:color w:val="313C5F"/>
          <w:sz w:val="20"/>
          <w:szCs w:val="20"/>
        </w:rPr>
        <w:t>ფინანსური</w:t>
      </w:r>
      <w:r w:rsidRPr="00872863">
        <w:rPr>
          <w:rFonts w:ascii="Sylfaen" w:hAnsi="Sylfaen"/>
          <w:noProof/>
          <w:color w:val="313C5F"/>
          <w:sz w:val="20"/>
          <w:szCs w:val="20"/>
        </w:rPr>
        <w:t xml:space="preserve"> </w:t>
      </w:r>
      <w:r w:rsidRPr="00872863">
        <w:rPr>
          <w:rFonts w:ascii="Sylfaen" w:hAnsi="Sylfaen" w:cs="Sylfaen"/>
          <w:noProof/>
          <w:color w:val="313C5F"/>
          <w:sz w:val="20"/>
          <w:szCs w:val="20"/>
        </w:rPr>
        <w:t>ანგარიშგების</w:t>
      </w:r>
      <w:r w:rsidRPr="00872863">
        <w:rPr>
          <w:rFonts w:ascii="Sylfaen" w:hAnsi="Sylfaen"/>
          <w:noProof/>
          <w:color w:val="313C5F"/>
          <w:sz w:val="20"/>
          <w:szCs w:val="20"/>
        </w:rPr>
        <w:t xml:space="preserve"> </w:t>
      </w:r>
      <w:r w:rsidRPr="00872863">
        <w:rPr>
          <w:rFonts w:ascii="Sylfaen" w:hAnsi="Sylfaen" w:cs="Sylfaen"/>
          <w:noProof/>
          <w:color w:val="313C5F"/>
          <w:sz w:val="20"/>
          <w:szCs w:val="20"/>
        </w:rPr>
        <w:t>აუდიტი</w:t>
      </w:r>
      <w:r w:rsidRPr="00872863">
        <w:rPr>
          <w:rFonts w:ascii="Sylfaen" w:hAnsi="Sylfaen"/>
          <w:noProof/>
          <w:color w:val="313C5F"/>
          <w:sz w:val="20"/>
          <w:szCs w:val="20"/>
        </w:rPr>
        <w:t xml:space="preserve">, </w:t>
      </w:r>
      <w:r w:rsidRPr="00872863">
        <w:rPr>
          <w:rFonts w:ascii="Sylfaen" w:hAnsi="Sylfaen" w:cs="Sylfaen"/>
          <w:noProof/>
          <w:color w:val="313C5F"/>
          <w:sz w:val="20"/>
          <w:szCs w:val="20"/>
        </w:rPr>
        <w:t>რომელიც მოიცავს</w:t>
      </w:r>
      <w:r w:rsidRPr="00872863">
        <w:rPr>
          <w:rFonts w:ascii="Sylfaen" w:hAnsi="Sylfaen" w:cs="Sylfaen"/>
          <w:noProof/>
          <w:color w:val="313C5F"/>
          <w:sz w:val="20"/>
          <w:szCs w:val="20"/>
          <w:lang w:val="ka-GE"/>
        </w:rPr>
        <w:t>:</w:t>
      </w:r>
    </w:p>
    <w:p w14:paraId="7A4C106E" w14:textId="77777777" w:rsidR="0076626C" w:rsidRPr="00872863" w:rsidRDefault="0076626C" w:rsidP="0076626C">
      <w:pPr>
        <w:pStyle w:val="ListParagraph"/>
        <w:numPr>
          <w:ilvl w:val="0"/>
          <w:numId w:val="4"/>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t xml:space="preserve">ფინანსური </w:t>
      </w:r>
      <w:r>
        <w:rPr>
          <w:rFonts w:ascii="Sylfaen" w:hAnsi="Sylfaen" w:cs="Sylfaen"/>
          <w:noProof/>
          <w:color w:val="313C5F"/>
          <w:sz w:val="20"/>
          <w:szCs w:val="20"/>
        </w:rPr>
        <w:t>მდგომარეობის</w:t>
      </w:r>
      <w:r w:rsidRPr="00872863">
        <w:rPr>
          <w:rFonts w:ascii="Sylfaen" w:hAnsi="Sylfaen" w:cs="Sylfaen"/>
          <w:noProof/>
          <w:color w:val="313C5F"/>
          <w:sz w:val="20"/>
          <w:szCs w:val="20"/>
        </w:rPr>
        <w:t xml:space="preserve"> </w:t>
      </w:r>
      <w:r w:rsidRPr="00872863">
        <w:rPr>
          <w:rFonts w:ascii="Sylfaen" w:hAnsi="Sylfaen" w:cs="Sylfaen"/>
          <w:noProof/>
          <w:color w:val="313C5F"/>
          <w:sz w:val="20"/>
          <w:szCs w:val="20"/>
          <w:lang w:val="ka-GE"/>
        </w:rPr>
        <w:t xml:space="preserve">შესახებ </w:t>
      </w:r>
      <w:r w:rsidRPr="00872863">
        <w:rPr>
          <w:rFonts w:ascii="Sylfaen" w:hAnsi="Sylfaen" w:cs="Sylfaen"/>
          <w:noProof/>
          <w:color w:val="313C5F"/>
          <w:sz w:val="20"/>
          <w:szCs w:val="20"/>
        </w:rPr>
        <w:t>ანგარიშგებას 2017 წლის 31 დეკემბრის მდგომარეობით</w:t>
      </w:r>
      <w:r w:rsidRPr="00872863">
        <w:rPr>
          <w:rFonts w:ascii="Sylfaen" w:hAnsi="Sylfaen" w:cs="Sylfaen"/>
          <w:noProof/>
          <w:color w:val="313C5F"/>
          <w:sz w:val="20"/>
          <w:szCs w:val="20"/>
          <w:lang w:val="ka-GE"/>
        </w:rPr>
        <w:t>;</w:t>
      </w:r>
    </w:p>
    <w:p w14:paraId="531F36CF" w14:textId="77777777" w:rsidR="0076626C" w:rsidRPr="00872863" w:rsidRDefault="0076626C" w:rsidP="0076626C">
      <w:pPr>
        <w:pStyle w:val="ListParagraph"/>
        <w:numPr>
          <w:ilvl w:val="0"/>
          <w:numId w:val="4"/>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lang w:val="ka-GE"/>
        </w:rPr>
        <w:t>ფინანსური შედეგების შესახებ ანგარიშგებას;</w:t>
      </w:r>
    </w:p>
    <w:p w14:paraId="6F867DEF" w14:textId="77777777" w:rsidR="0076626C" w:rsidRPr="00872863" w:rsidRDefault="0076626C" w:rsidP="0076626C">
      <w:pPr>
        <w:pStyle w:val="ListParagraph"/>
        <w:numPr>
          <w:ilvl w:val="0"/>
          <w:numId w:val="3"/>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t>ფულადი სახსრების</w:t>
      </w:r>
      <w:r w:rsidRPr="00872863">
        <w:rPr>
          <w:rFonts w:ascii="Sylfaen" w:hAnsi="Sylfaen" w:cs="Sylfaen"/>
          <w:noProof/>
          <w:color w:val="313C5F"/>
          <w:sz w:val="20"/>
          <w:szCs w:val="20"/>
          <w:lang w:val="ka-GE"/>
        </w:rPr>
        <w:t xml:space="preserve"> მოძრაობის</w:t>
      </w:r>
      <w:r w:rsidRPr="00872863">
        <w:rPr>
          <w:rFonts w:ascii="Sylfaen" w:hAnsi="Sylfaen" w:cs="Sylfaen"/>
          <w:noProof/>
          <w:color w:val="313C5F"/>
          <w:sz w:val="20"/>
          <w:szCs w:val="20"/>
        </w:rPr>
        <w:t xml:space="preserve"> შესახებ ანგარიშგებას; </w:t>
      </w:r>
    </w:p>
    <w:p w14:paraId="159A38C1" w14:textId="77777777" w:rsidR="0076626C" w:rsidRPr="00872863" w:rsidRDefault="0076626C" w:rsidP="0076626C">
      <w:pPr>
        <w:pStyle w:val="ListParagraph"/>
        <w:numPr>
          <w:ilvl w:val="0"/>
          <w:numId w:val="3"/>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t>კაპიტალში ცვლილებების შესახებ  ანგარიშგებას;</w:t>
      </w:r>
    </w:p>
    <w:p w14:paraId="58801290" w14:textId="77777777" w:rsidR="0076626C" w:rsidRPr="00872863" w:rsidRDefault="0076626C" w:rsidP="0076626C">
      <w:pPr>
        <w:pStyle w:val="ListParagraph"/>
        <w:numPr>
          <w:ilvl w:val="0"/>
          <w:numId w:val="3"/>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t xml:space="preserve">ბიუჯეტისა და </w:t>
      </w:r>
      <w:r w:rsidRPr="00872863">
        <w:rPr>
          <w:rFonts w:ascii="Sylfaen" w:hAnsi="Sylfaen" w:cs="Sylfaen"/>
          <w:noProof/>
          <w:color w:val="313C5F"/>
          <w:sz w:val="20"/>
          <w:szCs w:val="20"/>
          <w:lang w:val="ka-GE"/>
        </w:rPr>
        <w:t>ფაქტობრივი</w:t>
      </w:r>
      <w:r w:rsidRPr="00872863">
        <w:rPr>
          <w:rFonts w:ascii="Sylfaen" w:hAnsi="Sylfaen" w:cs="Sylfaen"/>
          <w:noProof/>
          <w:color w:val="313C5F"/>
          <w:sz w:val="20"/>
          <w:szCs w:val="20"/>
        </w:rPr>
        <w:t xml:space="preserve"> თანხების შედარების ანგარიშგებას;</w:t>
      </w:r>
    </w:p>
    <w:p w14:paraId="4454FEF8" w14:textId="77777777" w:rsidR="0076626C" w:rsidRPr="00872863" w:rsidRDefault="0076626C" w:rsidP="0076626C">
      <w:pPr>
        <w:pStyle w:val="ListParagraph"/>
        <w:numPr>
          <w:ilvl w:val="0"/>
          <w:numId w:val="3"/>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t>ასევე მათთან დაკავშირებულ  დანართებს</w:t>
      </w:r>
      <w:r w:rsidRPr="00872863">
        <w:rPr>
          <w:rStyle w:val="FootnoteReference"/>
          <w:rFonts w:ascii="Sylfaen" w:hAnsi="Sylfaen" w:cs="Sylfaen"/>
          <w:noProof/>
          <w:color w:val="313C5F"/>
        </w:rPr>
        <w:footnoteReference w:id="3"/>
      </w:r>
      <w:r w:rsidRPr="00872863">
        <w:rPr>
          <w:rFonts w:ascii="Sylfaen" w:hAnsi="Sylfaen" w:cs="Sylfaen"/>
          <w:noProof/>
          <w:color w:val="313C5F"/>
          <w:sz w:val="20"/>
          <w:szCs w:val="20"/>
        </w:rPr>
        <w:t xml:space="preserve">  </w:t>
      </w:r>
      <w:r w:rsidRPr="00872863">
        <w:rPr>
          <w:rFonts w:ascii="Sylfaen" w:hAnsi="Sylfaen" w:cs="Sylfaen"/>
          <w:noProof/>
          <w:color w:val="313C5F"/>
          <w:sz w:val="20"/>
          <w:szCs w:val="20"/>
          <w:lang w:val="ka-GE"/>
        </w:rPr>
        <w:t>აღნიშნული</w:t>
      </w:r>
      <w:r w:rsidRPr="00872863">
        <w:rPr>
          <w:rFonts w:ascii="Sylfaen" w:hAnsi="Sylfaen" w:cs="Sylfaen"/>
          <w:noProof/>
          <w:color w:val="313C5F"/>
          <w:sz w:val="20"/>
          <w:szCs w:val="20"/>
        </w:rPr>
        <w:t xml:space="preserve"> თარიღით დასრულებული სააღრიცხვო პერიოდისათვის.</w:t>
      </w:r>
    </w:p>
    <w:p w14:paraId="0BC65613" w14:textId="7D5C792D" w:rsidR="0076626C" w:rsidRPr="00CF0B98" w:rsidRDefault="0076626C" w:rsidP="00CF0B98">
      <w:pPr>
        <w:jc w:val="both"/>
        <w:rPr>
          <w:rFonts w:ascii="Sylfaen" w:hAnsi="Sylfaen" w:cs="Sylfaen"/>
          <w:noProof/>
          <w:color w:val="313C5F"/>
          <w:sz w:val="20"/>
          <w:szCs w:val="20"/>
        </w:rPr>
      </w:pPr>
      <w:r w:rsidRPr="00CF0B98">
        <w:rPr>
          <w:rFonts w:ascii="Sylfaen" w:hAnsi="Sylfaen" w:cs="Sylfaen"/>
          <w:noProof/>
          <w:color w:val="313C5F"/>
          <w:sz w:val="20"/>
          <w:szCs w:val="20"/>
        </w:rPr>
        <w:t>ჩვენი აზრით, პირობითი მოსაზრების საფუძვლების აბზაცში აღწერილი საკითხების</w:t>
      </w:r>
      <w:r w:rsidR="00AE4B16" w:rsidRPr="00CF0B98">
        <w:rPr>
          <w:rFonts w:ascii="Sylfaen" w:hAnsi="Sylfaen" w:cs="Sylfaen"/>
          <w:noProof/>
          <w:color w:val="313C5F"/>
          <w:sz w:val="20"/>
          <w:szCs w:val="20"/>
        </w:rPr>
        <w:t xml:space="preserve"> </w:t>
      </w:r>
      <w:r w:rsidR="003C59A3">
        <w:rPr>
          <w:rFonts w:ascii="Sylfaen" w:hAnsi="Sylfaen" w:cs="Sylfaen"/>
          <w:noProof/>
          <w:color w:val="313C5F"/>
          <w:sz w:val="20"/>
          <w:szCs w:val="20"/>
        </w:rPr>
        <w:t>კონსოლიდირებულ</w:t>
      </w:r>
      <w:r w:rsidR="00AE4B16" w:rsidRPr="00CF0B98">
        <w:rPr>
          <w:rFonts w:ascii="Sylfaen" w:hAnsi="Sylfaen" w:cs="Sylfaen"/>
          <w:noProof/>
          <w:color w:val="313C5F"/>
          <w:sz w:val="20"/>
          <w:szCs w:val="20"/>
        </w:rPr>
        <w:t xml:space="preserve"> </w:t>
      </w:r>
      <w:r w:rsidRPr="00CF0B98">
        <w:rPr>
          <w:rFonts w:ascii="Sylfaen" w:hAnsi="Sylfaen" w:cs="Sylfaen"/>
          <w:noProof/>
          <w:color w:val="313C5F"/>
          <w:sz w:val="20"/>
          <w:szCs w:val="20"/>
        </w:rPr>
        <w:t>ფინანსურ ანგარიშგებაზე გავლენის გარდა, წარმოდგენილი</w:t>
      </w:r>
      <w:r w:rsidR="00AE4B16" w:rsidRPr="00CF0B98">
        <w:rPr>
          <w:rFonts w:ascii="Sylfaen" w:hAnsi="Sylfaen" w:cs="Sylfaen"/>
          <w:noProof/>
          <w:color w:val="313C5F"/>
          <w:sz w:val="20"/>
          <w:szCs w:val="20"/>
        </w:rPr>
        <w:t xml:space="preserve"> კონსოლიდირებული</w:t>
      </w:r>
      <w:r w:rsidRPr="00CF0B98">
        <w:rPr>
          <w:rFonts w:ascii="Sylfaen" w:hAnsi="Sylfaen" w:cs="Sylfaen"/>
          <w:noProof/>
          <w:color w:val="313C5F"/>
          <w:sz w:val="20"/>
          <w:szCs w:val="20"/>
        </w:rPr>
        <w:t xml:space="preserve"> ფინანსური ანგარიშგება სამართლიანად ასახავს </w:t>
      </w:r>
      <w:r w:rsidR="00AE4B16" w:rsidRPr="00CF0B98">
        <w:rPr>
          <w:rFonts w:ascii="Sylfaen" w:hAnsi="Sylfaen" w:cs="Sylfaen"/>
          <w:noProof/>
          <w:color w:val="313C5F"/>
          <w:sz w:val="20"/>
          <w:szCs w:val="20"/>
        </w:rPr>
        <w:t xml:space="preserve">საქართველოს შრომის, ჯანმრთელობისა და სოციალური დაცვის სამინისტროს  </w:t>
      </w:r>
      <w:r w:rsidRPr="00CF0B98">
        <w:rPr>
          <w:rFonts w:ascii="Sylfaen" w:hAnsi="Sylfaen" w:cs="Sylfaen"/>
          <w:noProof/>
          <w:color w:val="313C5F"/>
          <w:sz w:val="20"/>
          <w:szCs w:val="20"/>
        </w:rPr>
        <w:t>ფინანსურ მდგომარეობას 2017 წლის 31 დეკემბრის მდგომარეობით, აგრეთვე მისი საქმიანობის ფინანსურ შედეგებს და ფულადი სახსრების მოძრაობას იმ წლისთვის, რომელიც დასრულდა მოცემული თარიღით „საბიუჯეტო ორგანიზაციების ბუღალტრული აღრიცხვის და ფინანსური ანგარიშგების შესახებ“ საქართველოს ფინანსთა მინისტრის 2014 წლის 31 დეკემბრის N429 ბრძანებით დამტკიცებული ინსტრუქციის შესაბამისად.</w:t>
      </w:r>
    </w:p>
    <w:p w14:paraId="52E0D28B" w14:textId="77777777" w:rsidR="0091401E" w:rsidRPr="00CF0B98" w:rsidRDefault="0091401E" w:rsidP="0076626C">
      <w:pPr>
        <w:spacing w:before="120" w:after="120" w:line="240" w:lineRule="auto"/>
        <w:jc w:val="both"/>
        <w:rPr>
          <w:rFonts w:ascii="Sylfaen" w:hAnsi="Sylfaen" w:cs="Sylfaen"/>
          <w:noProof/>
          <w:color w:val="313C5F"/>
          <w:sz w:val="20"/>
          <w:szCs w:val="20"/>
        </w:rPr>
      </w:pPr>
    </w:p>
    <w:p w14:paraId="15FA0ED1" w14:textId="77777777" w:rsidR="00CD286B" w:rsidRPr="00CD286B" w:rsidRDefault="0091401E" w:rsidP="00CD286B">
      <w:pPr>
        <w:pStyle w:val="Heading2"/>
        <w:numPr>
          <w:ilvl w:val="1"/>
          <w:numId w:val="2"/>
        </w:numPr>
        <w:jc w:val="both"/>
        <w:rPr>
          <w:rFonts w:ascii="Sylfaen" w:hAnsi="Sylfaen" w:cs="Sylfaen"/>
          <w:noProof/>
          <w:sz w:val="24"/>
          <w:szCs w:val="24"/>
          <w:lang w:val="ka-GE"/>
        </w:rPr>
      </w:pPr>
      <w:bookmarkStart w:id="11" w:name="_Toc515462445"/>
      <w:r w:rsidRPr="0091401E">
        <w:rPr>
          <w:rFonts w:ascii="Sylfaen" w:hAnsi="Sylfaen" w:cs="Sylfaen"/>
          <w:noProof/>
          <w:sz w:val="24"/>
          <w:szCs w:val="24"/>
          <w:lang w:val="ka-GE"/>
        </w:rPr>
        <w:t>პირობითი</w:t>
      </w:r>
      <w:r w:rsidRPr="0091401E">
        <w:rPr>
          <w:noProof/>
          <w:sz w:val="24"/>
          <w:szCs w:val="24"/>
          <w:lang w:val="ka-GE"/>
        </w:rPr>
        <w:t xml:space="preserve"> </w:t>
      </w:r>
      <w:r w:rsidRPr="0091401E">
        <w:rPr>
          <w:rFonts w:ascii="Sylfaen" w:hAnsi="Sylfaen" w:cs="Sylfaen"/>
          <w:noProof/>
          <w:sz w:val="24"/>
          <w:szCs w:val="24"/>
          <w:lang w:val="ka-GE"/>
        </w:rPr>
        <w:t>მოსაზრების</w:t>
      </w:r>
      <w:r w:rsidRPr="0091401E">
        <w:rPr>
          <w:noProof/>
          <w:sz w:val="24"/>
          <w:szCs w:val="24"/>
          <w:lang w:val="ka-GE"/>
        </w:rPr>
        <w:t xml:space="preserve"> </w:t>
      </w:r>
      <w:r w:rsidRPr="0091401E">
        <w:rPr>
          <w:rFonts w:ascii="Sylfaen" w:hAnsi="Sylfaen" w:cs="Sylfaen"/>
          <w:noProof/>
          <w:sz w:val="24"/>
          <w:szCs w:val="24"/>
          <w:lang w:val="ka-GE"/>
        </w:rPr>
        <w:t>საფუძველი</w:t>
      </w:r>
      <w:bookmarkEnd w:id="11"/>
    </w:p>
    <w:p w14:paraId="5C76A9BD" w14:textId="1FAAB9AD" w:rsidR="000F4AE4" w:rsidRPr="000F4AE4" w:rsidRDefault="00FA0789" w:rsidP="000F4AE4">
      <w:pPr>
        <w:pStyle w:val="Heading2"/>
        <w:numPr>
          <w:ilvl w:val="2"/>
          <w:numId w:val="2"/>
        </w:numPr>
        <w:rPr>
          <w:rFonts w:ascii="Sylfaen" w:hAnsi="Sylfaen" w:cs="Sylfaen"/>
          <w:i/>
          <w:sz w:val="24"/>
          <w:szCs w:val="24"/>
          <w:lang w:val="ka-GE"/>
        </w:rPr>
      </w:pPr>
      <w:bookmarkStart w:id="12" w:name="_Toc515462446"/>
      <w:r w:rsidRPr="000172E0">
        <w:rPr>
          <w:rFonts w:ascii="Sylfaen" w:hAnsi="Sylfaen" w:cs="Sylfaen"/>
          <w:i/>
          <w:sz w:val="24"/>
          <w:szCs w:val="24"/>
          <w:lang w:val="ka-GE"/>
        </w:rPr>
        <w:t>მოკლევადიანი აქტივები</w:t>
      </w:r>
      <w:bookmarkEnd w:id="12"/>
    </w:p>
    <w:p w14:paraId="625B0D2E" w14:textId="177EF9D3" w:rsidR="00E524BD" w:rsidRDefault="00E524BD" w:rsidP="00AE427E">
      <w:pPr>
        <w:jc w:val="both"/>
        <w:rPr>
          <w:rFonts w:ascii="Sylfaen" w:hAnsi="Sylfaen"/>
          <w:noProof/>
          <w:color w:val="313C5F"/>
          <w:sz w:val="20"/>
          <w:szCs w:val="20"/>
          <w:lang w:val="ka-GE"/>
        </w:rPr>
      </w:pPr>
      <w:r w:rsidRPr="00E524BD">
        <w:rPr>
          <w:rFonts w:ascii="Sylfaen" w:hAnsi="Sylfaen"/>
          <w:noProof/>
          <w:color w:val="313C5F"/>
          <w:sz w:val="20"/>
          <w:szCs w:val="20"/>
          <w:lang w:val="ka-GE"/>
        </w:rPr>
        <w:t xml:space="preserve">2017 წლის 1 იანვრის </w:t>
      </w:r>
      <w:r>
        <w:rPr>
          <w:rFonts w:ascii="Sylfaen" w:hAnsi="Sylfaen"/>
          <w:noProof/>
          <w:color w:val="313C5F"/>
          <w:sz w:val="20"/>
          <w:szCs w:val="20"/>
          <w:lang w:val="ka-GE"/>
        </w:rPr>
        <w:t>მდგო</w:t>
      </w:r>
      <w:r w:rsidRPr="00E524BD">
        <w:rPr>
          <w:rFonts w:ascii="Sylfaen" w:hAnsi="Sylfaen"/>
          <w:noProof/>
          <w:color w:val="313C5F"/>
          <w:sz w:val="20"/>
          <w:szCs w:val="20"/>
          <w:lang w:val="ka-GE"/>
        </w:rPr>
        <w:t>მ</w:t>
      </w:r>
      <w:r>
        <w:rPr>
          <w:rFonts w:ascii="Sylfaen" w:hAnsi="Sylfaen"/>
          <w:noProof/>
          <w:color w:val="313C5F"/>
          <w:sz w:val="20"/>
          <w:szCs w:val="20"/>
          <w:lang w:val="ka-GE"/>
        </w:rPr>
        <w:t>ა</w:t>
      </w:r>
      <w:r w:rsidRPr="00E524BD">
        <w:rPr>
          <w:rFonts w:ascii="Sylfaen" w:hAnsi="Sylfaen"/>
          <w:noProof/>
          <w:color w:val="313C5F"/>
          <w:sz w:val="20"/>
          <w:szCs w:val="20"/>
          <w:lang w:val="ka-GE"/>
        </w:rPr>
        <w:t xml:space="preserve">რეობით </w:t>
      </w:r>
      <w:r>
        <w:rPr>
          <w:rFonts w:ascii="Sylfaen" w:hAnsi="Sylfaen"/>
          <w:noProof/>
          <w:color w:val="313C5F"/>
          <w:sz w:val="20"/>
          <w:szCs w:val="20"/>
          <w:lang w:val="ka-GE"/>
        </w:rPr>
        <w:t xml:space="preserve">სამინისტროს </w:t>
      </w:r>
      <w:r w:rsidRPr="00E524BD">
        <w:rPr>
          <w:rFonts w:ascii="Sylfaen" w:hAnsi="Sylfaen"/>
          <w:noProof/>
          <w:color w:val="313C5F"/>
          <w:sz w:val="20"/>
          <w:szCs w:val="20"/>
          <w:lang w:val="ka-GE"/>
        </w:rPr>
        <w:t>მოკლევადიანი აქტივები</w:t>
      </w:r>
      <w:r>
        <w:rPr>
          <w:rFonts w:ascii="Sylfaen" w:hAnsi="Sylfaen"/>
          <w:noProof/>
          <w:color w:val="313C5F"/>
          <w:sz w:val="20"/>
          <w:szCs w:val="20"/>
          <w:lang w:val="ka-GE"/>
        </w:rPr>
        <w:t>ს ნაშთი შეადგენდა  1,917,628,229</w:t>
      </w:r>
      <w:r w:rsidR="00AE427E">
        <w:rPr>
          <w:rFonts w:ascii="Sylfaen" w:hAnsi="Sylfaen"/>
          <w:noProof/>
          <w:color w:val="313C5F"/>
          <w:sz w:val="20"/>
          <w:szCs w:val="20"/>
        </w:rPr>
        <w:t xml:space="preserve"> </w:t>
      </w:r>
      <w:r w:rsidR="00AE427E">
        <w:rPr>
          <w:rFonts w:ascii="Sylfaen" w:hAnsi="Sylfaen"/>
          <w:noProof/>
          <w:color w:val="313C5F"/>
          <w:sz w:val="20"/>
          <w:szCs w:val="20"/>
          <w:lang w:val="ka-GE"/>
        </w:rPr>
        <w:t>ლარს</w:t>
      </w:r>
      <w:r>
        <w:rPr>
          <w:rFonts w:ascii="Sylfaen" w:hAnsi="Sylfaen"/>
          <w:noProof/>
          <w:color w:val="313C5F"/>
          <w:sz w:val="20"/>
          <w:szCs w:val="20"/>
          <w:lang w:val="ka-GE"/>
        </w:rPr>
        <w:t xml:space="preserve">, რომელიც საანგარიშო პერიოდში შემცირებულია </w:t>
      </w:r>
      <w:r w:rsidR="00461E8D">
        <w:rPr>
          <w:rFonts w:ascii="Sylfaen" w:hAnsi="Sylfaen"/>
          <w:noProof/>
          <w:color w:val="313C5F"/>
          <w:sz w:val="20"/>
          <w:szCs w:val="20"/>
          <w:lang w:val="ka-GE"/>
        </w:rPr>
        <w:t xml:space="preserve"> 1,293,854,359 ლარამდე. მოკლევადიანი აქტივების სტრუქტურა </w:t>
      </w:r>
      <w:r w:rsidR="00DB57F7">
        <w:rPr>
          <w:rFonts w:ascii="Sylfaen" w:hAnsi="Sylfaen"/>
          <w:noProof/>
          <w:color w:val="313C5F"/>
          <w:sz w:val="20"/>
          <w:szCs w:val="20"/>
          <w:lang w:val="ka-GE"/>
        </w:rPr>
        <w:t>შემდეგია:</w:t>
      </w:r>
    </w:p>
    <w:tbl>
      <w:tblPr>
        <w:tblStyle w:val="TableGridLight"/>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2140"/>
        <w:gridCol w:w="3280"/>
      </w:tblGrid>
      <w:tr w:rsidR="00461E8D" w:rsidRPr="00461E8D" w14:paraId="69ED983E" w14:textId="77777777" w:rsidTr="00461E8D">
        <w:trPr>
          <w:trHeight w:val="240"/>
        </w:trPr>
        <w:tc>
          <w:tcPr>
            <w:tcW w:w="4420" w:type="dxa"/>
            <w:tcBorders>
              <w:top w:val="single" w:sz="12" w:space="0" w:color="034773"/>
            </w:tcBorders>
            <w:noWrap/>
            <w:hideMark/>
          </w:tcPr>
          <w:p w14:paraId="02D346FA" w14:textId="77777777" w:rsidR="00461E8D" w:rsidRPr="00461E8D" w:rsidRDefault="00461E8D" w:rsidP="00461E8D">
            <w:pPr>
              <w:spacing w:after="0" w:line="240" w:lineRule="auto"/>
              <w:jc w:val="center"/>
              <w:rPr>
                <w:rFonts w:ascii="Sylfaen" w:hAnsi="Sylfaen"/>
                <w:b/>
                <w:noProof/>
                <w:color w:val="313C5F"/>
                <w:sz w:val="16"/>
                <w:szCs w:val="16"/>
                <w:lang w:val="ka-GE"/>
              </w:rPr>
            </w:pPr>
            <w:r w:rsidRPr="00461E8D">
              <w:rPr>
                <w:rFonts w:ascii="Sylfaen" w:hAnsi="Sylfaen"/>
                <w:b/>
                <w:noProof/>
                <w:color w:val="313C5F"/>
                <w:sz w:val="16"/>
                <w:szCs w:val="16"/>
                <w:lang w:val="ka-GE"/>
              </w:rPr>
              <w:t>დასახელება</w:t>
            </w:r>
          </w:p>
        </w:tc>
        <w:tc>
          <w:tcPr>
            <w:tcW w:w="2140" w:type="dxa"/>
            <w:tcBorders>
              <w:top w:val="single" w:sz="12" w:space="0" w:color="034773"/>
            </w:tcBorders>
            <w:noWrap/>
            <w:hideMark/>
          </w:tcPr>
          <w:p w14:paraId="7E568B7B" w14:textId="77777777" w:rsidR="00461E8D" w:rsidRPr="00461E8D" w:rsidRDefault="00461E8D" w:rsidP="00461E8D">
            <w:pPr>
              <w:spacing w:after="0" w:line="240" w:lineRule="auto"/>
              <w:jc w:val="center"/>
              <w:rPr>
                <w:rFonts w:ascii="Sylfaen" w:hAnsi="Sylfaen"/>
                <w:b/>
                <w:noProof/>
                <w:color w:val="313C5F"/>
                <w:sz w:val="16"/>
                <w:szCs w:val="16"/>
                <w:lang w:val="ka-GE"/>
              </w:rPr>
            </w:pPr>
            <w:r w:rsidRPr="00461E8D">
              <w:rPr>
                <w:rFonts w:ascii="Sylfaen" w:hAnsi="Sylfaen"/>
                <w:b/>
                <w:noProof/>
                <w:color w:val="313C5F"/>
                <w:sz w:val="16"/>
                <w:szCs w:val="16"/>
                <w:lang w:val="ka-GE"/>
              </w:rPr>
              <w:t>31.12.2017</w:t>
            </w:r>
          </w:p>
        </w:tc>
        <w:tc>
          <w:tcPr>
            <w:tcW w:w="3280" w:type="dxa"/>
            <w:tcBorders>
              <w:top w:val="single" w:sz="12" w:space="0" w:color="034773"/>
            </w:tcBorders>
            <w:noWrap/>
            <w:hideMark/>
          </w:tcPr>
          <w:p w14:paraId="5931E366" w14:textId="77777777" w:rsidR="00461E8D" w:rsidRPr="00461E8D" w:rsidRDefault="00461E8D" w:rsidP="00461E8D">
            <w:pPr>
              <w:spacing w:after="0" w:line="240" w:lineRule="auto"/>
              <w:jc w:val="center"/>
              <w:rPr>
                <w:rFonts w:ascii="Sylfaen" w:hAnsi="Sylfaen"/>
                <w:b/>
                <w:noProof/>
                <w:color w:val="313C5F"/>
                <w:sz w:val="16"/>
                <w:szCs w:val="16"/>
                <w:lang w:val="ka-GE"/>
              </w:rPr>
            </w:pPr>
            <w:r w:rsidRPr="00461E8D">
              <w:rPr>
                <w:rFonts w:ascii="Sylfaen" w:hAnsi="Sylfaen"/>
                <w:b/>
                <w:noProof/>
                <w:color w:val="313C5F"/>
                <w:sz w:val="16"/>
                <w:szCs w:val="16"/>
                <w:lang w:val="ka-GE"/>
              </w:rPr>
              <w:t>01.01.2017</w:t>
            </w:r>
          </w:p>
        </w:tc>
      </w:tr>
      <w:tr w:rsidR="00461E8D" w:rsidRPr="00461E8D" w14:paraId="49879389" w14:textId="77777777" w:rsidTr="00461E8D">
        <w:trPr>
          <w:trHeight w:val="240"/>
        </w:trPr>
        <w:tc>
          <w:tcPr>
            <w:tcW w:w="4420" w:type="dxa"/>
            <w:tcBorders>
              <w:top w:val="single" w:sz="12" w:space="0" w:color="034773"/>
            </w:tcBorders>
            <w:noWrap/>
            <w:hideMark/>
          </w:tcPr>
          <w:p w14:paraId="5AF67AB5" w14:textId="77777777" w:rsidR="00461E8D" w:rsidRPr="00461E8D" w:rsidRDefault="00461E8D" w:rsidP="00461E8D">
            <w:pPr>
              <w:spacing w:after="0" w:line="240" w:lineRule="auto"/>
              <w:rPr>
                <w:rFonts w:ascii="Sylfaen" w:hAnsi="Sylfaen"/>
                <w:noProof/>
                <w:color w:val="313C5F"/>
                <w:sz w:val="16"/>
                <w:szCs w:val="16"/>
                <w:lang w:val="ka-GE"/>
              </w:rPr>
            </w:pPr>
            <w:r w:rsidRPr="00461E8D">
              <w:rPr>
                <w:rFonts w:ascii="Sylfaen" w:hAnsi="Sylfaen"/>
                <w:noProof/>
                <w:color w:val="313C5F"/>
                <w:sz w:val="16"/>
                <w:szCs w:val="16"/>
                <w:lang w:val="ka-GE"/>
              </w:rPr>
              <w:t>ფულადი სახსრები</w:t>
            </w:r>
          </w:p>
        </w:tc>
        <w:tc>
          <w:tcPr>
            <w:tcW w:w="2140" w:type="dxa"/>
            <w:tcBorders>
              <w:top w:val="single" w:sz="12" w:space="0" w:color="034773"/>
            </w:tcBorders>
            <w:noWrap/>
            <w:hideMark/>
          </w:tcPr>
          <w:p w14:paraId="3CCE5915" w14:textId="59C90921"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14,983,199</w:t>
            </w:r>
          </w:p>
        </w:tc>
        <w:tc>
          <w:tcPr>
            <w:tcW w:w="3280" w:type="dxa"/>
            <w:tcBorders>
              <w:top w:val="single" w:sz="12" w:space="0" w:color="034773"/>
            </w:tcBorders>
            <w:noWrap/>
            <w:hideMark/>
          </w:tcPr>
          <w:p w14:paraId="533C409C" w14:textId="7CB3E424"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9,802,361</w:t>
            </w:r>
          </w:p>
        </w:tc>
      </w:tr>
      <w:tr w:rsidR="00461E8D" w:rsidRPr="00461E8D" w14:paraId="29F5E5D7" w14:textId="77777777" w:rsidTr="00461E8D">
        <w:trPr>
          <w:trHeight w:val="240"/>
        </w:trPr>
        <w:tc>
          <w:tcPr>
            <w:tcW w:w="4420" w:type="dxa"/>
            <w:noWrap/>
            <w:hideMark/>
          </w:tcPr>
          <w:p w14:paraId="7133DA10" w14:textId="77777777" w:rsidR="00461E8D" w:rsidRPr="00461E8D" w:rsidRDefault="00461E8D" w:rsidP="00461E8D">
            <w:pPr>
              <w:spacing w:after="0" w:line="240" w:lineRule="auto"/>
              <w:rPr>
                <w:rFonts w:ascii="Sylfaen" w:hAnsi="Sylfaen"/>
                <w:noProof/>
                <w:color w:val="313C5F"/>
                <w:sz w:val="16"/>
                <w:szCs w:val="16"/>
                <w:lang w:val="ka-GE"/>
              </w:rPr>
            </w:pPr>
            <w:r w:rsidRPr="00461E8D">
              <w:rPr>
                <w:rFonts w:ascii="Sylfaen" w:hAnsi="Sylfaen"/>
                <w:noProof/>
                <w:color w:val="313C5F"/>
                <w:sz w:val="16"/>
                <w:szCs w:val="16"/>
                <w:lang w:val="ka-GE"/>
              </w:rPr>
              <w:t>სხვა მოკლევადიანი ფინანსური აქტივები</w:t>
            </w:r>
          </w:p>
        </w:tc>
        <w:tc>
          <w:tcPr>
            <w:tcW w:w="2140" w:type="dxa"/>
            <w:noWrap/>
            <w:hideMark/>
          </w:tcPr>
          <w:p w14:paraId="6D419C35" w14:textId="69CC4CA9"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29,872,536</w:t>
            </w:r>
          </w:p>
        </w:tc>
        <w:tc>
          <w:tcPr>
            <w:tcW w:w="3280" w:type="dxa"/>
            <w:noWrap/>
            <w:hideMark/>
          </w:tcPr>
          <w:p w14:paraId="09129BF6" w14:textId="2AA3FE14"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16,382,106</w:t>
            </w:r>
          </w:p>
        </w:tc>
      </w:tr>
      <w:tr w:rsidR="00461E8D" w:rsidRPr="00461E8D" w14:paraId="08634391" w14:textId="77777777" w:rsidTr="00461E8D">
        <w:trPr>
          <w:trHeight w:val="240"/>
        </w:trPr>
        <w:tc>
          <w:tcPr>
            <w:tcW w:w="4420" w:type="dxa"/>
            <w:noWrap/>
            <w:hideMark/>
          </w:tcPr>
          <w:p w14:paraId="597F28CB" w14:textId="77777777" w:rsidR="00461E8D" w:rsidRPr="00461E8D" w:rsidRDefault="00461E8D" w:rsidP="00461E8D">
            <w:pPr>
              <w:spacing w:after="0" w:line="240" w:lineRule="auto"/>
              <w:rPr>
                <w:rFonts w:ascii="Sylfaen" w:hAnsi="Sylfaen"/>
                <w:noProof/>
                <w:color w:val="313C5F"/>
                <w:sz w:val="16"/>
                <w:szCs w:val="16"/>
                <w:lang w:val="ka-GE"/>
              </w:rPr>
            </w:pPr>
            <w:r w:rsidRPr="00461E8D">
              <w:rPr>
                <w:rFonts w:ascii="Sylfaen" w:hAnsi="Sylfaen"/>
                <w:noProof/>
                <w:color w:val="313C5F"/>
                <w:sz w:val="16"/>
                <w:szCs w:val="16"/>
                <w:lang w:val="ka-GE"/>
              </w:rPr>
              <w:t>სხვა მოკლევადიანი მოთხოვნები</w:t>
            </w:r>
          </w:p>
        </w:tc>
        <w:tc>
          <w:tcPr>
            <w:tcW w:w="2140" w:type="dxa"/>
            <w:noWrap/>
            <w:hideMark/>
          </w:tcPr>
          <w:p w14:paraId="7E4CDCB8" w14:textId="1C10CBCC"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33,876,785</w:t>
            </w:r>
          </w:p>
        </w:tc>
        <w:tc>
          <w:tcPr>
            <w:tcW w:w="3280" w:type="dxa"/>
            <w:noWrap/>
            <w:hideMark/>
          </w:tcPr>
          <w:p w14:paraId="65BC6B0A" w14:textId="2E29DDAB"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26,761,982</w:t>
            </w:r>
          </w:p>
        </w:tc>
      </w:tr>
      <w:tr w:rsidR="00461E8D" w:rsidRPr="00461E8D" w14:paraId="5DAA9B18" w14:textId="77777777" w:rsidTr="00461E8D">
        <w:trPr>
          <w:trHeight w:val="240"/>
        </w:trPr>
        <w:tc>
          <w:tcPr>
            <w:tcW w:w="4420" w:type="dxa"/>
            <w:noWrap/>
            <w:hideMark/>
          </w:tcPr>
          <w:p w14:paraId="6323B87D" w14:textId="77777777" w:rsidR="00461E8D" w:rsidRPr="00461E8D" w:rsidRDefault="00461E8D" w:rsidP="00461E8D">
            <w:pPr>
              <w:spacing w:after="0" w:line="240" w:lineRule="auto"/>
              <w:rPr>
                <w:rFonts w:ascii="Sylfaen" w:hAnsi="Sylfaen"/>
                <w:noProof/>
                <w:color w:val="313C5F"/>
                <w:sz w:val="16"/>
                <w:szCs w:val="16"/>
                <w:lang w:val="ka-GE"/>
              </w:rPr>
            </w:pPr>
            <w:r w:rsidRPr="00461E8D">
              <w:rPr>
                <w:rFonts w:ascii="Sylfaen" w:hAnsi="Sylfaen"/>
                <w:noProof/>
                <w:color w:val="313C5F"/>
                <w:sz w:val="16"/>
                <w:szCs w:val="16"/>
                <w:lang w:val="ka-GE"/>
              </w:rPr>
              <w:t>სხვა მატერიალური მარაგები</w:t>
            </w:r>
          </w:p>
        </w:tc>
        <w:tc>
          <w:tcPr>
            <w:tcW w:w="2140" w:type="dxa"/>
            <w:noWrap/>
            <w:hideMark/>
          </w:tcPr>
          <w:p w14:paraId="6C6970B2" w14:textId="3DD210E2"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1,215,121,839</w:t>
            </w:r>
          </w:p>
        </w:tc>
        <w:tc>
          <w:tcPr>
            <w:tcW w:w="3280" w:type="dxa"/>
            <w:noWrap/>
            <w:hideMark/>
          </w:tcPr>
          <w:p w14:paraId="24153BFA" w14:textId="1D3E4B29"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1,864,681,780</w:t>
            </w:r>
          </w:p>
        </w:tc>
      </w:tr>
      <w:tr w:rsidR="00461E8D" w:rsidRPr="00461E8D" w14:paraId="4AE01A79" w14:textId="77777777" w:rsidTr="00461E8D">
        <w:trPr>
          <w:trHeight w:val="240"/>
        </w:trPr>
        <w:tc>
          <w:tcPr>
            <w:tcW w:w="4420" w:type="dxa"/>
            <w:tcBorders>
              <w:bottom w:val="single" w:sz="12" w:space="0" w:color="034773"/>
            </w:tcBorders>
            <w:noWrap/>
            <w:hideMark/>
          </w:tcPr>
          <w:p w14:paraId="750CC72D" w14:textId="77777777" w:rsidR="00461E8D" w:rsidRPr="00461E8D" w:rsidRDefault="00461E8D" w:rsidP="00461E8D">
            <w:pPr>
              <w:spacing w:after="0" w:line="240" w:lineRule="auto"/>
              <w:jc w:val="center"/>
              <w:rPr>
                <w:rFonts w:ascii="Sylfaen" w:hAnsi="Sylfaen"/>
                <w:b/>
                <w:noProof/>
                <w:color w:val="313C5F"/>
                <w:sz w:val="16"/>
                <w:szCs w:val="16"/>
                <w:lang w:val="ka-GE"/>
              </w:rPr>
            </w:pPr>
            <w:r w:rsidRPr="00461E8D">
              <w:rPr>
                <w:rFonts w:ascii="Sylfaen" w:hAnsi="Sylfaen"/>
                <w:b/>
                <w:noProof/>
                <w:color w:val="313C5F"/>
                <w:sz w:val="16"/>
                <w:szCs w:val="16"/>
                <w:lang w:val="ka-GE"/>
              </w:rPr>
              <w:t>სულ</w:t>
            </w:r>
          </w:p>
        </w:tc>
        <w:tc>
          <w:tcPr>
            <w:tcW w:w="2140" w:type="dxa"/>
            <w:tcBorders>
              <w:bottom w:val="single" w:sz="12" w:space="0" w:color="034773"/>
            </w:tcBorders>
            <w:noWrap/>
            <w:hideMark/>
          </w:tcPr>
          <w:p w14:paraId="0641F2ED" w14:textId="43A836DE" w:rsidR="00461E8D" w:rsidRPr="00461E8D" w:rsidRDefault="00461E8D" w:rsidP="00461E8D">
            <w:pPr>
              <w:spacing w:after="0" w:line="240" w:lineRule="auto"/>
              <w:jc w:val="center"/>
              <w:rPr>
                <w:rFonts w:ascii="Sylfaen" w:hAnsi="Sylfaen"/>
                <w:b/>
                <w:noProof/>
                <w:color w:val="313C5F"/>
                <w:sz w:val="16"/>
                <w:szCs w:val="16"/>
                <w:lang w:val="ka-GE"/>
              </w:rPr>
            </w:pPr>
            <w:r w:rsidRPr="00AE427E">
              <w:rPr>
                <w:rFonts w:ascii="Sylfaen" w:hAnsi="Sylfaen"/>
                <w:b/>
                <w:noProof/>
                <w:color w:val="313C5F"/>
                <w:sz w:val="16"/>
                <w:szCs w:val="16"/>
                <w:lang w:val="ka-GE"/>
              </w:rPr>
              <w:t>1,293,854,359</w:t>
            </w:r>
          </w:p>
        </w:tc>
        <w:tc>
          <w:tcPr>
            <w:tcW w:w="3280" w:type="dxa"/>
            <w:tcBorders>
              <w:bottom w:val="single" w:sz="12" w:space="0" w:color="034773"/>
            </w:tcBorders>
            <w:noWrap/>
            <w:hideMark/>
          </w:tcPr>
          <w:p w14:paraId="2B111F07" w14:textId="5C8522A7" w:rsidR="00461E8D" w:rsidRPr="00461E8D" w:rsidRDefault="00461E8D" w:rsidP="00461E8D">
            <w:pPr>
              <w:spacing w:after="0" w:line="240" w:lineRule="auto"/>
              <w:jc w:val="center"/>
              <w:rPr>
                <w:rFonts w:ascii="Sylfaen" w:hAnsi="Sylfaen"/>
                <w:b/>
                <w:noProof/>
                <w:color w:val="313C5F"/>
                <w:sz w:val="16"/>
                <w:szCs w:val="16"/>
                <w:lang w:val="ka-GE"/>
              </w:rPr>
            </w:pPr>
            <w:r w:rsidRPr="00AE427E">
              <w:rPr>
                <w:rFonts w:ascii="Sylfaen" w:hAnsi="Sylfaen"/>
                <w:b/>
                <w:noProof/>
                <w:color w:val="313C5F"/>
                <w:sz w:val="16"/>
                <w:szCs w:val="16"/>
                <w:lang w:val="ka-GE"/>
              </w:rPr>
              <w:t>1,917,628,229</w:t>
            </w:r>
          </w:p>
        </w:tc>
      </w:tr>
    </w:tbl>
    <w:p w14:paraId="6EF2E38B" w14:textId="04EE572E" w:rsidR="000F4AE4" w:rsidRDefault="00212FFC" w:rsidP="00212FFC">
      <w:pPr>
        <w:jc w:val="both"/>
        <w:rPr>
          <w:rFonts w:ascii="Sylfaen" w:hAnsi="Sylfaen"/>
          <w:noProof/>
          <w:color w:val="313C5F"/>
          <w:sz w:val="20"/>
          <w:szCs w:val="20"/>
          <w:lang w:val="ka-GE"/>
        </w:rPr>
      </w:pPr>
      <w:r w:rsidRPr="00212FFC">
        <w:rPr>
          <w:rFonts w:ascii="Sylfaen" w:hAnsi="Sylfaen"/>
          <w:noProof/>
          <w:color w:val="313C5F"/>
          <w:sz w:val="20"/>
          <w:szCs w:val="20"/>
          <w:lang w:val="ka-GE"/>
        </w:rPr>
        <w:lastRenderedPageBreak/>
        <w:t>მოკლევადიანი აქტივების შემცირება ძირითადად გამოწვეული</w:t>
      </w:r>
      <w:r w:rsidR="00181281">
        <w:rPr>
          <w:rFonts w:ascii="Sylfaen" w:hAnsi="Sylfaen"/>
          <w:noProof/>
          <w:color w:val="313C5F"/>
          <w:sz w:val="20"/>
          <w:szCs w:val="20"/>
          <w:lang w:val="ka-GE"/>
        </w:rPr>
        <w:t>ა</w:t>
      </w:r>
      <w:r w:rsidRPr="00212FFC">
        <w:rPr>
          <w:rFonts w:ascii="Sylfaen" w:hAnsi="Sylfaen"/>
          <w:noProof/>
          <w:color w:val="313C5F"/>
          <w:sz w:val="20"/>
          <w:szCs w:val="20"/>
          <w:lang w:val="ka-GE"/>
        </w:rPr>
        <w:t xml:space="preserve"> გაკოტრებული ორგანიზაციების მიმართ რიცხული დებიტორული დავალიანების</w:t>
      </w:r>
      <w:r w:rsidR="007543E4">
        <w:rPr>
          <w:rFonts w:ascii="Sylfaen" w:hAnsi="Sylfaen"/>
          <w:noProof/>
          <w:color w:val="313C5F"/>
          <w:sz w:val="20"/>
          <w:szCs w:val="20"/>
          <w:lang w:val="ka-GE"/>
        </w:rPr>
        <w:t>,</w:t>
      </w:r>
      <w:r w:rsidRPr="00212FFC">
        <w:rPr>
          <w:rFonts w:ascii="Sylfaen" w:hAnsi="Sylfaen"/>
          <w:noProof/>
          <w:color w:val="313C5F"/>
          <w:sz w:val="20"/>
          <w:szCs w:val="20"/>
          <w:lang w:val="ka-GE"/>
        </w:rPr>
        <w:t xml:space="preserve"> შემდგომი გამოყენებისთვის </w:t>
      </w:r>
      <w:r w:rsidR="00181281">
        <w:rPr>
          <w:rFonts w:ascii="Sylfaen" w:hAnsi="Sylfaen"/>
          <w:noProof/>
          <w:color w:val="313C5F"/>
          <w:sz w:val="20"/>
          <w:szCs w:val="20"/>
          <w:lang w:val="ka-GE"/>
        </w:rPr>
        <w:t>გამოუსადეგარი</w:t>
      </w:r>
      <w:r w:rsidRPr="00212FFC">
        <w:rPr>
          <w:rFonts w:ascii="Sylfaen" w:hAnsi="Sylfaen"/>
          <w:noProof/>
          <w:color w:val="313C5F"/>
          <w:sz w:val="20"/>
          <w:szCs w:val="20"/>
          <w:lang w:val="ka-GE"/>
        </w:rPr>
        <w:t xml:space="preserve"> </w:t>
      </w:r>
      <w:r w:rsidR="007543E4">
        <w:rPr>
          <w:rFonts w:ascii="Sylfaen" w:hAnsi="Sylfaen"/>
          <w:noProof/>
          <w:color w:val="313C5F"/>
          <w:sz w:val="20"/>
          <w:szCs w:val="20"/>
          <w:lang w:val="ka-GE"/>
        </w:rPr>
        <w:t xml:space="preserve">და გახარჯული </w:t>
      </w:r>
      <w:r w:rsidRPr="00212FFC">
        <w:rPr>
          <w:rFonts w:ascii="Sylfaen" w:hAnsi="Sylfaen"/>
          <w:noProof/>
          <w:color w:val="313C5F"/>
          <w:sz w:val="20"/>
          <w:szCs w:val="20"/>
          <w:lang w:val="ka-GE"/>
        </w:rPr>
        <w:t xml:space="preserve">მატერიალური მარაგების </w:t>
      </w:r>
      <w:r w:rsidR="003221A6">
        <w:rPr>
          <w:rFonts w:ascii="Sylfaen" w:hAnsi="Sylfaen"/>
          <w:noProof/>
          <w:color w:val="313C5F"/>
          <w:sz w:val="20"/>
          <w:szCs w:val="20"/>
          <w:lang w:val="ka-GE"/>
        </w:rPr>
        <w:t>ჩამოწერით.</w:t>
      </w:r>
    </w:p>
    <w:p w14:paraId="4A54E3D2" w14:textId="6982A052" w:rsidR="00D319B1" w:rsidRPr="000172E0" w:rsidRDefault="00D319B1" w:rsidP="007B3257">
      <w:pPr>
        <w:pStyle w:val="Heading3"/>
        <w:rPr>
          <w:rFonts w:ascii="Sylfaen" w:hAnsi="Sylfaen" w:cs="Sylfaen"/>
          <w:i/>
          <w:noProof/>
          <w:sz w:val="22"/>
          <w:szCs w:val="22"/>
          <w:lang w:val="ka-GE"/>
        </w:rPr>
      </w:pPr>
      <w:bookmarkStart w:id="13" w:name="_Toc515462447"/>
      <w:r w:rsidRPr="000172E0">
        <w:rPr>
          <w:rFonts w:ascii="Sylfaen" w:hAnsi="Sylfaen" w:cs="Sylfaen"/>
          <w:i/>
          <w:noProof/>
          <w:sz w:val="22"/>
          <w:szCs w:val="22"/>
          <w:lang w:val="ka-GE"/>
        </w:rPr>
        <w:t>მოთხოვნები</w:t>
      </w:r>
      <w:bookmarkEnd w:id="13"/>
    </w:p>
    <w:p w14:paraId="49B118CC" w14:textId="6C284C7E" w:rsidR="00A14232" w:rsidRPr="00427A99" w:rsidRDefault="00C53FC8" w:rsidP="00427A99">
      <w:pPr>
        <w:pStyle w:val="ListParagraph"/>
        <w:numPr>
          <w:ilvl w:val="0"/>
          <w:numId w:val="15"/>
        </w:numPr>
        <w:spacing w:after="0"/>
        <w:jc w:val="both"/>
        <w:rPr>
          <w:rFonts w:ascii="Sylfaen" w:hAnsi="Sylfaen"/>
          <w:noProof/>
          <w:color w:val="313C5F"/>
          <w:sz w:val="20"/>
          <w:szCs w:val="20"/>
          <w:lang w:val="ka-GE"/>
        </w:rPr>
      </w:pPr>
      <w:r w:rsidRPr="00072B57">
        <w:rPr>
          <w:rFonts w:ascii="Sylfaen" w:hAnsi="Sylfaen"/>
          <w:noProof/>
          <w:color w:val="313C5F"/>
          <w:sz w:val="20"/>
          <w:szCs w:val="20"/>
          <w:lang w:val="ka-GE"/>
        </w:rPr>
        <w:t xml:space="preserve">2014 წლიდან 2017 წლის 31 დეკემბრის </w:t>
      </w:r>
      <w:r>
        <w:rPr>
          <w:rFonts w:ascii="Sylfaen" w:hAnsi="Sylfaen"/>
          <w:noProof/>
          <w:color w:val="313C5F"/>
          <w:sz w:val="20"/>
          <w:szCs w:val="20"/>
          <w:lang w:val="ka-GE"/>
        </w:rPr>
        <w:t>მდგო</w:t>
      </w:r>
      <w:r w:rsidRPr="00072B57">
        <w:rPr>
          <w:rFonts w:ascii="Sylfaen" w:hAnsi="Sylfaen"/>
          <w:noProof/>
          <w:color w:val="313C5F"/>
          <w:sz w:val="20"/>
          <w:szCs w:val="20"/>
          <w:lang w:val="ka-GE"/>
        </w:rPr>
        <w:t>მ</w:t>
      </w:r>
      <w:r>
        <w:rPr>
          <w:rFonts w:ascii="Sylfaen" w:hAnsi="Sylfaen"/>
          <w:noProof/>
          <w:color w:val="313C5F"/>
          <w:sz w:val="20"/>
          <w:szCs w:val="20"/>
          <w:lang w:val="ka-GE"/>
        </w:rPr>
        <w:t>ა</w:t>
      </w:r>
      <w:r w:rsidRPr="00072B57">
        <w:rPr>
          <w:rFonts w:ascii="Sylfaen" w:hAnsi="Sylfaen"/>
          <w:noProof/>
          <w:color w:val="313C5F"/>
          <w:sz w:val="20"/>
          <w:szCs w:val="20"/>
          <w:lang w:val="ka-GE"/>
        </w:rPr>
        <w:t>რეობით სამედიცინო დაწესებულებათა</w:t>
      </w:r>
      <w:r w:rsidRPr="00072B57">
        <w:rPr>
          <w:rFonts w:ascii="Sylfaen" w:hAnsi="Sylfaen"/>
          <w:noProof/>
          <w:color w:val="313C5F"/>
          <w:sz w:val="20"/>
          <w:szCs w:val="20"/>
        </w:rPr>
        <w:t xml:space="preserve"> </w:t>
      </w:r>
      <w:r w:rsidRPr="00072B57">
        <w:rPr>
          <w:rFonts w:ascii="Sylfaen" w:hAnsi="Sylfaen"/>
          <w:noProof/>
          <w:color w:val="313C5F"/>
          <w:sz w:val="20"/>
          <w:szCs w:val="20"/>
          <w:lang w:val="ka-GE"/>
        </w:rPr>
        <w:t xml:space="preserve">რეაბილიტაციისა და აღჭურვის </w:t>
      </w:r>
      <w:r>
        <w:rPr>
          <w:rFonts w:ascii="Sylfaen" w:hAnsi="Sylfaen"/>
          <w:noProof/>
          <w:color w:val="313C5F"/>
          <w:sz w:val="20"/>
          <w:szCs w:val="20"/>
          <w:lang w:val="ka-GE"/>
        </w:rPr>
        <w:t>პროგრამით</w:t>
      </w:r>
      <w:r w:rsidRPr="00072B57">
        <w:rPr>
          <w:rFonts w:ascii="Sylfaen" w:hAnsi="Sylfaen"/>
          <w:noProof/>
          <w:color w:val="313C5F"/>
          <w:sz w:val="20"/>
          <w:szCs w:val="20"/>
          <w:lang w:val="ka-GE"/>
        </w:rPr>
        <w:t xml:space="preserve"> </w:t>
      </w:r>
      <w:r>
        <w:rPr>
          <w:rFonts w:ascii="Sylfaen" w:hAnsi="Sylfaen"/>
          <w:noProof/>
          <w:color w:val="313C5F"/>
          <w:sz w:val="20"/>
          <w:szCs w:val="20"/>
          <w:lang w:val="ka-GE"/>
        </w:rPr>
        <w:t>გათვალისწინებული ასიგნების ფარგლებში</w:t>
      </w:r>
      <w:r w:rsidRPr="00072B57">
        <w:rPr>
          <w:rFonts w:ascii="Sylfaen" w:hAnsi="Sylfaen"/>
          <w:noProof/>
          <w:color w:val="313C5F"/>
          <w:sz w:val="20"/>
          <w:szCs w:val="20"/>
          <w:lang w:val="ka-GE"/>
        </w:rPr>
        <w:t xml:space="preserve"> სამინისტროს შპს </w:t>
      </w:r>
      <w:r>
        <w:rPr>
          <w:rFonts w:ascii="Sylfaen" w:hAnsi="Sylfaen"/>
          <w:noProof/>
          <w:color w:val="313C5F"/>
          <w:sz w:val="20"/>
          <w:szCs w:val="20"/>
          <w:lang w:val="ka-GE"/>
        </w:rPr>
        <w:t xml:space="preserve">სახელმწიფო </w:t>
      </w:r>
      <w:r w:rsidRPr="00072B57">
        <w:rPr>
          <w:rFonts w:ascii="Sylfaen" w:hAnsi="Sylfaen"/>
          <w:noProof/>
          <w:color w:val="313C5F"/>
          <w:sz w:val="20"/>
          <w:szCs w:val="20"/>
          <w:lang w:val="ka-GE"/>
        </w:rPr>
        <w:t>სამშენებლო კომპან</w:t>
      </w:r>
      <w:r>
        <w:rPr>
          <w:rFonts w:ascii="Sylfaen" w:hAnsi="Sylfaen"/>
          <w:noProof/>
          <w:color w:val="313C5F"/>
          <w:sz w:val="20"/>
          <w:szCs w:val="20"/>
          <w:lang w:val="ka-GE"/>
        </w:rPr>
        <w:t>ი</w:t>
      </w:r>
      <w:r w:rsidRPr="00072B57">
        <w:rPr>
          <w:rFonts w:ascii="Sylfaen" w:hAnsi="Sylfaen"/>
          <w:noProof/>
          <w:color w:val="313C5F"/>
          <w:sz w:val="20"/>
          <w:szCs w:val="20"/>
          <w:lang w:val="ka-GE"/>
        </w:rPr>
        <w:t>ისთვის</w:t>
      </w:r>
      <w:r w:rsidRPr="005B5139">
        <w:rPr>
          <w:vertAlign w:val="superscript"/>
        </w:rPr>
        <w:footnoteReference w:id="4"/>
      </w:r>
      <w:r w:rsidRPr="00072B57">
        <w:rPr>
          <w:rFonts w:ascii="Sylfaen" w:hAnsi="Sylfaen"/>
          <w:noProof/>
          <w:color w:val="313C5F"/>
          <w:sz w:val="20"/>
          <w:szCs w:val="20"/>
          <w:lang w:val="ka-GE"/>
        </w:rPr>
        <w:t xml:space="preserve"> სხვადასხვა კაპიტალური ხარჯების </w:t>
      </w:r>
      <w:r>
        <w:rPr>
          <w:rFonts w:ascii="Sylfaen" w:hAnsi="Sylfaen"/>
          <w:noProof/>
          <w:color w:val="313C5F"/>
          <w:sz w:val="20"/>
          <w:szCs w:val="20"/>
          <w:lang w:val="ka-GE"/>
        </w:rPr>
        <w:t>მუხლით</w:t>
      </w:r>
      <w:r w:rsidRPr="00072B57">
        <w:rPr>
          <w:rFonts w:ascii="Sylfaen" w:hAnsi="Sylfaen"/>
          <w:noProof/>
          <w:color w:val="313C5F"/>
          <w:sz w:val="20"/>
          <w:szCs w:val="20"/>
          <w:lang w:val="ka-GE"/>
        </w:rPr>
        <w:t xml:space="preserve"> </w:t>
      </w:r>
      <w:r w:rsidRPr="00072B57">
        <w:rPr>
          <w:rFonts w:ascii="Sylfaen" w:hAnsi="Sylfaen"/>
          <w:noProof/>
          <w:color w:val="313C5F"/>
          <w:sz w:val="20"/>
          <w:szCs w:val="20"/>
          <w:vertAlign w:val="superscript"/>
          <w:lang w:val="ka-GE"/>
        </w:rPr>
        <w:t xml:space="preserve"> </w:t>
      </w:r>
      <w:r w:rsidRPr="00072B57">
        <w:rPr>
          <w:rFonts w:ascii="Sylfaen" w:hAnsi="Sylfaen"/>
          <w:noProof/>
          <w:color w:val="313C5F"/>
          <w:sz w:val="20"/>
          <w:szCs w:val="20"/>
          <w:lang w:val="ka-GE"/>
        </w:rPr>
        <w:t>გადარიცხული აქვს   35,500,000 ლარი</w:t>
      </w:r>
      <w:r>
        <w:rPr>
          <w:rStyle w:val="FootnoteReference"/>
          <w:rFonts w:ascii="Sylfaen" w:hAnsi="Sylfaen"/>
          <w:noProof/>
          <w:color w:val="313C5F"/>
          <w:sz w:val="20"/>
          <w:szCs w:val="20"/>
          <w:lang w:val="ka-GE"/>
        </w:rPr>
        <w:footnoteReference w:id="5"/>
      </w:r>
      <w:r>
        <w:rPr>
          <w:rFonts w:ascii="Sylfaen" w:hAnsi="Sylfaen"/>
          <w:noProof/>
          <w:color w:val="313C5F"/>
          <w:sz w:val="20"/>
          <w:szCs w:val="20"/>
          <w:lang w:val="ka-GE"/>
        </w:rPr>
        <w:t xml:space="preserve">, </w:t>
      </w:r>
      <w:r w:rsidRPr="00072B57">
        <w:rPr>
          <w:rFonts w:ascii="Sylfaen" w:hAnsi="Sylfaen"/>
          <w:noProof/>
          <w:color w:val="313C5F"/>
          <w:sz w:val="20"/>
          <w:szCs w:val="20"/>
          <w:lang w:val="ka-GE"/>
        </w:rPr>
        <w:t xml:space="preserve">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w:t>
      </w:r>
      <w:r>
        <w:rPr>
          <w:rFonts w:ascii="Sylfaen" w:hAnsi="Sylfaen"/>
          <w:noProof/>
          <w:color w:val="313C5F"/>
          <w:sz w:val="20"/>
          <w:szCs w:val="20"/>
          <w:lang w:val="ka-GE"/>
        </w:rPr>
        <w:t>განხორციელების მიზნით</w:t>
      </w:r>
      <w:r w:rsidRPr="00072B57">
        <w:rPr>
          <w:rFonts w:ascii="Sylfaen" w:hAnsi="Sylfaen"/>
          <w:noProof/>
          <w:color w:val="313C5F"/>
          <w:sz w:val="20"/>
          <w:szCs w:val="20"/>
          <w:lang w:val="ka-GE"/>
        </w:rPr>
        <w:t xml:space="preserve">. </w:t>
      </w:r>
      <w:r w:rsidRPr="00072B57">
        <w:rPr>
          <w:rFonts w:ascii="Sylfaen" w:hAnsi="Sylfaen" w:cs="Sylfaen"/>
          <w:noProof/>
          <w:color w:val="313C5F"/>
          <w:sz w:val="20"/>
          <w:szCs w:val="20"/>
          <w:lang w:val="ka-GE"/>
        </w:rPr>
        <w:t>აღნიშნული</w:t>
      </w:r>
      <w:r w:rsidRPr="00072B57">
        <w:rPr>
          <w:rFonts w:ascii="Sylfaen" w:hAnsi="Sylfaen"/>
          <w:noProof/>
          <w:color w:val="313C5F"/>
          <w:sz w:val="20"/>
          <w:szCs w:val="20"/>
          <w:lang w:val="ka-GE"/>
        </w:rPr>
        <w:t xml:space="preserve"> თანხები </w:t>
      </w:r>
      <w:r>
        <w:rPr>
          <w:rFonts w:ascii="Sylfaen" w:hAnsi="Sylfaen"/>
          <w:noProof/>
          <w:color w:val="313C5F"/>
          <w:sz w:val="20"/>
          <w:szCs w:val="20"/>
          <w:lang w:val="ka-GE"/>
        </w:rPr>
        <w:t>გადახდისთანავე</w:t>
      </w:r>
      <w:r w:rsidRPr="00072B57">
        <w:rPr>
          <w:rFonts w:ascii="Sylfaen" w:hAnsi="Sylfaen"/>
          <w:noProof/>
          <w:color w:val="313C5F"/>
          <w:sz w:val="20"/>
          <w:szCs w:val="20"/>
          <w:lang w:val="ka-GE"/>
        </w:rPr>
        <w:t xml:space="preserve">  აღიარებულია ხარჯად</w:t>
      </w:r>
      <w:r>
        <w:rPr>
          <w:rStyle w:val="FootnoteReference"/>
          <w:rFonts w:ascii="Sylfaen" w:hAnsi="Sylfaen"/>
          <w:noProof/>
          <w:color w:val="313C5F"/>
          <w:sz w:val="20"/>
          <w:szCs w:val="20"/>
          <w:lang w:val="ka-GE"/>
        </w:rPr>
        <w:footnoteReference w:id="6"/>
      </w:r>
      <w:r>
        <w:rPr>
          <w:rFonts w:ascii="Sylfaen" w:hAnsi="Sylfaen"/>
          <w:noProof/>
          <w:color w:val="313C5F"/>
          <w:sz w:val="20"/>
          <w:szCs w:val="20"/>
          <w:lang w:val="ka-GE"/>
        </w:rPr>
        <w:t>. ანალოგიური ოპერაციების მიმართ სამინისტრო იყენებს განსხვავებულ სააღრიცხვო პოლიტიკას</w:t>
      </w:r>
      <w:r w:rsidR="0017308C">
        <w:rPr>
          <w:rFonts w:ascii="Sylfaen" w:hAnsi="Sylfaen"/>
          <w:noProof/>
          <w:color w:val="313C5F"/>
          <w:sz w:val="20"/>
          <w:szCs w:val="20"/>
          <w:lang w:val="ka-GE"/>
        </w:rPr>
        <w:t>,</w:t>
      </w:r>
      <w:r>
        <w:rPr>
          <w:rFonts w:ascii="Sylfaen" w:hAnsi="Sylfaen"/>
          <w:noProof/>
          <w:color w:val="313C5F"/>
          <w:sz w:val="20"/>
          <w:szCs w:val="20"/>
          <w:lang w:val="ka-GE"/>
        </w:rPr>
        <w:t xml:space="preserve"> </w:t>
      </w:r>
      <w:r w:rsidR="00B33A63">
        <w:rPr>
          <w:rFonts w:ascii="Sylfaen" w:hAnsi="Sylfaen"/>
          <w:noProof/>
          <w:color w:val="313C5F"/>
          <w:sz w:val="20"/>
          <w:szCs w:val="20"/>
          <w:lang w:val="ka-GE"/>
        </w:rPr>
        <w:t>კერძოდ კლინიკის სამშენებლო პროექტის და გარე კომუნიკაციების ღირებულება აღრიცხულია როგორც დაუმთავრებელი ძირითადი აქტივი</w:t>
      </w:r>
      <w:r w:rsidR="00325C50">
        <w:rPr>
          <w:rFonts w:ascii="Sylfaen" w:hAnsi="Sylfaen"/>
          <w:noProof/>
          <w:color w:val="313C5F"/>
          <w:sz w:val="20"/>
          <w:szCs w:val="20"/>
          <w:lang w:val="ka-GE"/>
        </w:rPr>
        <w:t>, ხოლო 2017 წელს გადარიცხული 5,000,000 ლარი როგორც წინასწარი ანგარიშსწორება</w:t>
      </w:r>
      <w:r>
        <w:rPr>
          <w:rFonts w:ascii="Sylfaen" w:hAnsi="Sylfaen"/>
          <w:noProof/>
          <w:color w:val="313C5F"/>
          <w:sz w:val="20"/>
          <w:szCs w:val="20"/>
          <w:lang w:val="ka-GE"/>
        </w:rPr>
        <w:t xml:space="preserve">. თანხის </w:t>
      </w:r>
      <w:r w:rsidR="0017308C">
        <w:rPr>
          <w:rFonts w:ascii="Sylfaen" w:hAnsi="Sylfaen"/>
          <w:noProof/>
          <w:color w:val="313C5F"/>
          <w:sz w:val="20"/>
          <w:szCs w:val="20"/>
          <w:lang w:val="ka-GE"/>
        </w:rPr>
        <w:t>გადარიცხვის</w:t>
      </w:r>
      <w:r>
        <w:rPr>
          <w:rFonts w:ascii="Sylfaen" w:hAnsi="Sylfaen"/>
          <w:noProof/>
          <w:color w:val="313C5F"/>
          <w:sz w:val="20"/>
          <w:szCs w:val="20"/>
          <w:lang w:val="ka-GE"/>
        </w:rPr>
        <w:t xml:space="preserve"> </w:t>
      </w:r>
      <w:r w:rsidR="0017308C">
        <w:rPr>
          <w:rFonts w:ascii="Sylfaen" w:hAnsi="Sylfaen"/>
          <w:noProof/>
          <w:color w:val="313C5F"/>
          <w:sz w:val="20"/>
          <w:szCs w:val="20"/>
          <w:lang w:val="ka-GE"/>
        </w:rPr>
        <w:t>საფუძვ</w:t>
      </w:r>
      <w:r w:rsidR="002A6051" w:rsidRPr="00B21196">
        <w:rPr>
          <w:rFonts w:ascii="Sylfaen" w:hAnsi="Sylfaen"/>
          <w:noProof/>
          <w:color w:val="313C5F"/>
          <w:sz w:val="20"/>
          <w:szCs w:val="20"/>
          <w:lang w:val="ka-GE"/>
        </w:rPr>
        <w:t>ე</w:t>
      </w:r>
      <w:r w:rsidR="0017308C">
        <w:rPr>
          <w:rFonts w:ascii="Sylfaen" w:hAnsi="Sylfaen"/>
          <w:noProof/>
          <w:color w:val="313C5F"/>
          <w:sz w:val="20"/>
          <w:szCs w:val="20"/>
          <w:lang w:val="ka-GE"/>
        </w:rPr>
        <w:t xml:space="preserve">ლი არის </w:t>
      </w:r>
      <w:r>
        <w:rPr>
          <w:rFonts w:ascii="Sylfaen" w:hAnsi="Sylfaen"/>
          <w:noProof/>
          <w:color w:val="313C5F"/>
          <w:sz w:val="20"/>
          <w:szCs w:val="20"/>
          <w:lang w:val="ka-GE"/>
        </w:rPr>
        <w:t>სამინისტროსა და შპს „სახელმწიფო სამშენებლო კომპანიას“ შორის გაფორმებული ადმინისტრაციული ხელშეკრულება</w:t>
      </w:r>
      <w:r w:rsidR="0017308C">
        <w:rPr>
          <w:rFonts w:ascii="Sylfaen" w:hAnsi="Sylfaen"/>
          <w:noProof/>
          <w:color w:val="313C5F"/>
          <w:sz w:val="20"/>
          <w:szCs w:val="20"/>
          <w:lang w:val="ka-GE"/>
        </w:rPr>
        <w:t xml:space="preserve">, </w:t>
      </w:r>
      <w:r>
        <w:rPr>
          <w:rFonts w:ascii="Sylfaen" w:hAnsi="Sylfaen"/>
          <w:noProof/>
          <w:color w:val="313C5F"/>
          <w:sz w:val="20"/>
          <w:szCs w:val="20"/>
          <w:lang w:val="ka-GE"/>
        </w:rPr>
        <w:t>რომლის შესაბამისად</w:t>
      </w:r>
      <w:r w:rsidR="00B33A63">
        <w:rPr>
          <w:rFonts w:ascii="Sylfaen" w:hAnsi="Sylfaen"/>
          <w:noProof/>
          <w:color w:val="313C5F"/>
          <w:sz w:val="20"/>
          <w:szCs w:val="20"/>
          <w:lang w:val="ka-GE"/>
        </w:rPr>
        <w:t xml:space="preserve"> </w:t>
      </w:r>
      <w:r w:rsidRPr="00072B57">
        <w:rPr>
          <w:rFonts w:ascii="Sylfaen" w:hAnsi="Sylfaen"/>
          <w:noProof/>
          <w:color w:val="313C5F"/>
          <w:sz w:val="20"/>
          <w:szCs w:val="20"/>
          <w:lang w:val="ka-GE"/>
        </w:rPr>
        <w:t>სამინისტრო წარმოადგენს</w:t>
      </w:r>
      <w:r>
        <w:rPr>
          <w:rFonts w:ascii="Sylfaen" w:hAnsi="Sylfaen"/>
          <w:noProof/>
          <w:color w:val="313C5F"/>
          <w:sz w:val="20"/>
          <w:szCs w:val="20"/>
          <w:lang w:val="ka-GE"/>
        </w:rPr>
        <w:t xml:space="preserve"> </w:t>
      </w:r>
      <w:r w:rsidRPr="00072B57">
        <w:rPr>
          <w:rFonts w:ascii="Sylfaen" w:hAnsi="Sylfaen"/>
          <w:noProof/>
          <w:color w:val="313C5F"/>
          <w:sz w:val="20"/>
          <w:szCs w:val="20"/>
          <w:lang w:val="ka-GE"/>
        </w:rPr>
        <w:t>პროექტის საბოლოო შედეგზე პასუხისმგებელ უწყებას</w:t>
      </w:r>
      <w:r>
        <w:rPr>
          <w:rFonts w:ascii="Sylfaen" w:hAnsi="Sylfaen"/>
          <w:noProof/>
          <w:color w:val="313C5F"/>
          <w:sz w:val="20"/>
          <w:szCs w:val="20"/>
          <w:lang w:val="ka-GE"/>
        </w:rPr>
        <w:t>. ოპერაცია მიუხედვად მისი სამართლებრივი ფორმისა</w:t>
      </w:r>
      <w:r w:rsidR="0017308C">
        <w:rPr>
          <w:rFonts w:ascii="Sylfaen" w:hAnsi="Sylfaen"/>
          <w:noProof/>
          <w:color w:val="313C5F"/>
          <w:sz w:val="20"/>
          <w:szCs w:val="20"/>
          <w:lang w:val="ka-GE"/>
        </w:rPr>
        <w:t>,</w:t>
      </w:r>
      <w:r>
        <w:rPr>
          <w:rFonts w:ascii="Sylfaen" w:hAnsi="Sylfaen"/>
          <w:noProof/>
          <w:color w:val="313C5F"/>
          <w:sz w:val="20"/>
          <w:szCs w:val="20"/>
          <w:lang w:val="ka-GE"/>
        </w:rPr>
        <w:t xml:space="preserve"> წარმოადგენს არაფინანსური აქტივების შესყიდვის  და არა ხარჯვით ოპერაციას. განხორციელებული წინასწარი ანგარიშსწორება მიმწოდებლის მიმართ მოთხოვნის წარმოშობის </w:t>
      </w:r>
      <w:r w:rsidR="00B33A63">
        <w:rPr>
          <w:rFonts w:ascii="Sylfaen" w:hAnsi="Sylfaen"/>
          <w:noProof/>
          <w:color w:val="313C5F"/>
          <w:sz w:val="20"/>
          <w:szCs w:val="20"/>
          <w:lang w:val="ka-GE"/>
        </w:rPr>
        <w:t>საფუძ</w:t>
      </w:r>
      <w:r>
        <w:rPr>
          <w:rFonts w:ascii="Sylfaen" w:hAnsi="Sylfaen"/>
          <w:noProof/>
          <w:color w:val="313C5F"/>
          <w:sz w:val="20"/>
          <w:szCs w:val="20"/>
          <w:lang w:val="ka-GE"/>
        </w:rPr>
        <w:t xml:space="preserve">ველია, რომელიც პერიოდულად </w:t>
      </w:r>
      <w:r w:rsidR="00B33A63">
        <w:rPr>
          <w:rFonts w:ascii="Sylfaen" w:hAnsi="Sylfaen"/>
          <w:noProof/>
          <w:color w:val="313C5F"/>
          <w:sz w:val="20"/>
          <w:szCs w:val="20"/>
          <w:lang w:val="ka-GE"/>
        </w:rPr>
        <w:t>უნ</w:t>
      </w:r>
      <w:r>
        <w:rPr>
          <w:rFonts w:ascii="Sylfaen" w:hAnsi="Sylfaen"/>
          <w:noProof/>
          <w:color w:val="313C5F"/>
          <w:sz w:val="20"/>
          <w:szCs w:val="20"/>
          <w:lang w:val="ka-GE"/>
        </w:rPr>
        <w:t>დ</w:t>
      </w:r>
      <w:r w:rsidR="00B33A63">
        <w:rPr>
          <w:rFonts w:ascii="Sylfaen" w:hAnsi="Sylfaen"/>
          <w:noProof/>
          <w:color w:val="313C5F"/>
          <w:sz w:val="20"/>
          <w:szCs w:val="20"/>
          <w:lang w:val="ka-GE"/>
        </w:rPr>
        <w:t>ა</w:t>
      </w:r>
      <w:r>
        <w:rPr>
          <w:rFonts w:ascii="Sylfaen" w:hAnsi="Sylfaen"/>
          <w:noProof/>
          <w:color w:val="313C5F"/>
          <w:sz w:val="20"/>
          <w:szCs w:val="20"/>
          <w:lang w:val="ka-GE"/>
        </w:rPr>
        <w:t xml:space="preserve"> დაკორექტირდეს შესრულებული სამუშაოების (ფ</w:t>
      </w:r>
      <w:r w:rsidR="00B33A63">
        <w:rPr>
          <w:rFonts w:ascii="Sylfaen" w:hAnsi="Sylfaen"/>
          <w:noProof/>
          <w:color w:val="313C5F"/>
          <w:sz w:val="20"/>
          <w:szCs w:val="20"/>
          <w:lang w:val="ka-GE"/>
        </w:rPr>
        <w:t xml:space="preserve">ორმა </w:t>
      </w:r>
      <w:r w:rsidR="00C03653">
        <w:rPr>
          <w:rFonts w:ascii="Sylfaen" w:hAnsi="Sylfaen"/>
          <w:noProof/>
          <w:color w:val="313C5F"/>
          <w:sz w:val="20"/>
          <w:szCs w:val="20"/>
          <w:lang w:val="ka-GE"/>
        </w:rPr>
        <w:t xml:space="preserve">2) </w:t>
      </w:r>
      <w:r>
        <w:rPr>
          <w:rFonts w:ascii="Sylfaen" w:hAnsi="Sylfaen"/>
          <w:noProof/>
          <w:color w:val="313C5F"/>
          <w:sz w:val="20"/>
          <w:szCs w:val="20"/>
          <w:lang w:val="ka-GE"/>
        </w:rPr>
        <w:t xml:space="preserve">საფუძველზე. </w:t>
      </w:r>
      <w:r w:rsidR="00B33A63">
        <w:rPr>
          <w:rFonts w:ascii="Sylfaen" w:hAnsi="Sylfaen"/>
          <w:noProof/>
          <w:color w:val="313C5F"/>
          <w:sz w:val="20"/>
          <w:szCs w:val="20"/>
          <w:lang w:val="ka-GE"/>
        </w:rPr>
        <w:t>აღ</w:t>
      </w:r>
      <w:r>
        <w:rPr>
          <w:rFonts w:ascii="Sylfaen" w:hAnsi="Sylfaen"/>
          <w:noProof/>
          <w:color w:val="313C5F"/>
          <w:sz w:val="20"/>
          <w:szCs w:val="20"/>
          <w:lang w:val="ka-GE"/>
        </w:rPr>
        <w:t>ნიშნულის გათვალისწინებით დებიტორული დავალიანების</w:t>
      </w:r>
      <w:r>
        <w:rPr>
          <w:rStyle w:val="FootnoteReference"/>
          <w:rFonts w:ascii="Sylfaen" w:hAnsi="Sylfaen"/>
          <w:noProof/>
          <w:color w:val="313C5F"/>
          <w:sz w:val="20"/>
          <w:szCs w:val="20"/>
          <w:lang w:val="ka-GE"/>
        </w:rPr>
        <w:footnoteReference w:id="7"/>
      </w:r>
      <w:r w:rsidRPr="00072B57">
        <w:rPr>
          <w:rFonts w:ascii="Sylfaen" w:hAnsi="Sylfaen"/>
          <w:noProof/>
          <w:color w:val="313C5F"/>
          <w:sz w:val="20"/>
          <w:szCs w:val="20"/>
          <w:lang w:val="ka-GE"/>
        </w:rPr>
        <w:t xml:space="preserve"> </w:t>
      </w:r>
      <w:r>
        <w:rPr>
          <w:rFonts w:ascii="Sylfaen" w:hAnsi="Sylfaen"/>
          <w:noProof/>
          <w:color w:val="313C5F"/>
          <w:sz w:val="20"/>
          <w:szCs w:val="20"/>
          <w:lang w:val="ka-GE"/>
        </w:rPr>
        <w:t>ნაშთი ამ ოპ</w:t>
      </w:r>
      <w:r w:rsidR="00B33A63">
        <w:rPr>
          <w:rFonts w:ascii="Sylfaen" w:hAnsi="Sylfaen"/>
          <w:noProof/>
          <w:color w:val="313C5F"/>
          <w:sz w:val="20"/>
          <w:szCs w:val="20"/>
          <w:lang w:val="ka-GE"/>
        </w:rPr>
        <w:t>ე</w:t>
      </w:r>
      <w:r>
        <w:rPr>
          <w:rFonts w:ascii="Sylfaen" w:hAnsi="Sylfaen"/>
          <w:noProof/>
          <w:color w:val="313C5F"/>
          <w:sz w:val="20"/>
          <w:szCs w:val="20"/>
          <w:lang w:val="ka-GE"/>
        </w:rPr>
        <w:t xml:space="preserve">რაციის ფარგლებში </w:t>
      </w:r>
      <w:r w:rsidRPr="00072B57">
        <w:rPr>
          <w:rFonts w:ascii="Sylfaen" w:hAnsi="Sylfaen"/>
          <w:noProof/>
          <w:color w:val="313C5F"/>
          <w:sz w:val="20"/>
          <w:szCs w:val="20"/>
          <w:lang w:val="ka-GE"/>
        </w:rPr>
        <w:t>2017 წლის 1 იანვრის</w:t>
      </w:r>
      <w:r>
        <w:rPr>
          <w:rFonts w:ascii="Sylfaen" w:hAnsi="Sylfaen"/>
          <w:noProof/>
          <w:color w:val="313C5F"/>
          <w:sz w:val="20"/>
          <w:szCs w:val="20"/>
          <w:lang w:val="ka-GE"/>
        </w:rPr>
        <w:t xml:space="preserve"> და</w:t>
      </w:r>
      <w:r w:rsidRPr="00072B57">
        <w:rPr>
          <w:rFonts w:ascii="Sylfaen" w:hAnsi="Sylfaen"/>
          <w:noProof/>
          <w:color w:val="313C5F"/>
          <w:sz w:val="20"/>
          <w:szCs w:val="20"/>
          <w:lang w:val="ka-GE"/>
        </w:rPr>
        <w:t xml:space="preserve"> 31 დეკემბრის მდგომარეობით</w:t>
      </w:r>
      <w:r>
        <w:rPr>
          <w:rFonts w:ascii="Sylfaen" w:hAnsi="Sylfaen"/>
          <w:noProof/>
          <w:color w:val="313C5F"/>
          <w:sz w:val="20"/>
          <w:szCs w:val="20"/>
          <w:lang w:val="ka-GE"/>
        </w:rPr>
        <w:t xml:space="preserve"> </w:t>
      </w:r>
      <w:r w:rsidRPr="00072B57">
        <w:rPr>
          <w:rFonts w:ascii="Sylfaen" w:hAnsi="Sylfaen"/>
          <w:noProof/>
          <w:color w:val="313C5F"/>
          <w:sz w:val="20"/>
          <w:szCs w:val="20"/>
          <w:lang w:val="ka-GE"/>
        </w:rPr>
        <w:t>შეადგენ</w:t>
      </w:r>
      <w:r>
        <w:rPr>
          <w:rFonts w:ascii="Sylfaen" w:hAnsi="Sylfaen"/>
          <w:noProof/>
          <w:color w:val="313C5F"/>
          <w:sz w:val="20"/>
          <w:szCs w:val="20"/>
          <w:lang w:val="ka-GE"/>
        </w:rPr>
        <w:t xml:space="preserve">და </w:t>
      </w:r>
      <w:r w:rsidRPr="00072B57">
        <w:rPr>
          <w:rFonts w:ascii="Sylfaen" w:hAnsi="Sylfaen"/>
          <w:noProof/>
          <w:color w:val="313C5F"/>
          <w:sz w:val="20"/>
          <w:szCs w:val="20"/>
          <w:lang w:val="ka-GE"/>
        </w:rPr>
        <w:t xml:space="preserve"> 5,828,752 და  </w:t>
      </w:r>
      <w:r>
        <w:rPr>
          <w:rFonts w:ascii="Sylfaen" w:hAnsi="Sylfaen"/>
          <w:noProof/>
          <w:color w:val="313C5F"/>
          <w:sz w:val="20"/>
          <w:szCs w:val="20"/>
          <w:lang w:val="ka-GE"/>
        </w:rPr>
        <w:t xml:space="preserve"> 3,429,625 </w:t>
      </w:r>
      <w:r w:rsidRPr="00072B57">
        <w:rPr>
          <w:rFonts w:ascii="Sylfaen" w:hAnsi="Sylfaen"/>
          <w:noProof/>
          <w:color w:val="313C5F"/>
          <w:sz w:val="20"/>
          <w:szCs w:val="20"/>
          <w:lang w:val="ka-GE"/>
        </w:rPr>
        <w:t>ლარს</w:t>
      </w:r>
      <w:r>
        <w:rPr>
          <w:rFonts w:ascii="Sylfaen" w:hAnsi="Sylfaen"/>
          <w:noProof/>
          <w:color w:val="313C5F"/>
          <w:sz w:val="20"/>
          <w:szCs w:val="20"/>
          <w:lang w:val="ka-GE"/>
        </w:rPr>
        <w:t>, რომელიც ფინანსურ ანგარიშგებაში არ არის ასახული.</w:t>
      </w:r>
    </w:p>
    <w:p w14:paraId="772EC288" w14:textId="3B166AC4" w:rsidR="00812EA7" w:rsidRPr="00761387" w:rsidRDefault="00755DD2" w:rsidP="00761387">
      <w:pPr>
        <w:pStyle w:val="ListParagraph"/>
        <w:spacing w:after="0"/>
        <w:ind w:left="720" w:firstLine="0"/>
        <w:jc w:val="both"/>
        <w:rPr>
          <w:rFonts w:ascii="Sylfaen" w:hAnsi="Sylfaen"/>
          <w:i/>
          <w:noProof/>
          <w:color w:val="313C5F"/>
          <w:sz w:val="20"/>
          <w:szCs w:val="20"/>
          <w:lang w:val="ka-GE"/>
        </w:rPr>
      </w:pPr>
      <w:r w:rsidRPr="00812EA7">
        <w:rPr>
          <w:rFonts w:ascii="Sylfaen" w:hAnsi="Sylfaen"/>
          <w:i/>
          <w:noProof/>
          <w:color w:val="313C5F"/>
          <w:sz w:val="20"/>
          <w:szCs w:val="20"/>
          <w:lang w:val="ka-GE"/>
        </w:rPr>
        <w:t>მოცემული სააღრიცხვო პოლიტიკა ფინანსური ანგარიშგების მომხმარებელს ვერ უზრუნველყოფს სამართლიანი ინფორმაციით, ვინაიდან ფინანსური ანგარიშგების არც ერთ კომპონეტში არ არის ინფორმაცია</w:t>
      </w:r>
      <w:r w:rsidR="001E602C" w:rsidRPr="00812EA7">
        <w:rPr>
          <w:rFonts w:ascii="Sylfaen" w:hAnsi="Sylfaen"/>
          <w:i/>
          <w:noProof/>
          <w:color w:val="313C5F"/>
          <w:sz w:val="20"/>
          <w:szCs w:val="20"/>
          <w:lang w:val="ka-GE"/>
        </w:rPr>
        <w:t xml:space="preserve"> ასეთი მაშტაბის საამშენებლო სამუშაოების მიხედვით შესრულებული სამუშაოების და წარმოშობილი </w:t>
      </w:r>
      <w:r w:rsidR="00E22CC8">
        <w:rPr>
          <w:rFonts w:ascii="Sylfaen" w:hAnsi="Sylfaen"/>
          <w:i/>
          <w:noProof/>
          <w:color w:val="313C5F"/>
          <w:sz w:val="20"/>
          <w:szCs w:val="20"/>
          <w:lang w:val="ka-GE"/>
        </w:rPr>
        <w:t>მოთხოვნა-</w:t>
      </w:r>
      <w:r w:rsidR="001E602C" w:rsidRPr="00812EA7">
        <w:rPr>
          <w:rFonts w:ascii="Sylfaen" w:hAnsi="Sylfaen"/>
          <w:i/>
          <w:noProof/>
          <w:color w:val="313C5F"/>
          <w:sz w:val="20"/>
          <w:szCs w:val="20"/>
          <w:lang w:val="ka-GE"/>
        </w:rPr>
        <w:t>ვალდებულებების შესახებ. ამასთან, საამშენებლო პროცესზე მონიტორინგის</w:t>
      </w:r>
      <w:r w:rsidR="00176214">
        <w:rPr>
          <w:rFonts w:ascii="Sylfaen" w:hAnsi="Sylfaen"/>
          <w:i/>
          <w:noProof/>
          <w:color w:val="313C5F"/>
          <w:sz w:val="20"/>
          <w:szCs w:val="20"/>
          <w:lang w:val="ka-GE"/>
        </w:rPr>
        <w:t xml:space="preserve"> არსებული</w:t>
      </w:r>
      <w:r w:rsidR="001E602C" w:rsidRPr="00812EA7">
        <w:rPr>
          <w:rFonts w:ascii="Sylfaen" w:hAnsi="Sylfaen"/>
          <w:i/>
          <w:noProof/>
          <w:color w:val="313C5F"/>
          <w:sz w:val="20"/>
          <w:szCs w:val="20"/>
          <w:lang w:val="ka-GE"/>
        </w:rPr>
        <w:t xml:space="preserve"> სამართლებრივი ფორმა (ადმინისტრაციული </w:t>
      </w:r>
      <w:r w:rsidR="00937FAD">
        <w:rPr>
          <w:rFonts w:ascii="Sylfaen" w:hAnsi="Sylfaen"/>
          <w:i/>
          <w:noProof/>
          <w:color w:val="313C5F"/>
          <w:sz w:val="20"/>
          <w:szCs w:val="20"/>
          <w:lang w:val="ka-GE"/>
        </w:rPr>
        <w:t>ხელშე</w:t>
      </w:r>
      <w:r w:rsidR="001E602C" w:rsidRPr="00812EA7">
        <w:rPr>
          <w:rFonts w:ascii="Sylfaen" w:hAnsi="Sylfaen"/>
          <w:i/>
          <w:noProof/>
          <w:color w:val="313C5F"/>
          <w:sz w:val="20"/>
          <w:szCs w:val="20"/>
          <w:lang w:val="ka-GE"/>
        </w:rPr>
        <w:t xml:space="preserve">კრულება) წარმოშობს საბიუჯეტო სახსრების არაეკონომიური და არაეფექტიანი ხარჯვის რისკებს, ვინაიდან მოცემული ხელშეკრულებით არ რეგულირდება </w:t>
      </w:r>
      <w:r w:rsidR="00812EA7" w:rsidRPr="00812EA7">
        <w:rPr>
          <w:rFonts w:ascii="Sylfaen" w:hAnsi="Sylfaen"/>
          <w:i/>
          <w:noProof/>
          <w:color w:val="313C5F"/>
          <w:sz w:val="20"/>
          <w:szCs w:val="20"/>
          <w:lang w:val="ka-GE"/>
        </w:rPr>
        <w:t>მშენებლობის ვადები, ხარისხი და ამ პროცესში მხარეთა უფლება-მოვალეობები</w:t>
      </w:r>
      <w:r w:rsidR="00657951">
        <w:rPr>
          <w:rFonts w:ascii="Sylfaen" w:hAnsi="Sylfaen"/>
          <w:i/>
          <w:noProof/>
          <w:color w:val="313C5F"/>
          <w:sz w:val="20"/>
          <w:szCs w:val="20"/>
          <w:lang w:val="ka-GE"/>
        </w:rPr>
        <w:t xml:space="preserve"> არ არის განსაზღვრული.</w:t>
      </w:r>
      <w:r w:rsidR="00812EA7" w:rsidRPr="00812EA7">
        <w:rPr>
          <w:rFonts w:ascii="Sylfaen" w:hAnsi="Sylfaen"/>
          <w:i/>
          <w:noProof/>
          <w:color w:val="313C5F"/>
          <w:sz w:val="20"/>
          <w:szCs w:val="20"/>
          <w:lang w:val="ka-GE"/>
        </w:rPr>
        <w:t xml:space="preserve">  </w:t>
      </w:r>
    </w:p>
    <w:p w14:paraId="474A933C" w14:textId="3E14EC7D" w:rsidR="00E65E87" w:rsidRDefault="00E65E87" w:rsidP="00761387">
      <w:pPr>
        <w:pStyle w:val="ListParagraph"/>
        <w:numPr>
          <w:ilvl w:val="0"/>
          <w:numId w:val="15"/>
        </w:numPr>
        <w:spacing w:after="0"/>
        <w:jc w:val="both"/>
        <w:rPr>
          <w:rFonts w:ascii="Sylfaen" w:hAnsi="Sylfaen"/>
          <w:noProof/>
          <w:color w:val="313C5F"/>
          <w:sz w:val="20"/>
          <w:szCs w:val="20"/>
          <w:lang w:val="ka-GE"/>
        </w:rPr>
      </w:pPr>
      <w:r w:rsidRPr="00EA78B1">
        <w:rPr>
          <w:rFonts w:ascii="Sylfaen" w:hAnsi="Sylfaen" w:cs="Sylfaen"/>
          <w:noProof/>
          <w:color w:val="313C5F"/>
          <w:sz w:val="20"/>
          <w:szCs w:val="20"/>
          <w:lang w:val="ka-GE"/>
        </w:rPr>
        <w:t>სააგენტოს</w:t>
      </w:r>
      <w:r w:rsidRPr="00EA78B1">
        <w:rPr>
          <w:rFonts w:ascii="Sylfaen" w:hAnsi="Sylfaen"/>
          <w:noProof/>
          <w:color w:val="313C5F"/>
          <w:sz w:val="20"/>
          <w:szCs w:val="20"/>
          <w:lang w:val="ka-GE"/>
        </w:rPr>
        <w:t xml:space="preserve"> </w:t>
      </w:r>
      <w:r w:rsidR="00207891" w:rsidRPr="00EA78B1">
        <w:rPr>
          <w:rFonts w:ascii="Sylfaen" w:hAnsi="Sylfaen"/>
          <w:noProof/>
          <w:color w:val="313C5F"/>
          <w:sz w:val="20"/>
          <w:szCs w:val="20"/>
          <w:lang w:val="ka-GE"/>
        </w:rPr>
        <w:t>არ</w:t>
      </w:r>
      <w:r w:rsidRPr="00EA78B1">
        <w:rPr>
          <w:rFonts w:ascii="Sylfaen" w:hAnsi="Sylfaen"/>
          <w:noProof/>
          <w:color w:val="313C5F"/>
          <w:sz w:val="20"/>
          <w:szCs w:val="20"/>
          <w:lang w:val="ka-GE"/>
        </w:rPr>
        <w:t xml:space="preserve"> აქვს აღრიცხული სამედიცინო დაწესებულებების მიმართ</w:t>
      </w:r>
      <w:r w:rsidR="00B46D47">
        <w:rPr>
          <w:rFonts w:ascii="Sylfaen" w:hAnsi="Sylfaen"/>
          <w:noProof/>
          <w:color w:val="313C5F"/>
          <w:sz w:val="20"/>
          <w:szCs w:val="20"/>
          <w:lang w:val="ka-GE"/>
        </w:rPr>
        <w:t xml:space="preserve"> 2017 წლის 31 დეკემბრის მდგომარეობით </w:t>
      </w:r>
      <w:r w:rsidRPr="00EA78B1">
        <w:rPr>
          <w:rFonts w:ascii="Sylfaen" w:hAnsi="Sylfaen"/>
          <w:noProof/>
          <w:color w:val="313C5F"/>
          <w:sz w:val="20"/>
          <w:szCs w:val="20"/>
          <w:lang w:val="ka-GE"/>
        </w:rPr>
        <w:t xml:space="preserve"> შემოწმების შედეგად წარმოქმნილი 131,977 ლარის დებიტორული დავალიანება</w:t>
      </w:r>
      <w:r w:rsidR="00311F94">
        <w:rPr>
          <w:rFonts w:ascii="Sylfaen" w:hAnsi="Sylfaen"/>
          <w:noProof/>
          <w:color w:val="313C5F"/>
          <w:sz w:val="20"/>
          <w:szCs w:val="20"/>
          <w:lang w:val="ka-GE"/>
        </w:rPr>
        <w:t>;</w:t>
      </w:r>
    </w:p>
    <w:p w14:paraId="20CD6295" w14:textId="77777777" w:rsidR="00427A99" w:rsidRDefault="00404EF4" w:rsidP="00427A99">
      <w:pPr>
        <w:pStyle w:val="ListParagraph"/>
        <w:numPr>
          <w:ilvl w:val="0"/>
          <w:numId w:val="15"/>
        </w:numPr>
        <w:spacing w:after="0"/>
        <w:jc w:val="both"/>
        <w:rPr>
          <w:rFonts w:ascii="Sylfaen" w:hAnsi="Sylfaen"/>
          <w:noProof/>
          <w:color w:val="313C5F"/>
          <w:sz w:val="20"/>
          <w:szCs w:val="20"/>
          <w:lang w:val="ka-GE"/>
        </w:rPr>
      </w:pPr>
      <w:r w:rsidRPr="00404EF4">
        <w:rPr>
          <w:rFonts w:ascii="Sylfaen" w:hAnsi="Sylfaen"/>
          <w:noProof/>
          <w:color w:val="313C5F"/>
          <w:sz w:val="20"/>
          <w:szCs w:val="20"/>
          <w:lang w:val="ka-GE"/>
        </w:rPr>
        <w:lastRenderedPageBreak/>
        <w:t xml:space="preserve">ფინანსურ ანგარშგებაში </w:t>
      </w:r>
      <w:r w:rsidR="00A54DF9">
        <w:rPr>
          <w:rFonts w:ascii="Sylfaen" w:hAnsi="Sylfaen"/>
          <w:noProof/>
          <w:color w:val="313C5F"/>
          <w:sz w:val="20"/>
          <w:szCs w:val="20"/>
          <w:lang w:val="ka-GE"/>
        </w:rPr>
        <w:t xml:space="preserve">არ არის აღრიცხული </w:t>
      </w:r>
      <w:r w:rsidR="00A54DF9" w:rsidRPr="00404EF4">
        <w:rPr>
          <w:rFonts w:ascii="Sylfaen" w:hAnsi="Sylfaen"/>
          <w:noProof/>
          <w:color w:val="313C5F"/>
          <w:sz w:val="20"/>
          <w:szCs w:val="20"/>
          <w:lang w:val="ka-GE"/>
        </w:rPr>
        <w:t>შემოსავლების სამსახურის პირადი ბარათი</w:t>
      </w:r>
      <w:r w:rsidR="00A54DF9">
        <w:rPr>
          <w:rFonts w:ascii="Sylfaen" w:hAnsi="Sylfaen"/>
          <w:noProof/>
          <w:color w:val="313C5F"/>
          <w:sz w:val="20"/>
          <w:szCs w:val="20"/>
          <w:lang w:val="ka-GE"/>
        </w:rPr>
        <w:t>ს მონაცემებით საგადასახადო აქტივების ნაშთები</w:t>
      </w:r>
      <w:r w:rsidR="00AE7106">
        <w:rPr>
          <w:rFonts w:ascii="Sylfaen" w:hAnsi="Sylfaen"/>
          <w:noProof/>
          <w:color w:val="313C5F"/>
          <w:sz w:val="20"/>
          <w:szCs w:val="20"/>
          <w:lang w:val="ka-GE"/>
        </w:rPr>
        <w:t xml:space="preserve"> </w:t>
      </w:r>
      <w:r w:rsidR="00AE7106" w:rsidRPr="00072B57">
        <w:rPr>
          <w:rFonts w:ascii="Sylfaen" w:hAnsi="Sylfaen"/>
          <w:noProof/>
          <w:color w:val="313C5F"/>
          <w:sz w:val="20"/>
          <w:szCs w:val="20"/>
          <w:lang w:val="ka-GE"/>
        </w:rPr>
        <w:t>2017 წლის 1 იანვრის</w:t>
      </w:r>
      <w:r w:rsidR="00AE7106">
        <w:rPr>
          <w:rFonts w:ascii="Sylfaen" w:hAnsi="Sylfaen"/>
          <w:noProof/>
          <w:color w:val="313C5F"/>
          <w:sz w:val="20"/>
          <w:szCs w:val="20"/>
          <w:lang w:val="ka-GE"/>
        </w:rPr>
        <w:t xml:space="preserve"> და</w:t>
      </w:r>
      <w:r w:rsidR="00AE7106" w:rsidRPr="00072B57">
        <w:rPr>
          <w:rFonts w:ascii="Sylfaen" w:hAnsi="Sylfaen"/>
          <w:noProof/>
          <w:color w:val="313C5F"/>
          <w:sz w:val="20"/>
          <w:szCs w:val="20"/>
          <w:lang w:val="ka-GE"/>
        </w:rPr>
        <w:t xml:space="preserve"> 31 დეკემბრის მდგომარეობით</w:t>
      </w:r>
      <w:r w:rsidR="00AE7106">
        <w:rPr>
          <w:rFonts w:ascii="Sylfaen" w:hAnsi="Sylfaen"/>
          <w:noProof/>
          <w:color w:val="313C5F"/>
          <w:sz w:val="20"/>
          <w:szCs w:val="20"/>
          <w:lang w:val="ka-GE"/>
        </w:rPr>
        <w:t xml:space="preserve"> </w:t>
      </w:r>
      <w:r w:rsidR="00A54DF9">
        <w:rPr>
          <w:rFonts w:ascii="Sylfaen" w:hAnsi="Sylfaen"/>
          <w:noProof/>
          <w:color w:val="313C5F"/>
          <w:sz w:val="20"/>
          <w:szCs w:val="20"/>
          <w:lang w:val="ka-GE"/>
        </w:rPr>
        <w:t xml:space="preserve"> </w:t>
      </w:r>
      <w:r w:rsidR="009332E0">
        <w:rPr>
          <w:rFonts w:ascii="Sylfaen" w:hAnsi="Sylfaen"/>
          <w:noProof/>
          <w:color w:val="313C5F"/>
          <w:sz w:val="20"/>
          <w:szCs w:val="20"/>
          <w:lang w:val="ka-GE"/>
        </w:rPr>
        <w:t>183,712  და  187,251</w:t>
      </w:r>
      <w:r w:rsidR="00A54DF9">
        <w:rPr>
          <w:rFonts w:ascii="Sylfaen" w:hAnsi="Sylfaen"/>
          <w:noProof/>
          <w:color w:val="313C5F"/>
          <w:sz w:val="20"/>
          <w:szCs w:val="20"/>
          <w:lang w:val="ka-GE"/>
        </w:rPr>
        <w:t xml:space="preserve"> ლარი</w:t>
      </w:r>
      <w:r w:rsidR="00A54DF9">
        <w:rPr>
          <w:rStyle w:val="FootnoteReference"/>
          <w:rFonts w:ascii="Sylfaen" w:hAnsi="Sylfaen"/>
          <w:noProof/>
          <w:color w:val="313C5F"/>
          <w:sz w:val="20"/>
          <w:szCs w:val="20"/>
          <w:lang w:val="ka-GE"/>
        </w:rPr>
        <w:footnoteReference w:id="8"/>
      </w:r>
      <w:r w:rsidR="00A54DF9">
        <w:rPr>
          <w:rFonts w:ascii="Sylfaen" w:hAnsi="Sylfaen"/>
          <w:noProof/>
          <w:color w:val="313C5F"/>
          <w:sz w:val="20"/>
          <w:szCs w:val="20"/>
          <w:lang w:val="ka-GE"/>
        </w:rPr>
        <w:t>.</w:t>
      </w:r>
    </w:p>
    <w:p w14:paraId="28E23739" w14:textId="21820BF2" w:rsidR="00176214" w:rsidRPr="00427A99" w:rsidRDefault="00812EA7" w:rsidP="00427A99">
      <w:pPr>
        <w:pStyle w:val="ListParagraph"/>
        <w:spacing w:after="0"/>
        <w:ind w:left="720" w:firstLine="0"/>
        <w:jc w:val="both"/>
        <w:rPr>
          <w:rFonts w:ascii="Sylfaen" w:hAnsi="Sylfaen"/>
          <w:noProof/>
          <w:color w:val="313C5F"/>
          <w:sz w:val="20"/>
          <w:szCs w:val="20"/>
          <w:lang w:val="ka-GE"/>
        </w:rPr>
      </w:pPr>
      <w:r w:rsidRPr="00427A99">
        <w:rPr>
          <w:rFonts w:ascii="Sylfaen" w:hAnsi="Sylfaen" w:cs="Sylfaen"/>
          <w:i/>
          <w:noProof/>
          <w:color w:val="313C5F"/>
          <w:sz w:val="20"/>
          <w:szCs w:val="20"/>
          <w:lang w:val="ka-GE"/>
        </w:rPr>
        <w:t>მოთხოვნები</w:t>
      </w:r>
      <w:r w:rsidR="00B83ACB" w:rsidRPr="00427A99">
        <w:rPr>
          <w:rFonts w:ascii="Sylfaen" w:hAnsi="Sylfaen"/>
          <w:i/>
          <w:noProof/>
          <w:color w:val="313C5F"/>
          <w:sz w:val="20"/>
          <w:szCs w:val="20"/>
          <w:lang w:val="ka-GE"/>
        </w:rPr>
        <w:t>ს</w:t>
      </w:r>
      <w:r w:rsidRPr="00427A99">
        <w:rPr>
          <w:rFonts w:ascii="Sylfaen" w:hAnsi="Sylfaen"/>
          <w:i/>
          <w:noProof/>
          <w:color w:val="313C5F"/>
          <w:sz w:val="20"/>
          <w:szCs w:val="20"/>
          <w:lang w:val="ka-GE"/>
        </w:rPr>
        <w:t xml:space="preserve"> აღურიცხაობის შედეგად ფინანსურ ანგარიშგებაში აქტივების(რესურსების) შესახებ ინფორმაცია არასრულად, შემცირებულად არის წარმომადგენელი რაც</w:t>
      </w:r>
      <w:r w:rsidR="00176214" w:rsidRPr="00427A99">
        <w:rPr>
          <w:rFonts w:ascii="Sylfaen" w:hAnsi="Sylfaen"/>
          <w:i/>
          <w:noProof/>
          <w:color w:val="313C5F"/>
          <w:sz w:val="20"/>
          <w:szCs w:val="20"/>
          <w:lang w:val="ka-GE"/>
        </w:rPr>
        <w:t xml:space="preserve"> ზრდის  ფინანსური ანგარიშგების მომხმარებლის</w:t>
      </w:r>
      <w:r w:rsidR="00B83ACB" w:rsidRPr="00427A99">
        <w:rPr>
          <w:rFonts w:ascii="Sylfaen" w:hAnsi="Sylfaen"/>
          <w:i/>
          <w:noProof/>
          <w:color w:val="313C5F"/>
          <w:sz w:val="20"/>
          <w:szCs w:val="20"/>
          <w:lang w:val="ka-GE"/>
        </w:rPr>
        <w:t xml:space="preserve"> (პარლამენტი, ფინანსთა სამინისტრო) </w:t>
      </w:r>
      <w:r w:rsidR="00176214" w:rsidRPr="00427A99">
        <w:rPr>
          <w:rFonts w:ascii="Sylfaen" w:hAnsi="Sylfaen"/>
          <w:i/>
          <w:noProof/>
          <w:color w:val="313C5F"/>
          <w:sz w:val="20"/>
          <w:szCs w:val="20"/>
          <w:lang w:val="ka-GE"/>
        </w:rPr>
        <w:t xml:space="preserve">მხრიდან </w:t>
      </w:r>
      <w:r w:rsidRPr="00427A99">
        <w:rPr>
          <w:rFonts w:ascii="Sylfaen" w:hAnsi="Sylfaen"/>
          <w:i/>
          <w:noProof/>
          <w:color w:val="313C5F"/>
          <w:sz w:val="20"/>
          <w:szCs w:val="20"/>
          <w:lang w:val="ka-GE"/>
        </w:rPr>
        <w:t xml:space="preserve"> ფისკალური პარამეტრების </w:t>
      </w:r>
      <w:r w:rsidR="00176214" w:rsidRPr="00427A99">
        <w:rPr>
          <w:rFonts w:ascii="Sylfaen" w:hAnsi="Sylfaen"/>
          <w:i/>
          <w:noProof/>
          <w:color w:val="313C5F"/>
          <w:sz w:val="20"/>
          <w:szCs w:val="20"/>
          <w:lang w:val="ka-GE"/>
        </w:rPr>
        <w:t xml:space="preserve">დაგეგმვის პროცესში </w:t>
      </w:r>
      <w:r w:rsidRPr="00427A99">
        <w:rPr>
          <w:rFonts w:ascii="Sylfaen" w:hAnsi="Sylfaen"/>
          <w:i/>
          <w:noProof/>
          <w:color w:val="313C5F"/>
          <w:sz w:val="20"/>
          <w:szCs w:val="20"/>
          <w:lang w:val="ka-GE"/>
        </w:rPr>
        <w:t xml:space="preserve"> </w:t>
      </w:r>
      <w:r w:rsidR="00E22CC8">
        <w:rPr>
          <w:rFonts w:ascii="Sylfaen" w:hAnsi="Sylfaen"/>
          <w:i/>
          <w:noProof/>
          <w:color w:val="313C5F"/>
          <w:sz w:val="20"/>
          <w:szCs w:val="20"/>
          <w:lang w:val="ka-GE"/>
        </w:rPr>
        <w:t>შეუსაბამო</w:t>
      </w:r>
      <w:r w:rsidRPr="00427A99">
        <w:rPr>
          <w:rFonts w:ascii="Sylfaen" w:hAnsi="Sylfaen"/>
          <w:i/>
          <w:noProof/>
          <w:color w:val="313C5F"/>
          <w:sz w:val="20"/>
          <w:szCs w:val="20"/>
          <w:lang w:val="ka-GE"/>
        </w:rPr>
        <w:t xml:space="preserve"> გადაწყვეტილებების</w:t>
      </w:r>
      <w:r w:rsidR="00176214" w:rsidRPr="00427A99">
        <w:rPr>
          <w:rFonts w:ascii="Sylfaen" w:hAnsi="Sylfaen"/>
          <w:i/>
          <w:noProof/>
          <w:color w:val="313C5F"/>
          <w:sz w:val="20"/>
          <w:szCs w:val="20"/>
          <w:lang w:val="ka-GE"/>
        </w:rPr>
        <w:t xml:space="preserve"> მიღების რისკებს.</w:t>
      </w:r>
      <w:r w:rsidRPr="00427A99">
        <w:rPr>
          <w:rFonts w:ascii="Sylfaen" w:hAnsi="Sylfaen"/>
          <w:i/>
          <w:noProof/>
          <w:color w:val="313C5F"/>
          <w:sz w:val="20"/>
          <w:szCs w:val="20"/>
          <w:lang w:val="ka-GE"/>
        </w:rPr>
        <w:t xml:space="preserve">  </w:t>
      </w:r>
    </w:p>
    <w:p w14:paraId="24294266" w14:textId="3A887BF4" w:rsidR="004D64CA" w:rsidRDefault="004D64CA" w:rsidP="00761387">
      <w:pPr>
        <w:pStyle w:val="ListParagraph"/>
        <w:numPr>
          <w:ilvl w:val="0"/>
          <w:numId w:val="15"/>
        </w:numPr>
        <w:spacing w:after="0"/>
        <w:jc w:val="both"/>
        <w:rPr>
          <w:rFonts w:ascii="Sylfaen" w:hAnsi="Sylfaen"/>
          <w:noProof/>
          <w:color w:val="313C5F"/>
          <w:sz w:val="20"/>
          <w:szCs w:val="20"/>
          <w:lang w:val="ka-GE"/>
        </w:rPr>
      </w:pPr>
      <w:r w:rsidRPr="004D64CA">
        <w:rPr>
          <w:rFonts w:ascii="Sylfaen" w:hAnsi="Sylfaen" w:cs="Sylfaen"/>
          <w:noProof/>
          <w:color w:val="313C5F"/>
          <w:sz w:val="20"/>
          <w:szCs w:val="20"/>
          <w:lang w:val="ka-GE"/>
        </w:rPr>
        <w:t>სააგენტოს</w:t>
      </w:r>
      <w:r w:rsidRPr="004D64CA">
        <w:rPr>
          <w:rFonts w:ascii="Sylfaen" w:hAnsi="Sylfaen"/>
          <w:noProof/>
          <w:color w:val="313C5F"/>
          <w:sz w:val="20"/>
          <w:szCs w:val="20"/>
          <w:lang w:val="ka-GE"/>
        </w:rPr>
        <w:t xml:space="preserve"> </w:t>
      </w:r>
      <w:r w:rsidR="00331BE8">
        <w:rPr>
          <w:rFonts w:ascii="Sylfaen" w:hAnsi="Sylfaen"/>
          <w:noProof/>
          <w:color w:val="313C5F"/>
          <w:sz w:val="20"/>
          <w:szCs w:val="20"/>
          <w:lang w:val="ka-GE"/>
        </w:rPr>
        <w:t>,,</w:t>
      </w:r>
      <w:r w:rsidRPr="004D64CA">
        <w:rPr>
          <w:rFonts w:ascii="Sylfaen" w:hAnsi="Sylfaen"/>
          <w:noProof/>
          <w:color w:val="313C5F"/>
          <w:sz w:val="20"/>
          <w:szCs w:val="20"/>
          <w:lang w:val="ka-GE"/>
        </w:rPr>
        <w:t>სხვა დანარჩენი მოკლევადიანი მოთხოვნების</w:t>
      </w:r>
      <w:r w:rsidR="00331BE8">
        <w:rPr>
          <w:rFonts w:ascii="Sylfaen" w:hAnsi="Sylfaen"/>
          <w:noProof/>
          <w:color w:val="313C5F"/>
          <w:sz w:val="20"/>
          <w:szCs w:val="20"/>
          <w:lang w:val="ka-GE"/>
        </w:rPr>
        <w:t>’’</w:t>
      </w:r>
      <w:r w:rsidRPr="004D64CA">
        <w:rPr>
          <w:rFonts w:ascii="Sylfaen" w:hAnsi="Sylfaen"/>
          <w:noProof/>
          <w:color w:val="313C5F"/>
          <w:sz w:val="20"/>
          <w:szCs w:val="20"/>
          <w:lang w:val="ka-GE"/>
        </w:rPr>
        <w:t xml:space="preserve"> ანგარიშზე 2017 წლის 31 დეკემბრის მდგომარეობით  აღრიცხული</w:t>
      </w:r>
      <w:r w:rsidR="00816900">
        <w:rPr>
          <w:rFonts w:ascii="Sylfaen" w:hAnsi="Sylfaen"/>
          <w:noProof/>
          <w:color w:val="313C5F"/>
          <w:sz w:val="20"/>
          <w:szCs w:val="20"/>
          <w:lang w:val="ka-GE"/>
        </w:rPr>
        <w:t>ა</w:t>
      </w:r>
      <w:r w:rsidRPr="004D64CA">
        <w:rPr>
          <w:rFonts w:ascii="Sylfaen" w:hAnsi="Sylfaen"/>
          <w:noProof/>
          <w:color w:val="313C5F"/>
          <w:sz w:val="20"/>
          <w:szCs w:val="20"/>
        </w:rPr>
        <w:t xml:space="preserve"> </w:t>
      </w:r>
      <w:r w:rsidRPr="004D64CA">
        <w:rPr>
          <w:rFonts w:ascii="Sylfaen" w:hAnsi="Sylfaen"/>
          <w:noProof/>
          <w:color w:val="313C5F"/>
          <w:sz w:val="20"/>
          <w:szCs w:val="20"/>
          <w:lang w:val="ka-GE"/>
        </w:rPr>
        <w:t xml:space="preserve">203,945 ლარის  </w:t>
      </w:r>
      <w:r w:rsidRPr="004D64CA">
        <w:rPr>
          <w:rFonts w:ascii="Sylfaen" w:hAnsi="Sylfaen"/>
          <w:noProof/>
          <w:color w:val="313C5F"/>
          <w:sz w:val="20"/>
          <w:szCs w:val="20"/>
        </w:rPr>
        <w:t xml:space="preserve">დებიტორული </w:t>
      </w:r>
      <w:r w:rsidR="00816900">
        <w:rPr>
          <w:rFonts w:ascii="Sylfaen" w:hAnsi="Sylfaen"/>
          <w:noProof/>
          <w:color w:val="313C5F"/>
          <w:sz w:val="20"/>
          <w:szCs w:val="20"/>
        </w:rPr>
        <w:t xml:space="preserve">დავალიანება, </w:t>
      </w:r>
      <w:r w:rsidR="00965AA8">
        <w:rPr>
          <w:rFonts w:ascii="Sylfaen" w:hAnsi="Sylfaen"/>
          <w:noProof/>
          <w:color w:val="313C5F"/>
          <w:sz w:val="20"/>
          <w:szCs w:val="20"/>
          <w:lang w:val="ka-GE"/>
        </w:rPr>
        <w:t>რომელიც</w:t>
      </w:r>
      <w:r w:rsidR="0034079A">
        <w:rPr>
          <w:rFonts w:ascii="Sylfaen" w:hAnsi="Sylfaen"/>
          <w:noProof/>
          <w:color w:val="313C5F"/>
          <w:sz w:val="20"/>
          <w:szCs w:val="20"/>
          <w:lang w:val="ka-GE"/>
        </w:rPr>
        <w:t xml:space="preserve"> </w:t>
      </w:r>
      <w:r w:rsidR="00816900" w:rsidRPr="00816900">
        <w:rPr>
          <w:rFonts w:ascii="Sylfaen" w:hAnsi="Sylfaen"/>
          <w:noProof/>
          <w:color w:val="313C5F"/>
          <w:sz w:val="20"/>
          <w:szCs w:val="20"/>
        </w:rPr>
        <w:t xml:space="preserve"> სააგენტოს როგორც</w:t>
      </w:r>
      <w:r w:rsidR="00965AA8">
        <w:rPr>
          <w:rFonts w:ascii="Sylfaen" w:hAnsi="Sylfaen"/>
          <w:noProof/>
          <w:color w:val="313C5F"/>
          <w:sz w:val="20"/>
          <w:szCs w:val="20"/>
          <w:lang w:val="ka-GE"/>
        </w:rPr>
        <w:t xml:space="preserve"> სოციალური </w:t>
      </w:r>
      <w:r w:rsidR="00965AA8" w:rsidRPr="00816900">
        <w:rPr>
          <w:rFonts w:ascii="Sylfaen" w:hAnsi="Sylfaen"/>
          <w:noProof/>
          <w:color w:val="313C5F"/>
          <w:sz w:val="20"/>
          <w:szCs w:val="20"/>
        </w:rPr>
        <w:t xml:space="preserve">დაზღვევის </w:t>
      </w:r>
      <w:r w:rsidR="00965AA8">
        <w:rPr>
          <w:rFonts w:ascii="Sylfaen" w:hAnsi="Sylfaen"/>
          <w:noProof/>
          <w:color w:val="313C5F"/>
          <w:sz w:val="20"/>
          <w:szCs w:val="20"/>
        </w:rPr>
        <w:t xml:space="preserve">ფონდის </w:t>
      </w:r>
      <w:r w:rsidR="00816900" w:rsidRPr="00816900">
        <w:rPr>
          <w:rFonts w:ascii="Sylfaen" w:hAnsi="Sylfaen"/>
          <w:noProof/>
          <w:color w:val="313C5F"/>
          <w:sz w:val="20"/>
          <w:szCs w:val="20"/>
        </w:rPr>
        <w:t xml:space="preserve"> უფლებამონაცვლეს </w:t>
      </w:r>
      <w:r w:rsidR="00816900">
        <w:rPr>
          <w:rFonts w:ascii="Sylfaen" w:hAnsi="Sylfaen"/>
          <w:noProof/>
          <w:color w:val="313C5F"/>
          <w:sz w:val="20"/>
          <w:szCs w:val="20"/>
        </w:rPr>
        <w:t xml:space="preserve">გადმოეცა </w:t>
      </w:r>
      <w:r w:rsidR="00965AA8">
        <w:rPr>
          <w:rFonts w:ascii="Sylfaen" w:hAnsi="Sylfaen"/>
          <w:noProof/>
          <w:color w:val="313C5F"/>
          <w:sz w:val="20"/>
          <w:szCs w:val="20"/>
          <w:lang w:val="ka-GE"/>
        </w:rPr>
        <w:t xml:space="preserve">მისი </w:t>
      </w:r>
      <w:r w:rsidR="00816900">
        <w:rPr>
          <w:rFonts w:ascii="Sylfaen" w:hAnsi="Sylfaen"/>
          <w:noProof/>
          <w:color w:val="313C5F"/>
          <w:sz w:val="20"/>
          <w:szCs w:val="20"/>
        </w:rPr>
        <w:t xml:space="preserve">გაუქმების შედეგად და წარმოადგენს საგადასახადო აქტივს, თუმცა წარმოდგენილი დოკუმენტაციის მიხედვით </w:t>
      </w:r>
      <w:r w:rsidR="00BF3C8F">
        <w:rPr>
          <w:rFonts w:ascii="Sylfaen" w:hAnsi="Sylfaen"/>
          <w:noProof/>
          <w:color w:val="313C5F"/>
          <w:sz w:val="20"/>
          <w:szCs w:val="20"/>
          <w:lang w:val="ka-GE"/>
        </w:rPr>
        <w:t xml:space="preserve">აღნიშნული </w:t>
      </w:r>
      <w:r w:rsidR="00816900">
        <w:rPr>
          <w:rFonts w:ascii="Sylfaen" w:hAnsi="Sylfaen"/>
          <w:noProof/>
          <w:color w:val="313C5F"/>
          <w:sz w:val="20"/>
          <w:szCs w:val="20"/>
        </w:rPr>
        <w:t xml:space="preserve">დავალიანების </w:t>
      </w:r>
      <w:r w:rsidR="00816900" w:rsidRPr="00816900">
        <w:rPr>
          <w:rFonts w:ascii="Sylfaen" w:hAnsi="Sylfaen"/>
          <w:noProof/>
          <w:color w:val="313C5F"/>
          <w:sz w:val="20"/>
          <w:szCs w:val="20"/>
        </w:rPr>
        <w:t xml:space="preserve"> </w:t>
      </w:r>
      <w:r w:rsidRPr="004D64CA">
        <w:rPr>
          <w:rFonts w:ascii="Sylfaen" w:hAnsi="Sylfaen"/>
          <w:noProof/>
          <w:color w:val="313C5F"/>
          <w:sz w:val="20"/>
          <w:szCs w:val="20"/>
          <w:lang w:val="ka-GE"/>
        </w:rPr>
        <w:t>ამოღების ალბათობა ნულია</w:t>
      </w:r>
      <w:r w:rsidR="001B39E7">
        <w:rPr>
          <w:rFonts w:ascii="Sylfaen" w:hAnsi="Sylfaen"/>
          <w:noProof/>
          <w:color w:val="313C5F"/>
          <w:sz w:val="20"/>
          <w:szCs w:val="20"/>
          <w:lang w:val="ka-GE"/>
        </w:rPr>
        <w:t>.</w:t>
      </w:r>
    </w:p>
    <w:p w14:paraId="1B177F0E" w14:textId="33459CDC" w:rsidR="008D0B22" w:rsidRDefault="008D0B22" w:rsidP="008D0B22">
      <w:pPr>
        <w:spacing w:after="0"/>
        <w:jc w:val="both"/>
        <w:rPr>
          <w:rFonts w:ascii="Sylfaen" w:hAnsi="Sylfaen"/>
          <w:noProof/>
          <w:color w:val="313C5F"/>
          <w:sz w:val="20"/>
          <w:szCs w:val="20"/>
          <w:lang w:val="ka-GE"/>
        </w:rPr>
      </w:pPr>
    </w:p>
    <w:p w14:paraId="7ECF1DDF" w14:textId="3CF5E6BE" w:rsidR="00340BDB" w:rsidRPr="000172E0" w:rsidRDefault="00340BDB" w:rsidP="00340BDB">
      <w:pPr>
        <w:pStyle w:val="Heading3"/>
        <w:rPr>
          <w:i/>
          <w:sz w:val="22"/>
          <w:szCs w:val="22"/>
        </w:rPr>
      </w:pPr>
      <w:bookmarkStart w:id="14" w:name="_Toc515462448"/>
      <w:r w:rsidRPr="000172E0">
        <w:rPr>
          <w:rFonts w:ascii="Sylfaen" w:hAnsi="Sylfaen" w:cs="Sylfaen"/>
          <w:i/>
          <w:noProof/>
          <w:sz w:val="22"/>
          <w:szCs w:val="22"/>
          <w:lang w:val="ka-GE"/>
        </w:rPr>
        <w:t>მატერიალური</w:t>
      </w:r>
      <w:r w:rsidRPr="000172E0">
        <w:rPr>
          <w:i/>
          <w:noProof/>
          <w:sz w:val="22"/>
          <w:szCs w:val="22"/>
          <w:lang w:val="ka-GE"/>
        </w:rPr>
        <w:t xml:space="preserve"> </w:t>
      </w:r>
      <w:r w:rsidRPr="000172E0">
        <w:rPr>
          <w:rFonts w:ascii="Sylfaen" w:hAnsi="Sylfaen" w:cs="Sylfaen"/>
          <w:i/>
          <w:noProof/>
          <w:sz w:val="22"/>
          <w:szCs w:val="22"/>
          <w:lang w:val="ka-GE"/>
        </w:rPr>
        <w:t>მარაგები</w:t>
      </w:r>
      <w:bookmarkEnd w:id="14"/>
    </w:p>
    <w:p w14:paraId="6AB9EC7E" w14:textId="06D794AB" w:rsidR="00340BDB" w:rsidRPr="00D22A5E" w:rsidRDefault="00340BDB" w:rsidP="00340BDB">
      <w:pPr>
        <w:pStyle w:val="BodyText"/>
        <w:numPr>
          <w:ilvl w:val="0"/>
          <w:numId w:val="15"/>
        </w:numPr>
        <w:spacing w:after="0"/>
        <w:jc w:val="both"/>
        <w:rPr>
          <w:rFonts w:ascii="Sylfaen" w:hAnsi="Sylfaen"/>
          <w:noProof/>
          <w:color w:val="313C5F"/>
        </w:rPr>
      </w:pPr>
      <w:r w:rsidRPr="00D319B1">
        <w:rPr>
          <w:rFonts w:ascii="Sylfaen" w:hAnsi="Sylfaen"/>
          <w:noProof/>
          <w:color w:val="313C5F"/>
          <w:lang w:val="ka-GE"/>
        </w:rPr>
        <w:t xml:space="preserve">ცენტრალურ აპარატს  </w:t>
      </w:r>
      <w:r w:rsidR="00331BE8">
        <w:rPr>
          <w:rFonts w:ascii="Sylfaen" w:hAnsi="Sylfaen"/>
          <w:noProof/>
          <w:color w:val="313C5F"/>
          <w:lang w:val="ka-GE"/>
        </w:rPr>
        <w:t>,,</w:t>
      </w:r>
      <w:r w:rsidRPr="00D319B1">
        <w:rPr>
          <w:rFonts w:ascii="Sylfaen" w:hAnsi="Sylfaen"/>
          <w:noProof/>
          <w:color w:val="313C5F"/>
          <w:lang w:val="ka-GE"/>
        </w:rPr>
        <w:t>სხვა დანარჩენი მატერიალური მარაგების</w:t>
      </w:r>
      <w:r w:rsidR="00331BE8">
        <w:rPr>
          <w:rFonts w:ascii="Sylfaen" w:hAnsi="Sylfaen"/>
          <w:noProof/>
          <w:color w:val="313C5F"/>
          <w:lang w:val="ka-GE"/>
        </w:rPr>
        <w:t>’’</w:t>
      </w:r>
      <w:r w:rsidRPr="00D319B1">
        <w:rPr>
          <w:rFonts w:ascii="Sylfaen" w:hAnsi="Sylfaen"/>
          <w:noProof/>
          <w:color w:val="313C5F"/>
          <w:lang w:val="ka-GE"/>
        </w:rPr>
        <w:t xml:space="preserve"> ანგარიშზე</w:t>
      </w:r>
      <w:r>
        <w:rPr>
          <w:rFonts w:ascii="Sylfaen" w:hAnsi="Sylfaen"/>
          <w:noProof/>
          <w:color w:val="313C5F"/>
          <w:lang w:val="ka-GE"/>
        </w:rPr>
        <w:t xml:space="preserve"> 2017 წლის 31 დეკემბრის მდგომარეობით </w:t>
      </w:r>
      <w:r w:rsidRPr="00D319B1">
        <w:rPr>
          <w:rFonts w:ascii="Sylfaen" w:hAnsi="Sylfaen"/>
          <w:noProof/>
          <w:color w:val="313C5F"/>
          <w:lang w:val="ka-GE"/>
        </w:rPr>
        <w:t xml:space="preserve"> </w:t>
      </w:r>
      <w:r>
        <w:rPr>
          <w:rFonts w:ascii="Sylfaen" w:hAnsi="Sylfaen"/>
          <w:noProof/>
          <w:color w:val="313C5F"/>
          <w:lang w:val="ka-GE"/>
        </w:rPr>
        <w:t>აღრი</w:t>
      </w:r>
      <w:r w:rsidRPr="00D319B1">
        <w:rPr>
          <w:rFonts w:ascii="Sylfaen" w:hAnsi="Sylfaen"/>
          <w:noProof/>
          <w:color w:val="313C5F"/>
          <w:lang w:val="ka-GE"/>
        </w:rPr>
        <w:t xml:space="preserve">ცხული აქვს 326,693 ლარის მატერიალური </w:t>
      </w:r>
      <w:r>
        <w:rPr>
          <w:rFonts w:ascii="Sylfaen" w:hAnsi="Sylfaen"/>
          <w:noProof/>
          <w:color w:val="313C5F"/>
          <w:lang w:val="ka-GE"/>
        </w:rPr>
        <w:t xml:space="preserve">მარაგები, რომელიც სამინისტროს შეფასებით </w:t>
      </w:r>
      <w:r w:rsidRPr="00D319B1">
        <w:rPr>
          <w:rFonts w:ascii="Sylfaen" w:hAnsi="Sylfaen"/>
          <w:noProof/>
          <w:color w:val="313C5F"/>
          <w:lang w:val="ka-GE"/>
        </w:rPr>
        <w:t xml:space="preserve">შემდგომი გამოყენებისთვის </w:t>
      </w:r>
      <w:r>
        <w:rPr>
          <w:rFonts w:ascii="Sylfaen" w:hAnsi="Sylfaen"/>
          <w:noProof/>
          <w:color w:val="313C5F"/>
          <w:lang w:val="ka-GE"/>
        </w:rPr>
        <w:t>გამოუსადეგარია;</w:t>
      </w:r>
    </w:p>
    <w:p w14:paraId="54D64C51" w14:textId="30D8465E" w:rsidR="00340BDB" w:rsidRPr="00546FCB" w:rsidRDefault="00340BDB" w:rsidP="00546FCB">
      <w:pPr>
        <w:pStyle w:val="BodyText"/>
        <w:numPr>
          <w:ilvl w:val="0"/>
          <w:numId w:val="15"/>
        </w:numPr>
        <w:spacing w:after="0"/>
        <w:jc w:val="both"/>
        <w:rPr>
          <w:rFonts w:ascii="Sylfaen" w:hAnsi="Sylfaen"/>
          <w:noProof/>
          <w:color w:val="313C5F"/>
          <w:lang w:val="ka-GE"/>
        </w:rPr>
      </w:pPr>
      <w:r>
        <w:rPr>
          <w:rFonts w:ascii="Sylfaen" w:hAnsi="Sylfaen"/>
          <w:noProof/>
          <w:color w:val="313C5F"/>
        </w:rPr>
        <w:t xml:space="preserve">C </w:t>
      </w:r>
      <w:r>
        <w:rPr>
          <w:rFonts w:ascii="Sylfaen" w:hAnsi="Sylfaen"/>
          <w:noProof/>
          <w:color w:val="313C5F"/>
          <w:lang w:val="ka-GE"/>
        </w:rPr>
        <w:t xml:space="preserve">ჰეპატიტის მართვის პროგრამის ფარგლებში 2017 წლის 31 დეკემბრის მდგომარეობით აღრიცხული  მატერიალური მარაგების ნაშთი შეადგენდა </w:t>
      </w:r>
      <w:r w:rsidRPr="001A7463">
        <w:rPr>
          <w:rFonts w:ascii="Sylfaen" w:hAnsi="Sylfaen"/>
          <w:noProof/>
          <w:color w:val="313C5F"/>
          <w:lang w:val="ka-GE"/>
        </w:rPr>
        <w:t xml:space="preserve"> 1,188,788,129</w:t>
      </w:r>
      <w:r>
        <w:rPr>
          <w:rFonts w:ascii="Sylfaen" w:hAnsi="Sylfaen"/>
          <w:noProof/>
          <w:color w:val="313C5F"/>
          <w:lang w:val="ka-GE"/>
        </w:rPr>
        <w:t xml:space="preserve"> ლარს. აღნიშნული მარაგები ინახებოდა, როგორც სააგენტოს საწყობებში</w:t>
      </w:r>
      <w:r>
        <w:rPr>
          <w:rFonts w:ascii="Sylfaen" w:hAnsi="Sylfaen"/>
          <w:noProof/>
          <w:color w:val="313C5F"/>
        </w:rPr>
        <w:t xml:space="preserve">- </w:t>
      </w:r>
      <w:r>
        <w:rPr>
          <w:rFonts w:ascii="Sylfaen" w:hAnsi="Sylfaen"/>
          <w:noProof/>
          <w:color w:val="313C5F"/>
          <w:lang w:val="ka-GE"/>
        </w:rPr>
        <w:t xml:space="preserve">შპს ფსიქიკური ჯანმრთელობისა და ნარკომანიის პრევენციის ცენტრსა და მედფარმა პლუსში, ასევე პროგრამაში ჩართულ 32 სამედიცინო დაწესებულებაში, საიდანაც ბენეფიციარებზე გაიცემოდა  მედიკამენტი. სააგენტოს წარმოდგენილი </w:t>
      </w:r>
      <w:r w:rsidR="00657951">
        <w:rPr>
          <w:rFonts w:ascii="Sylfaen" w:hAnsi="Sylfaen"/>
          <w:noProof/>
          <w:color w:val="313C5F"/>
          <w:lang w:val="ka-GE"/>
        </w:rPr>
        <w:t xml:space="preserve">მონაცემთა </w:t>
      </w:r>
      <w:r>
        <w:rPr>
          <w:rFonts w:ascii="Sylfaen" w:hAnsi="Sylfaen"/>
          <w:noProof/>
          <w:color w:val="313C5F"/>
          <w:lang w:val="ka-GE"/>
        </w:rPr>
        <w:t xml:space="preserve">ბაზით </w:t>
      </w:r>
      <w:r w:rsidRPr="00825E46">
        <w:rPr>
          <w:rFonts w:ascii="Sylfaen" w:hAnsi="Sylfaen"/>
          <w:noProof/>
          <w:color w:val="313C5F"/>
          <w:lang w:val="ka-GE"/>
        </w:rPr>
        <w:t xml:space="preserve">ვერ </w:t>
      </w:r>
      <w:r>
        <w:rPr>
          <w:rFonts w:ascii="Sylfaen" w:hAnsi="Sylfaen"/>
          <w:noProof/>
          <w:color w:val="313C5F"/>
          <w:lang w:val="ka-GE"/>
        </w:rPr>
        <w:t>მივიღეთ ინფორმაცია,</w:t>
      </w:r>
      <w:r w:rsidRPr="00825E46">
        <w:rPr>
          <w:rFonts w:ascii="Sylfaen" w:hAnsi="Sylfaen"/>
          <w:noProof/>
          <w:color w:val="313C5F"/>
          <w:lang w:val="ka-GE"/>
        </w:rPr>
        <w:t xml:space="preserve"> თუ რომელი მედიკამენტი</w:t>
      </w:r>
      <w:r>
        <w:rPr>
          <w:rFonts w:ascii="Sylfaen" w:hAnsi="Sylfaen"/>
          <w:noProof/>
          <w:color w:val="313C5F"/>
          <w:lang w:val="ka-GE"/>
        </w:rPr>
        <w:t xml:space="preserve"> რა რაოდენობით და </w:t>
      </w:r>
      <w:r w:rsidRPr="00825E46">
        <w:rPr>
          <w:rFonts w:ascii="Sylfaen" w:hAnsi="Sylfaen"/>
          <w:noProof/>
          <w:color w:val="313C5F"/>
          <w:lang w:val="ka-GE"/>
        </w:rPr>
        <w:t xml:space="preserve"> რომელ დაწესებულებაში ინახებოდა</w:t>
      </w:r>
      <w:r>
        <w:rPr>
          <w:rFonts w:ascii="Sylfaen" w:hAnsi="Sylfaen"/>
          <w:noProof/>
          <w:color w:val="313C5F"/>
          <w:lang w:val="ka-GE"/>
        </w:rPr>
        <w:t xml:space="preserve"> წლის დასაწყისსა და ბოლოს. </w:t>
      </w:r>
      <w:r w:rsidRPr="00825E46">
        <w:rPr>
          <w:rFonts w:ascii="Sylfaen" w:hAnsi="Sylfaen"/>
          <w:noProof/>
          <w:color w:val="313C5F"/>
          <w:lang w:val="ka-GE"/>
        </w:rPr>
        <w:t>ამასთან</w:t>
      </w:r>
      <w:r>
        <w:rPr>
          <w:rFonts w:ascii="Sylfaen" w:hAnsi="Sylfaen"/>
          <w:noProof/>
          <w:color w:val="313C5F"/>
          <w:lang w:val="ka-GE"/>
        </w:rPr>
        <w:t>ავე, პროგრამის მართვისთვის გამოყენებული  პროგრამული უზრუნველყოფა</w:t>
      </w:r>
      <w:r w:rsidRPr="00825E46">
        <w:rPr>
          <w:rFonts w:ascii="Sylfaen" w:hAnsi="Sylfaen"/>
          <w:noProof/>
          <w:color w:val="313C5F"/>
          <w:lang w:val="ka-GE"/>
        </w:rPr>
        <w:t xml:space="preserve"> </w:t>
      </w:r>
      <w:r>
        <w:rPr>
          <w:rFonts w:ascii="Sylfaen" w:hAnsi="Sylfaen"/>
          <w:noProof/>
          <w:color w:val="313C5F"/>
          <w:lang w:val="ka-GE"/>
        </w:rPr>
        <w:t xml:space="preserve">მოიცავს </w:t>
      </w:r>
      <w:r w:rsidRPr="00825E46">
        <w:rPr>
          <w:rFonts w:ascii="Sylfaen" w:hAnsi="Sylfaen"/>
          <w:noProof/>
          <w:color w:val="313C5F"/>
          <w:lang w:val="ka-GE"/>
        </w:rPr>
        <w:t xml:space="preserve">დაწესებულებებს შორის </w:t>
      </w:r>
      <w:r>
        <w:rPr>
          <w:rFonts w:ascii="Sylfaen" w:hAnsi="Sylfaen"/>
          <w:noProof/>
          <w:color w:val="313C5F"/>
          <w:lang w:val="ka-GE"/>
        </w:rPr>
        <w:t xml:space="preserve">შიდა </w:t>
      </w:r>
      <w:r w:rsidRPr="00825E46">
        <w:rPr>
          <w:rFonts w:ascii="Sylfaen" w:hAnsi="Sylfaen"/>
          <w:noProof/>
          <w:color w:val="313C5F"/>
          <w:lang w:val="ka-GE"/>
        </w:rPr>
        <w:t xml:space="preserve">გადაცემებს, რომლებიც არ არის გამიჯნული </w:t>
      </w:r>
      <w:r>
        <w:rPr>
          <w:rFonts w:ascii="Sylfaen" w:hAnsi="Sylfaen"/>
          <w:noProof/>
          <w:color w:val="313C5F"/>
          <w:lang w:val="ka-GE"/>
        </w:rPr>
        <w:t xml:space="preserve">მედიკამენტის </w:t>
      </w:r>
      <w:r w:rsidRPr="00825E46">
        <w:rPr>
          <w:rFonts w:ascii="Sylfaen" w:hAnsi="Sylfaen"/>
          <w:noProof/>
          <w:color w:val="313C5F"/>
          <w:lang w:val="ka-GE"/>
        </w:rPr>
        <w:t xml:space="preserve"> რე</w:t>
      </w:r>
      <w:r>
        <w:rPr>
          <w:rFonts w:ascii="Sylfaen" w:hAnsi="Sylfaen"/>
          <w:noProof/>
          <w:color w:val="313C5F"/>
          <w:lang w:val="ka-GE"/>
        </w:rPr>
        <w:t>ა</w:t>
      </w:r>
      <w:r w:rsidRPr="00825E46">
        <w:rPr>
          <w:rFonts w:ascii="Sylfaen" w:hAnsi="Sylfaen"/>
          <w:noProof/>
          <w:color w:val="313C5F"/>
          <w:lang w:val="ka-GE"/>
        </w:rPr>
        <w:t xml:space="preserve">ლური მიღების და ბენეფიციარზე გაცემის </w:t>
      </w:r>
      <w:r w:rsidR="00CD78D2">
        <w:rPr>
          <w:rFonts w:ascii="Sylfaen" w:hAnsi="Sylfaen"/>
          <w:noProof/>
          <w:color w:val="313C5F"/>
          <w:lang w:val="ka-GE"/>
        </w:rPr>
        <w:t>მონაცემე</w:t>
      </w:r>
      <w:r>
        <w:rPr>
          <w:rFonts w:ascii="Sylfaen" w:hAnsi="Sylfaen"/>
          <w:noProof/>
          <w:color w:val="313C5F"/>
          <w:lang w:val="ka-GE"/>
        </w:rPr>
        <w:t>ბისგან.</w:t>
      </w:r>
      <w:r w:rsidR="00546FCB">
        <w:rPr>
          <w:rFonts w:ascii="Sylfaen" w:hAnsi="Sylfaen"/>
          <w:noProof/>
          <w:color w:val="313C5F"/>
          <w:lang w:val="ka-GE"/>
        </w:rPr>
        <w:t xml:space="preserve"> </w:t>
      </w:r>
      <w:r w:rsidRPr="00546FCB">
        <w:rPr>
          <w:rFonts w:ascii="Sylfaen" w:hAnsi="Sylfaen"/>
          <w:noProof/>
          <w:color w:val="313C5F"/>
          <w:lang w:val="ka-GE"/>
        </w:rPr>
        <w:t xml:space="preserve">სააგენტოს 2017 წელს ჩატარებული ინვეტარიზაციის შედარების უწყისის თანახმად </w:t>
      </w:r>
      <w:r w:rsidR="00546FCB">
        <w:rPr>
          <w:rFonts w:ascii="Sylfaen" w:hAnsi="Sylfaen"/>
          <w:noProof/>
          <w:color w:val="313C5F"/>
          <w:lang w:val="ka-GE"/>
        </w:rPr>
        <w:t xml:space="preserve">კი </w:t>
      </w:r>
      <w:r w:rsidRPr="00546FCB">
        <w:rPr>
          <w:rFonts w:ascii="Sylfaen" w:hAnsi="Sylfaen"/>
          <w:noProof/>
          <w:color w:val="313C5F"/>
          <w:lang w:val="ka-GE"/>
        </w:rPr>
        <w:t xml:space="preserve">აღწერილია </w:t>
      </w:r>
      <w:r w:rsidRPr="00546FCB">
        <w:rPr>
          <w:rFonts w:ascii="Sylfaen" w:hAnsi="Sylfaen"/>
          <w:noProof/>
          <w:color w:val="313C5F"/>
        </w:rPr>
        <w:t xml:space="preserve">C </w:t>
      </w:r>
      <w:r w:rsidRPr="00546FCB">
        <w:rPr>
          <w:rFonts w:ascii="Sylfaen" w:hAnsi="Sylfaen"/>
          <w:noProof/>
          <w:color w:val="313C5F"/>
          <w:lang w:val="ka-GE"/>
        </w:rPr>
        <w:t xml:space="preserve">ჰეპატიტის მართვის პროგრამის ფარგლებში არსებული სრული ნაშთი, რომელზეც არ დაფიქსირებულა ზედმეტობა/დანაკლისი, თუმცა სააგენტოს  დეტალური აღწერების შესახებ წარმოდგენილი დოკუმენტაციით ინვეტარიზაცია ჩატარებულია მხოლოდ საწყობებში და არა სამედიცინო დაწესებულებებში.  </w:t>
      </w:r>
    </w:p>
    <w:p w14:paraId="627FFD5C" w14:textId="77777777" w:rsidR="008B4B0C" w:rsidRDefault="00546FCB" w:rsidP="00657951">
      <w:pPr>
        <w:pStyle w:val="BodyText"/>
        <w:spacing w:after="0"/>
        <w:ind w:left="720"/>
        <w:jc w:val="both"/>
        <w:rPr>
          <w:rFonts w:ascii="Sylfaen" w:hAnsi="Sylfaen"/>
          <w:noProof/>
          <w:color w:val="313C5F"/>
          <w:lang w:val="ka-GE"/>
        </w:rPr>
      </w:pPr>
      <w:r>
        <w:rPr>
          <w:rFonts w:ascii="Sylfaen" w:hAnsi="Sylfaen"/>
          <w:noProof/>
          <w:color w:val="313C5F"/>
          <w:lang w:val="ka-GE"/>
        </w:rPr>
        <w:t xml:space="preserve">ამასთანავე, </w:t>
      </w:r>
      <w:r w:rsidR="00340BDB" w:rsidRPr="00825E46">
        <w:rPr>
          <w:rFonts w:ascii="Sylfaen" w:hAnsi="Sylfaen"/>
          <w:noProof/>
          <w:color w:val="313C5F"/>
          <w:lang w:val="ka-GE"/>
        </w:rPr>
        <w:t>წარმოდგენილი</w:t>
      </w:r>
      <w:r w:rsidR="00340BDB">
        <w:rPr>
          <w:rFonts w:ascii="Sylfaen" w:hAnsi="Sylfaen"/>
          <w:noProof/>
          <w:color w:val="313C5F"/>
          <w:lang w:val="ka-GE"/>
        </w:rPr>
        <w:t xml:space="preserve"> მედიკამენტების რეესტრიის მიხედვით 2017 წლის 31 დეკემბრის მდგომარეობით   აღრიცხულია ვადაგასული მედიკამენტები,  სულ </w:t>
      </w:r>
      <w:r w:rsidR="00340BDB" w:rsidRPr="00825E46">
        <w:rPr>
          <w:rFonts w:ascii="Sylfaen" w:hAnsi="Sylfaen"/>
          <w:noProof/>
          <w:color w:val="313C5F"/>
          <w:lang w:val="ka-GE"/>
        </w:rPr>
        <w:t xml:space="preserve"> 26,236,866 ლარ</w:t>
      </w:r>
      <w:r w:rsidR="00340BDB">
        <w:rPr>
          <w:rFonts w:ascii="Sylfaen" w:hAnsi="Sylfaen"/>
          <w:noProof/>
          <w:color w:val="313C5F"/>
          <w:lang w:val="ka-GE"/>
        </w:rPr>
        <w:t>ი;</w:t>
      </w:r>
    </w:p>
    <w:p w14:paraId="7896FF3C" w14:textId="085D938B" w:rsidR="00795AA6" w:rsidRDefault="00C0065A" w:rsidP="00C0065A">
      <w:pPr>
        <w:pStyle w:val="BodyText"/>
        <w:numPr>
          <w:ilvl w:val="0"/>
          <w:numId w:val="22"/>
        </w:numPr>
        <w:spacing w:after="0"/>
        <w:jc w:val="both"/>
        <w:rPr>
          <w:rFonts w:ascii="Sylfaen" w:hAnsi="Sylfaen"/>
          <w:noProof/>
          <w:color w:val="313C5F"/>
          <w:lang w:val="ka-GE"/>
        </w:rPr>
      </w:pPr>
      <w:r w:rsidRPr="00C0065A">
        <w:rPr>
          <w:rFonts w:ascii="Sylfaen" w:hAnsi="Sylfaen"/>
          <w:noProof/>
          <w:color w:val="313C5F"/>
          <w:lang w:val="ka-GE"/>
        </w:rPr>
        <w:t xml:space="preserve">დიალიზი და თირკმლის </w:t>
      </w:r>
      <w:r>
        <w:rPr>
          <w:rFonts w:ascii="Sylfaen" w:hAnsi="Sylfaen"/>
          <w:noProof/>
          <w:color w:val="313C5F"/>
          <w:lang w:val="ka-GE"/>
        </w:rPr>
        <w:t xml:space="preserve">ტრანსპლანტაციის პროგრამის </w:t>
      </w:r>
      <w:r w:rsidR="00795AA6" w:rsidRPr="00E20EBB">
        <w:rPr>
          <w:rFonts w:ascii="Sylfaen" w:hAnsi="Sylfaen"/>
          <w:noProof/>
          <w:color w:val="313C5F"/>
          <w:lang w:val="ka-GE"/>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შესყიდვის და მიწოდების კომპონენტის ფარგლებში </w:t>
      </w:r>
      <w:r w:rsidR="00795AA6">
        <w:rPr>
          <w:rFonts w:ascii="Sylfaen" w:hAnsi="Sylfaen"/>
          <w:noProof/>
          <w:color w:val="313C5F"/>
          <w:lang w:val="ka-GE"/>
        </w:rPr>
        <w:t>მატერიალურ</w:t>
      </w:r>
      <w:r w:rsidR="00795AA6" w:rsidRPr="00E20EBB">
        <w:rPr>
          <w:rFonts w:ascii="Sylfaen" w:hAnsi="Sylfaen"/>
          <w:noProof/>
          <w:color w:val="313C5F"/>
          <w:lang w:val="ka-GE"/>
        </w:rPr>
        <w:t xml:space="preserve"> მარაგებს სააგენტო გადასცემს 27 </w:t>
      </w:r>
      <w:r w:rsidR="00795AA6" w:rsidRPr="00E20EBB">
        <w:rPr>
          <w:rFonts w:ascii="Sylfaen" w:hAnsi="Sylfaen"/>
          <w:noProof/>
          <w:color w:val="313C5F"/>
          <w:lang w:val="ka-GE"/>
        </w:rPr>
        <w:lastRenderedPageBreak/>
        <w:t xml:space="preserve">სამედიცინო დაწესებულებას, რომლებიც მომსახურებას </w:t>
      </w:r>
      <w:r w:rsidR="00795AA6">
        <w:rPr>
          <w:rFonts w:ascii="Sylfaen" w:hAnsi="Sylfaen"/>
          <w:noProof/>
          <w:color w:val="313C5F"/>
          <w:lang w:val="ka-GE"/>
        </w:rPr>
        <w:t>უწევს</w:t>
      </w:r>
      <w:r w:rsidR="00795AA6" w:rsidRPr="00E20EBB">
        <w:rPr>
          <w:rFonts w:ascii="Sylfaen" w:hAnsi="Sylfaen"/>
          <w:noProof/>
          <w:color w:val="313C5F"/>
          <w:lang w:val="ka-GE"/>
        </w:rPr>
        <w:t xml:space="preserve">  პროგრამის ბენეფიციარებს. მატერიალური მარაგების მიღების და გასვლის ოპერაციის ბუღალტრული გატარების საფუძველს წარმოადგენს სა</w:t>
      </w:r>
      <w:r w:rsidR="00795AA6">
        <w:rPr>
          <w:rFonts w:ascii="Sylfaen" w:hAnsi="Sylfaen"/>
          <w:noProof/>
          <w:color w:val="313C5F"/>
          <w:lang w:val="ka-GE"/>
        </w:rPr>
        <w:t>მ</w:t>
      </w:r>
      <w:r w:rsidR="00795AA6" w:rsidRPr="00E20EBB">
        <w:rPr>
          <w:rFonts w:ascii="Sylfaen" w:hAnsi="Sylfaen"/>
          <w:noProof/>
          <w:color w:val="313C5F"/>
          <w:lang w:val="ka-GE"/>
        </w:rPr>
        <w:t xml:space="preserve">მხრივი მიღება-ჩაბარების აქტი </w:t>
      </w:r>
      <w:r w:rsidR="00795AA6">
        <w:rPr>
          <w:rFonts w:ascii="Sylfaen" w:hAnsi="Sylfaen"/>
          <w:noProof/>
          <w:color w:val="313C5F"/>
          <w:lang w:val="ka-GE"/>
        </w:rPr>
        <w:t xml:space="preserve"> მარაგების გადაცემის შესახებ</w:t>
      </w:r>
      <w:r w:rsidR="00795AA6" w:rsidRPr="00E20EBB">
        <w:rPr>
          <w:rFonts w:ascii="Sylfaen" w:hAnsi="Sylfaen"/>
          <w:noProof/>
          <w:color w:val="313C5F"/>
          <w:lang w:val="ka-GE"/>
        </w:rPr>
        <w:t xml:space="preserve"> სააგენტოს, მედიკამენტის მომწოდებელ ორგანიზაციას</w:t>
      </w:r>
      <w:r w:rsidR="00795AA6">
        <w:rPr>
          <w:rFonts w:ascii="Sylfaen" w:hAnsi="Sylfaen"/>
          <w:noProof/>
          <w:color w:val="313C5F"/>
          <w:lang w:val="ka-GE"/>
        </w:rPr>
        <w:t>ა</w:t>
      </w:r>
      <w:r w:rsidR="00795AA6" w:rsidRPr="00E20EBB">
        <w:rPr>
          <w:rFonts w:ascii="Sylfaen" w:hAnsi="Sylfaen"/>
          <w:noProof/>
          <w:color w:val="313C5F"/>
          <w:lang w:val="ka-GE"/>
        </w:rPr>
        <w:t xml:space="preserve"> და </w:t>
      </w:r>
      <w:r w:rsidR="00795AA6">
        <w:rPr>
          <w:rFonts w:ascii="Sylfaen" w:hAnsi="Sylfaen"/>
          <w:noProof/>
          <w:color w:val="313C5F"/>
          <w:lang w:val="ka-GE"/>
        </w:rPr>
        <w:t xml:space="preserve">სამედიცინო </w:t>
      </w:r>
      <w:r w:rsidR="00795AA6" w:rsidRPr="00E20EBB">
        <w:rPr>
          <w:rFonts w:ascii="Sylfaen" w:hAnsi="Sylfaen"/>
          <w:noProof/>
          <w:color w:val="313C5F"/>
          <w:lang w:val="ka-GE"/>
        </w:rPr>
        <w:t>დაწესებულებას შორის</w:t>
      </w:r>
      <w:r w:rsidR="00795AA6">
        <w:rPr>
          <w:rFonts w:ascii="Sylfaen" w:hAnsi="Sylfaen"/>
          <w:noProof/>
          <w:color w:val="313C5F"/>
          <w:lang w:val="ka-GE"/>
        </w:rPr>
        <w:t>.</w:t>
      </w:r>
      <w:r w:rsidR="00795AA6" w:rsidRPr="00E20EBB">
        <w:rPr>
          <w:rFonts w:ascii="Sylfaen" w:hAnsi="Sylfaen"/>
          <w:noProof/>
          <w:color w:val="313C5F"/>
          <w:lang w:val="ka-GE"/>
        </w:rPr>
        <w:t xml:space="preserve"> მატერიალური მარაგის სამედიცინო დაწესებულებისთვის გადაცემა არ აკმაყოფილებს მისი ხარჯად აღიარების კრიტერიუმს</w:t>
      </w:r>
      <w:r w:rsidR="00795AA6">
        <w:rPr>
          <w:rStyle w:val="FootnoteReference"/>
          <w:rFonts w:ascii="Sylfaen" w:hAnsi="Sylfaen"/>
          <w:noProof/>
          <w:color w:val="313C5F"/>
          <w:lang w:val="ka-GE"/>
        </w:rPr>
        <w:footnoteReference w:id="9"/>
      </w:r>
      <w:r w:rsidR="00795AA6">
        <w:rPr>
          <w:rFonts w:ascii="Sylfaen" w:hAnsi="Sylfaen"/>
          <w:noProof/>
          <w:color w:val="313C5F"/>
          <w:lang w:val="ka-GE"/>
        </w:rPr>
        <w:t xml:space="preserve">, </w:t>
      </w:r>
      <w:r w:rsidR="00795AA6" w:rsidRPr="00E20EBB">
        <w:rPr>
          <w:rFonts w:ascii="Sylfaen" w:hAnsi="Sylfaen"/>
          <w:noProof/>
          <w:color w:val="313C5F"/>
          <w:lang w:val="ka-GE"/>
        </w:rPr>
        <w:t xml:space="preserve">ხარჯვის შესახებ </w:t>
      </w:r>
      <w:r w:rsidR="001801A7">
        <w:rPr>
          <w:rFonts w:ascii="Sylfaen" w:hAnsi="Sylfaen"/>
          <w:noProof/>
          <w:color w:val="313C5F"/>
          <w:lang w:val="ka-GE"/>
        </w:rPr>
        <w:t>ინფ</w:t>
      </w:r>
      <w:r w:rsidR="00795AA6" w:rsidRPr="00E20EBB">
        <w:rPr>
          <w:rFonts w:ascii="Sylfaen" w:hAnsi="Sylfaen"/>
          <w:noProof/>
          <w:color w:val="313C5F"/>
          <w:lang w:val="ka-GE"/>
        </w:rPr>
        <w:t>ო</w:t>
      </w:r>
      <w:r w:rsidR="001801A7">
        <w:rPr>
          <w:rFonts w:ascii="Sylfaen" w:hAnsi="Sylfaen"/>
          <w:noProof/>
          <w:color w:val="313C5F"/>
          <w:lang w:val="ka-GE"/>
        </w:rPr>
        <w:t>რ</w:t>
      </w:r>
      <w:r w:rsidR="00795AA6" w:rsidRPr="00E20EBB">
        <w:rPr>
          <w:rFonts w:ascii="Sylfaen" w:hAnsi="Sylfaen"/>
          <w:noProof/>
          <w:color w:val="313C5F"/>
          <w:lang w:val="ka-GE"/>
        </w:rPr>
        <w:t xml:space="preserve">მაციას სამედიცინო დაწესებულებები სააგენტოს წარუდგენენ დამტკიცებული ხარჯთაღრიცხვის </w:t>
      </w:r>
      <w:r w:rsidR="00795AA6">
        <w:rPr>
          <w:rFonts w:ascii="Sylfaen" w:hAnsi="Sylfaen"/>
          <w:noProof/>
          <w:color w:val="313C5F"/>
          <w:lang w:val="ka-GE"/>
        </w:rPr>
        <w:t>ფორმების</w:t>
      </w:r>
      <w:r w:rsidR="00795AA6">
        <w:rPr>
          <w:rStyle w:val="FootnoteReference"/>
          <w:rFonts w:ascii="Sylfaen" w:hAnsi="Sylfaen"/>
          <w:noProof/>
          <w:color w:val="313C5F"/>
          <w:lang w:val="ka-GE"/>
        </w:rPr>
        <w:footnoteReference w:id="10"/>
      </w:r>
      <w:r w:rsidR="00795AA6">
        <w:rPr>
          <w:rFonts w:ascii="Sylfaen" w:hAnsi="Sylfaen"/>
          <w:noProof/>
          <w:color w:val="313C5F"/>
          <w:lang w:val="ka-GE"/>
        </w:rPr>
        <w:t xml:space="preserve"> შესაბამისად</w:t>
      </w:r>
      <w:r w:rsidR="00795AA6" w:rsidRPr="00E20EBB">
        <w:rPr>
          <w:rFonts w:ascii="Sylfaen" w:hAnsi="Sylfaen"/>
          <w:noProof/>
          <w:color w:val="313C5F"/>
          <w:lang w:val="ka-GE"/>
        </w:rPr>
        <w:t xml:space="preserve">, რომელშიც </w:t>
      </w:r>
      <w:r w:rsidR="00795AA6">
        <w:rPr>
          <w:rFonts w:ascii="Sylfaen" w:hAnsi="Sylfaen"/>
          <w:noProof/>
          <w:color w:val="313C5F"/>
          <w:lang w:val="ka-GE"/>
        </w:rPr>
        <w:t>ასევე აღნიშნულია</w:t>
      </w:r>
      <w:r w:rsidR="00795AA6" w:rsidRPr="00E20EBB">
        <w:rPr>
          <w:rFonts w:ascii="Sylfaen" w:hAnsi="Sylfaen"/>
          <w:noProof/>
          <w:color w:val="313C5F"/>
          <w:lang w:val="ka-GE"/>
        </w:rPr>
        <w:t xml:space="preserve"> თვის საწყისი და საბოლოო ნაშთი</w:t>
      </w:r>
      <w:r w:rsidR="00795AA6">
        <w:rPr>
          <w:rFonts w:ascii="Sylfaen" w:hAnsi="Sylfaen"/>
          <w:noProof/>
          <w:color w:val="313C5F"/>
          <w:lang w:val="ka-GE"/>
        </w:rPr>
        <w:t>ს რაოდენობრივი მაჩვენებელი</w:t>
      </w:r>
      <w:r w:rsidR="00795AA6" w:rsidRPr="00E20EBB">
        <w:rPr>
          <w:rFonts w:ascii="Sylfaen" w:hAnsi="Sylfaen"/>
          <w:noProof/>
          <w:color w:val="313C5F"/>
          <w:lang w:val="ka-GE"/>
        </w:rPr>
        <w:t>. ფორმა არ მოიცავს ნაშთად დარჩენილი მატერიალური მარაგის ღირებულების მაჩვენებელს</w:t>
      </w:r>
      <w:r w:rsidR="00795AA6">
        <w:rPr>
          <w:rFonts w:ascii="Sylfaen" w:hAnsi="Sylfaen"/>
          <w:noProof/>
          <w:color w:val="313C5F"/>
          <w:lang w:val="ka-GE"/>
        </w:rPr>
        <w:t>. რიგ შემთხვევებში შესყიდვის დოკუმენტაციაში არსებული დასახელებები კი არ შეესაბამება სამედიცინო დაწესებულებების წარმოდგენილ ფორმებს,</w:t>
      </w:r>
      <w:r w:rsidR="00795AA6" w:rsidRPr="00E20EBB">
        <w:rPr>
          <w:rFonts w:ascii="Sylfaen" w:hAnsi="Sylfaen"/>
          <w:noProof/>
          <w:color w:val="313C5F"/>
          <w:lang w:val="ka-GE"/>
        </w:rPr>
        <w:t xml:space="preserve"> </w:t>
      </w:r>
      <w:r w:rsidR="00795AA6">
        <w:rPr>
          <w:rFonts w:ascii="Sylfaen" w:hAnsi="Sylfaen"/>
          <w:noProof/>
          <w:color w:val="313C5F"/>
          <w:lang w:val="ka-GE"/>
        </w:rPr>
        <w:t xml:space="preserve">ამასთანავე სამედიცინო დაწესებულებების მონიტორინგი სააგენტოს  2017 წელს ჩატარებული აქვს  მხოლოდ  ერთხელ.  </w:t>
      </w:r>
    </w:p>
    <w:p w14:paraId="5672AC93" w14:textId="77777777" w:rsidR="003B0CD3" w:rsidRDefault="00795AA6" w:rsidP="003B0CD3">
      <w:pPr>
        <w:pStyle w:val="BodyText"/>
        <w:spacing w:after="0"/>
        <w:ind w:left="720"/>
        <w:jc w:val="both"/>
        <w:rPr>
          <w:rFonts w:ascii="Sylfaen" w:hAnsi="Sylfaen"/>
          <w:noProof/>
          <w:color w:val="313C5F"/>
          <w:lang w:val="ka-GE"/>
        </w:rPr>
      </w:pPr>
      <w:r>
        <w:rPr>
          <w:rFonts w:ascii="Sylfaen" w:hAnsi="Sylfaen"/>
          <w:noProof/>
          <w:color w:val="313C5F"/>
          <w:lang w:val="ka-GE"/>
        </w:rPr>
        <w:t xml:space="preserve">სამინისტროს წარმოდგენილი ინფორმაციით 2017 წლის 1 იანვრის და 31 დეკემბრის მდგომარეობით </w:t>
      </w:r>
      <w:r w:rsidR="003B0CD3">
        <w:rPr>
          <w:rFonts w:ascii="Sylfaen" w:hAnsi="Sylfaen"/>
          <w:noProof/>
          <w:color w:val="313C5F"/>
          <w:lang w:val="ka-GE"/>
        </w:rPr>
        <w:t>მოცემული სამკურნალო საშუალებების</w:t>
      </w:r>
      <w:r>
        <w:rPr>
          <w:rFonts w:ascii="Sylfaen" w:hAnsi="Sylfaen"/>
          <w:noProof/>
          <w:color w:val="313C5F"/>
          <w:lang w:val="ka-GE"/>
        </w:rPr>
        <w:t xml:space="preserve"> ნაშთი შეადგენდა შესაბამისად  1,939,025 და  2,951,718 ლარს</w:t>
      </w:r>
      <w:r w:rsidR="00605EA0">
        <w:rPr>
          <w:rStyle w:val="FootnoteReference"/>
          <w:rFonts w:ascii="Sylfaen" w:hAnsi="Sylfaen"/>
          <w:noProof/>
          <w:color w:val="313C5F"/>
          <w:lang w:val="ka-GE"/>
        </w:rPr>
        <w:footnoteReference w:id="11"/>
      </w:r>
      <w:r>
        <w:rPr>
          <w:rFonts w:ascii="Sylfaen" w:hAnsi="Sylfaen"/>
          <w:noProof/>
          <w:color w:val="313C5F"/>
          <w:lang w:val="ka-GE"/>
        </w:rPr>
        <w:t xml:space="preserve">. </w:t>
      </w:r>
    </w:p>
    <w:p w14:paraId="08F750E0" w14:textId="77777777" w:rsidR="003B0CD3" w:rsidRDefault="003B0CD3" w:rsidP="003B0CD3">
      <w:pPr>
        <w:pStyle w:val="BodyText"/>
        <w:spacing w:after="0"/>
        <w:ind w:left="720"/>
        <w:jc w:val="both"/>
        <w:rPr>
          <w:rFonts w:ascii="Sylfaen" w:hAnsi="Sylfaen"/>
          <w:noProof/>
          <w:color w:val="313C5F"/>
          <w:lang w:val="ka-GE"/>
        </w:rPr>
      </w:pPr>
    </w:p>
    <w:p w14:paraId="0C6E5EDB" w14:textId="77777777" w:rsidR="003B0CD3" w:rsidRDefault="003B0CD3" w:rsidP="003B0CD3">
      <w:pPr>
        <w:pStyle w:val="BodyText"/>
        <w:spacing w:after="0"/>
        <w:ind w:left="720"/>
        <w:jc w:val="both"/>
        <w:rPr>
          <w:rFonts w:ascii="Sylfaen" w:hAnsi="Sylfaen"/>
          <w:noProof/>
          <w:color w:val="313C5F"/>
          <w:lang w:val="ka-GE"/>
        </w:rPr>
      </w:pPr>
      <w:r w:rsidRPr="00FC49C4">
        <w:rPr>
          <w:rFonts w:ascii="Sylfaen" w:hAnsi="Sylfaen"/>
          <w:i/>
          <w:noProof/>
          <w:color w:val="313C5F"/>
          <w:lang w:val="ka-GE"/>
        </w:rPr>
        <w:t xml:space="preserve">მოცემული </w:t>
      </w:r>
      <w:r>
        <w:rPr>
          <w:rFonts w:ascii="Sylfaen" w:hAnsi="Sylfaen"/>
          <w:i/>
          <w:noProof/>
          <w:color w:val="313C5F"/>
          <w:lang w:val="ka-GE"/>
        </w:rPr>
        <w:t>უზუსტობები</w:t>
      </w:r>
      <w:r w:rsidRPr="00FC49C4">
        <w:rPr>
          <w:rFonts w:ascii="Sylfaen" w:hAnsi="Sylfaen"/>
          <w:i/>
          <w:noProof/>
          <w:color w:val="313C5F"/>
          <w:lang w:val="ka-GE"/>
        </w:rPr>
        <w:t xml:space="preserve"> ქმნის პროგრამის ფარგლებში მისაწოდებელი </w:t>
      </w:r>
      <w:r>
        <w:rPr>
          <w:rFonts w:ascii="Sylfaen" w:hAnsi="Sylfaen"/>
          <w:i/>
          <w:noProof/>
          <w:color w:val="313C5F"/>
          <w:lang w:val="ka-GE"/>
        </w:rPr>
        <w:t>სამე</w:t>
      </w:r>
      <w:r w:rsidRPr="00FC49C4">
        <w:rPr>
          <w:rFonts w:ascii="Sylfaen" w:hAnsi="Sylfaen"/>
          <w:i/>
          <w:noProof/>
          <w:color w:val="313C5F"/>
          <w:lang w:val="ka-GE"/>
        </w:rPr>
        <w:t>დიცინო სერვისის მედიკამენტებით უზრუნველყოფის დამახინჯებულ სურათს, ასევე ზრდის საჭიროების განსაზ</w:t>
      </w:r>
      <w:r>
        <w:rPr>
          <w:rFonts w:ascii="Sylfaen" w:hAnsi="Sylfaen"/>
          <w:i/>
          <w:noProof/>
          <w:color w:val="313C5F"/>
          <w:lang w:val="ka-GE"/>
        </w:rPr>
        <w:t>ღ</w:t>
      </w:r>
      <w:r w:rsidRPr="00FC49C4">
        <w:rPr>
          <w:rFonts w:ascii="Sylfaen" w:hAnsi="Sylfaen"/>
          <w:i/>
          <w:noProof/>
          <w:color w:val="313C5F"/>
          <w:lang w:val="ka-GE"/>
        </w:rPr>
        <w:t xml:space="preserve">ვრის დროს არაადექვატური გადაწყვეტილებების მიღების რისკს.   </w:t>
      </w:r>
    </w:p>
    <w:p w14:paraId="0BBC32E5" w14:textId="77777777" w:rsidR="003B0CD3" w:rsidRDefault="003B0CD3" w:rsidP="003B0CD3">
      <w:pPr>
        <w:pStyle w:val="BodyText"/>
        <w:spacing w:after="0"/>
        <w:ind w:left="720"/>
        <w:jc w:val="both"/>
        <w:rPr>
          <w:rFonts w:ascii="Sylfaen" w:hAnsi="Sylfaen"/>
          <w:noProof/>
          <w:color w:val="313C5F"/>
          <w:lang w:val="ka-GE"/>
        </w:rPr>
      </w:pPr>
    </w:p>
    <w:p w14:paraId="5425C8F5" w14:textId="03887FC6" w:rsidR="00721963" w:rsidRPr="000F4824" w:rsidRDefault="00657951" w:rsidP="000F4824">
      <w:pPr>
        <w:pStyle w:val="Heading3"/>
        <w:rPr>
          <w:i/>
          <w:noProof/>
          <w:sz w:val="22"/>
          <w:szCs w:val="22"/>
          <w:lang w:val="ka-GE"/>
        </w:rPr>
      </w:pPr>
      <w:bookmarkStart w:id="15" w:name="_Toc515462449"/>
      <w:r>
        <w:rPr>
          <w:rFonts w:ascii="Sylfaen" w:hAnsi="Sylfaen" w:cs="Sylfaen"/>
          <w:i/>
          <w:noProof/>
          <w:sz w:val="22"/>
          <w:szCs w:val="22"/>
          <w:lang w:val="ka-GE"/>
        </w:rPr>
        <w:t xml:space="preserve">საკმარისი და შესაფერისი მტკიცებულებების მოპოვების შეუძლებლობა (მასშტაბის </w:t>
      </w:r>
      <w:r w:rsidR="008B4B0C">
        <w:rPr>
          <w:rFonts w:ascii="Sylfaen" w:hAnsi="Sylfaen" w:cs="Sylfaen"/>
          <w:i/>
          <w:noProof/>
          <w:sz w:val="22"/>
          <w:szCs w:val="22"/>
          <w:lang w:val="ka-GE"/>
        </w:rPr>
        <w:t>შეზღ</w:t>
      </w:r>
      <w:r>
        <w:rPr>
          <w:rFonts w:ascii="Sylfaen" w:hAnsi="Sylfaen" w:cs="Sylfaen"/>
          <w:i/>
          <w:noProof/>
          <w:sz w:val="22"/>
          <w:szCs w:val="22"/>
          <w:lang w:val="ka-GE"/>
        </w:rPr>
        <w:t>უდვა)</w:t>
      </w:r>
      <w:r w:rsidR="0091609E" w:rsidRPr="000172E0">
        <w:rPr>
          <w:rStyle w:val="FootnoteReference"/>
          <w:rFonts w:ascii="Sylfaen" w:hAnsi="Sylfaen" w:cs="Sylfaen"/>
          <w:i/>
          <w:noProof/>
          <w:sz w:val="22"/>
          <w:szCs w:val="22"/>
          <w:lang w:val="ka-GE"/>
        </w:rPr>
        <w:footnoteReference w:id="12"/>
      </w:r>
      <w:bookmarkEnd w:id="15"/>
    </w:p>
    <w:p w14:paraId="5D388C30" w14:textId="17D71B76" w:rsidR="00AE427E" w:rsidRPr="00657951" w:rsidRDefault="0029678F" w:rsidP="004D4077">
      <w:pPr>
        <w:pStyle w:val="ListParagraph"/>
        <w:numPr>
          <w:ilvl w:val="0"/>
          <w:numId w:val="22"/>
        </w:numPr>
        <w:spacing w:after="0"/>
        <w:jc w:val="both"/>
        <w:rPr>
          <w:rFonts w:ascii="Sylfaen" w:hAnsi="Sylfaen"/>
          <w:noProof/>
          <w:color w:val="313C5F"/>
          <w:sz w:val="20"/>
          <w:szCs w:val="20"/>
          <w:lang w:val="ka-GE"/>
        </w:rPr>
      </w:pPr>
      <w:r w:rsidRPr="00AE427E">
        <w:rPr>
          <w:rFonts w:ascii="Sylfaen" w:hAnsi="Sylfaen" w:cs="Sylfaen"/>
          <w:noProof/>
          <w:color w:val="313C5F"/>
          <w:sz w:val="20"/>
          <w:szCs w:val="20"/>
          <w:lang w:val="ka-GE"/>
        </w:rPr>
        <w:t>დასტურის</w:t>
      </w:r>
      <w:r w:rsidRPr="00AE427E">
        <w:rPr>
          <w:rFonts w:ascii="Sylfaen" w:hAnsi="Sylfaen"/>
          <w:noProof/>
          <w:color w:val="313C5F"/>
          <w:sz w:val="20"/>
          <w:szCs w:val="20"/>
          <w:lang w:val="ka-GE"/>
        </w:rPr>
        <w:t xml:space="preserve"> წერილის გასაგზავნად </w:t>
      </w:r>
      <w:r w:rsidR="00197868" w:rsidRPr="00AE427E">
        <w:rPr>
          <w:rFonts w:ascii="Sylfaen" w:hAnsi="Sylfaen"/>
          <w:noProof/>
          <w:color w:val="313C5F"/>
          <w:sz w:val="20"/>
          <w:szCs w:val="20"/>
          <w:lang w:val="ka-GE"/>
        </w:rPr>
        <w:t xml:space="preserve">ცენტრალური </w:t>
      </w:r>
      <w:r w:rsidR="00C871FF" w:rsidRPr="00AE427E">
        <w:rPr>
          <w:rFonts w:ascii="Sylfaen" w:hAnsi="Sylfaen"/>
          <w:noProof/>
          <w:color w:val="313C5F"/>
          <w:sz w:val="20"/>
          <w:szCs w:val="20"/>
          <w:lang w:val="ka-GE"/>
        </w:rPr>
        <w:t>აპარატის</w:t>
      </w:r>
      <w:r w:rsidR="00197868" w:rsidRPr="00AE427E">
        <w:rPr>
          <w:rFonts w:ascii="Sylfaen" w:hAnsi="Sylfaen"/>
          <w:noProof/>
          <w:color w:val="313C5F"/>
          <w:sz w:val="20"/>
          <w:szCs w:val="20"/>
          <w:lang w:val="ka-GE"/>
        </w:rPr>
        <w:t xml:space="preserve"> და </w:t>
      </w:r>
      <w:r w:rsidR="00C871FF" w:rsidRPr="00AE427E">
        <w:rPr>
          <w:rFonts w:ascii="Sylfaen" w:hAnsi="Sylfaen"/>
          <w:noProof/>
          <w:color w:val="313C5F"/>
          <w:sz w:val="20"/>
          <w:szCs w:val="20"/>
          <w:lang w:val="ka-GE"/>
        </w:rPr>
        <w:t xml:space="preserve">სააგენტოს </w:t>
      </w:r>
      <w:r w:rsidRPr="00AE427E">
        <w:rPr>
          <w:rFonts w:ascii="Sylfaen" w:hAnsi="Sylfaen"/>
          <w:noProof/>
          <w:color w:val="313C5F"/>
          <w:sz w:val="20"/>
          <w:szCs w:val="20"/>
          <w:lang w:val="ka-GE"/>
        </w:rPr>
        <w:t>დებიტორული დავალიანების რეესტრიდან შერჩეულია</w:t>
      </w:r>
      <w:r w:rsidR="00661A87" w:rsidRPr="00AE427E">
        <w:rPr>
          <w:rFonts w:ascii="Sylfaen" w:hAnsi="Sylfaen"/>
          <w:noProof/>
          <w:color w:val="313C5F"/>
          <w:sz w:val="20"/>
          <w:szCs w:val="20"/>
          <w:lang w:val="ka-GE"/>
        </w:rPr>
        <w:t xml:space="preserve"> 85 ორგანიზაცია</w:t>
      </w:r>
      <w:r w:rsidR="00197868" w:rsidRPr="00AE427E">
        <w:rPr>
          <w:rFonts w:ascii="Sylfaen" w:hAnsi="Sylfaen"/>
          <w:noProof/>
          <w:color w:val="313C5F"/>
          <w:sz w:val="20"/>
          <w:szCs w:val="20"/>
          <w:lang w:val="ka-GE"/>
        </w:rPr>
        <w:t>,</w:t>
      </w:r>
      <w:r w:rsidR="003B48AD" w:rsidRPr="00AE427E">
        <w:rPr>
          <w:rFonts w:ascii="Sylfaen" w:hAnsi="Sylfaen"/>
          <w:noProof/>
          <w:color w:val="313C5F"/>
          <w:sz w:val="20"/>
          <w:szCs w:val="20"/>
          <w:lang w:val="ka-GE"/>
        </w:rPr>
        <w:t xml:space="preserve"> </w:t>
      </w:r>
      <w:r w:rsidR="00661A87" w:rsidRPr="00AE427E">
        <w:rPr>
          <w:rFonts w:ascii="Sylfaen" w:hAnsi="Sylfaen"/>
          <w:noProof/>
          <w:color w:val="313C5F"/>
          <w:sz w:val="20"/>
          <w:szCs w:val="20"/>
          <w:lang w:val="ka-GE"/>
        </w:rPr>
        <w:t>რომელთა</w:t>
      </w:r>
      <w:r w:rsidRPr="00AE427E">
        <w:rPr>
          <w:rFonts w:ascii="Sylfaen" w:hAnsi="Sylfaen"/>
          <w:noProof/>
          <w:color w:val="313C5F"/>
          <w:sz w:val="20"/>
          <w:szCs w:val="20"/>
          <w:lang w:val="ka-GE"/>
        </w:rPr>
        <w:t xml:space="preserve"> დავალიანება</w:t>
      </w:r>
      <w:r w:rsidR="00197868" w:rsidRPr="00AE427E">
        <w:rPr>
          <w:rFonts w:ascii="Sylfaen" w:hAnsi="Sylfaen"/>
          <w:noProof/>
          <w:color w:val="313C5F"/>
          <w:sz w:val="20"/>
          <w:szCs w:val="20"/>
          <w:lang w:val="ka-GE"/>
        </w:rPr>
        <w:t xml:space="preserve"> 2017</w:t>
      </w:r>
      <w:r w:rsidRPr="00AE427E">
        <w:rPr>
          <w:rFonts w:ascii="Sylfaen" w:hAnsi="Sylfaen"/>
          <w:noProof/>
          <w:color w:val="313C5F"/>
          <w:sz w:val="20"/>
          <w:szCs w:val="20"/>
          <w:lang w:val="ka-GE"/>
        </w:rPr>
        <w:t xml:space="preserve"> წლის 31 დეკემბრის </w:t>
      </w:r>
      <w:r w:rsidR="008E29CD" w:rsidRPr="00AE427E">
        <w:rPr>
          <w:rFonts w:ascii="Sylfaen" w:hAnsi="Sylfaen"/>
          <w:noProof/>
          <w:color w:val="313C5F"/>
          <w:sz w:val="20"/>
          <w:szCs w:val="20"/>
          <w:lang w:val="ka-GE"/>
        </w:rPr>
        <w:t>მდგო</w:t>
      </w:r>
      <w:r w:rsidR="00C871FF" w:rsidRPr="00AE427E">
        <w:rPr>
          <w:rFonts w:ascii="Sylfaen" w:hAnsi="Sylfaen"/>
          <w:noProof/>
          <w:color w:val="313C5F"/>
          <w:sz w:val="20"/>
          <w:szCs w:val="20"/>
          <w:lang w:val="ka-GE"/>
        </w:rPr>
        <w:t>მ</w:t>
      </w:r>
      <w:r w:rsidR="008E29CD" w:rsidRPr="00AE427E">
        <w:rPr>
          <w:rFonts w:ascii="Sylfaen" w:hAnsi="Sylfaen"/>
          <w:noProof/>
          <w:color w:val="313C5F"/>
          <w:sz w:val="20"/>
          <w:szCs w:val="20"/>
          <w:lang w:val="ka-GE"/>
        </w:rPr>
        <w:t>ა</w:t>
      </w:r>
      <w:r w:rsidR="00C871FF" w:rsidRPr="00AE427E">
        <w:rPr>
          <w:rFonts w:ascii="Sylfaen" w:hAnsi="Sylfaen"/>
          <w:noProof/>
          <w:color w:val="313C5F"/>
          <w:sz w:val="20"/>
          <w:szCs w:val="20"/>
          <w:lang w:val="ka-GE"/>
        </w:rPr>
        <w:t xml:space="preserve">რეობით </w:t>
      </w:r>
      <w:r w:rsidRPr="00AE427E">
        <w:rPr>
          <w:rFonts w:ascii="Sylfaen" w:hAnsi="Sylfaen"/>
          <w:noProof/>
          <w:color w:val="313C5F"/>
          <w:sz w:val="20"/>
          <w:szCs w:val="20"/>
          <w:lang w:val="ka-GE"/>
        </w:rPr>
        <w:t xml:space="preserve">შეადგენდა </w:t>
      </w:r>
      <w:r w:rsidR="00661A87" w:rsidRPr="00AE427E">
        <w:rPr>
          <w:rFonts w:ascii="Sylfaen" w:hAnsi="Sylfaen"/>
          <w:noProof/>
          <w:color w:val="313C5F"/>
          <w:sz w:val="20"/>
          <w:szCs w:val="20"/>
          <w:lang w:val="ka-GE"/>
        </w:rPr>
        <w:t xml:space="preserve"> 30,307,621 </w:t>
      </w:r>
      <w:r w:rsidRPr="00AE427E">
        <w:rPr>
          <w:rFonts w:ascii="Sylfaen" w:hAnsi="Sylfaen"/>
          <w:noProof/>
          <w:color w:val="313C5F"/>
          <w:sz w:val="20"/>
          <w:szCs w:val="20"/>
          <w:lang w:val="ka-GE"/>
        </w:rPr>
        <w:t xml:space="preserve"> ლარს. პასუხი მიღებულია</w:t>
      </w:r>
      <w:r w:rsidR="00661A87" w:rsidRPr="00AE427E">
        <w:rPr>
          <w:rFonts w:ascii="Sylfaen" w:hAnsi="Sylfaen"/>
          <w:noProof/>
          <w:color w:val="313C5F"/>
          <w:sz w:val="20"/>
          <w:szCs w:val="20"/>
          <w:lang w:val="ka-GE"/>
        </w:rPr>
        <w:t xml:space="preserve"> 38</w:t>
      </w:r>
      <w:r w:rsidRPr="00AE427E">
        <w:rPr>
          <w:rFonts w:ascii="Sylfaen" w:hAnsi="Sylfaen"/>
          <w:noProof/>
          <w:color w:val="313C5F"/>
          <w:sz w:val="20"/>
          <w:szCs w:val="20"/>
          <w:lang w:val="ka-GE"/>
        </w:rPr>
        <w:t xml:space="preserve"> ორგანიზაციისგან</w:t>
      </w:r>
      <w:r w:rsidR="00393917" w:rsidRPr="00AE427E">
        <w:rPr>
          <w:rFonts w:ascii="Sylfaen" w:hAnsi="Sylfaen"/>
          <w:noProof/>
          <w:color w:val="313C5F"/>
          <w:sz w:val="20"/>
          <w:szCs w:val="20"/>
          <w:lang w:val="ka-GE"/>
        </w:rPr>
        <w:t>,</w:t>
      </w:r>
      <w:r w:rsidRPr="00AE427E">
        <w:rPr>
          <w:rFonts w:ascii="Sylfaen" w:hAnsi="Sylfaen"/>
          <w:noProof/>
          <w:color w:val="313C5F"/>
          <w:sz w:val="20"/>
          <w:szCs w:val="20"/>
          <w:lang w:val="ka-GE"/>
        </w:rPr>
        <w:t xml:space="preserve">  საიდანაც დადასტურებულია მხოლოდ</w:t>
      </w:r>
      <w:r w:rsidR="00661A87" w:rsidRPr="00AE427E">
        <w:rPr>
          <w:rFonts w:ascii="Sylfaen" w:hAnsi="Sylfaen"/>
          <w:noProof/>
          <w:color w:val="313C5F"/>
          <w:sz w:val="20"/>
          <w:szCs w:val="20"/>
          <w:lang w:val="ka-GE"/>
        </w:rPr>
        <w:t xml:space="preserve"> 8</w:t>
      </w:r>
      <w:r w:rsidRPr="00AE427E">
        <w:rPr>
          <w:rFonts w:ascii="Sylfaen" w:hAnsi="Sylfaen"/>
          <w:noProof/>
          <w:color w:val="313C5F"/>
          <w:sz w:val="20"/>
          <w:szCs w:val="20"/>
          <w:lang w:val="ka-GE"/>
        </w:rPr>
        <w:t xml:space="preserve"> ორგანიზაციის  დებიტორული დავალიანება</w:t>
      </w:r>
      <w:r w:rsidR="00661A87" w:rsidRPr="00AE427E">
        <w:rPr>
          <w:rFonts w:ascii="Sylfaen" w:hAnsi="Sylfaen"/>
          <w:noProof/>
          <w:color w:val="313C5F"/>
          <w:sz w:val="20"/>
          <w:szCs w:val="20"/>
          <w:lang w:val="ka-GE"/>
        </w:rPr>
        <w:t xml:space="preserve"> </w:t>
      </w:r>
      <w:r w:rsidR="003B48AD" w:rsidRPr="00AE427E">
        <w:rPr>
          <w:rFonts w:ascii="Sylfaen" w:hAnsi="Sylfaen"/>
          <w:noProof/>
          <w:color w:val="313C5F"/>
          <w:sz w:val="20"/>
          <w:szCs w:val="20"/>
          <w:lang w:val="ka-GE"/>
        </w:rPr>
        <w:t>-</w:t>
      </w:r>
      <w:r w:rsidR="00661A87" w:rsidRPr="00AE427E">
        <w:rPr>
          <w:rFonts w:ascii="Sylfaen" w:hAnsi="Sylfaen"/>
          <w:noProof/>
          <w:color w:val="313C5F"/>
          <w:sz w:val="20"/>
          <w:szCs w:val="20"/>
          <w:lang w:val="ka-GE"/>
        </w:rPr>
        <w:t xml:space="preserve"> 4,207,110 </w:t>
      </w:r>
      <w:r w:rsidRPr="00AE427E">
        <w:rPr>
          <w:rFonts w:ascii="Sylfaen" w:hAnsi="Sylfaen"/>
          <w:noProof/>
          <w:color w:val="313C5F"/>
          <w:sz w:val="20"/>
          <w:szCs w:val="20"/>
          <w:lang w:val="ka-GE"/>
        </w:rPr>
        <w:t>ლარი</w:t>
      </w:r>
      <w:r w:rsidR="00197868" w:rsidRPr="00AE427E">
        <w:rPr>
          <w:rFonts w:ascii="Sylfaen" w:hAnsi="Sylfaen"/>
          <w:noProof/>
          <w:color w:val="313C5F"/>
          <w:sz w:val="20"/>
          <w:szCs w:val="20"/>
          <w:lang w:val="ka-GE"/>
        </w:rPr>
        <w:t xml:space="preserve">. </w:t>
      </w:r>
      <w:r w:rsidRPr="00AE427E">
        <w:rPr>
          <w:rFonts w:ascii="Sylfaen" w:hAnsi="Sylfaen"/>
          <w:noProof/>
          <w:color w:val="313C5F"/>
          <w:sz w:val="20"/>
          <w:szCs w:val="20"/>
          <w:lang w:val="ka-GE"/>
        </w:rPr>
        <w:t>რაც შეადგენს შერჩეული ორგანიზაციების დავალიანების  მხოლოდ</w:t>
      </w:r>
      <w:r w:rsidR="00661A87" w:rsidRPr="00AE427E">
        <w:rPr>
          <w:rFonts w:ascii="Sylfaen" w:hAnsi="Sylfaen"/>
          <w:noProof/>
          <w:color w:val="313C5F"/>
          <w:sz w:val="20"/>
          <w:szCs w:val="20"/>
          <w:lang w:val="ka-GE"/>
        </w:rPr>
        <w:t xml:space="preserve"> 14</w:t>
      </w:r>
      <w:r w:rsidR="005B5861" w:rsidRPr="00AE427E">
        <w:rPr>
          <w:rFonts w:ascii="Sylfaen" w:hAnsi="Sylfaen"/>
          <w:noProof/>
          <w:color w:val="313C5F"/>
          <w:sz w:val="20"/>
          <w:szCs w:val="20"/>
          <w:lang w:val="ka-GE"/>
        </w:rPr>
        <w:t>%-ს</w:t>
      </w:r>
      <w:r w:rsidRPr="00AE427E">
        <w:rPr>
          <w:rFonts w:ascii="Sylfaen" w:hAnsi="Sylfaen"/>
          <w:noProof/>
          <w:color w:val="313C5F"/>
          <w:sz w:val="20"/>
          <w:szCs w:val="20"/>
          <w:lang w:val="ka-GE"/>
        </w:rPr>
        <w:t xml:space="preserve">. </w:t>
      </w:r>
      <w:r w:rsidR="00B116C3" w:rsidRPr="00657951">
        <w:rPr>
          <w:rFonts w:ascii="Sylfaen" w:hAnsi="Sylfaen" w:cs="Sylfaen"/>
          <w:noProof/>
          <w:color w:val="313C5F"/>
          <w:sz w:val="20"/>
          <w:szCs w:val="20"/>
          <w:lang w:val="ka-GE"/>
        </w:rPr>
        <w:t>დებიტორული</w:t>
      </w:r>
      <w:r w:rsidR="00B116C3" w:rsidRPr="00657951">
        <w:rPr>
          <w:rFonts w:ascii="Sylfaen" w:hAnsi="Sylfaen"/>
          <w:noProof/>
          <w:color w:val="313C5F"/>
          <w:sz w:val="20"/>
          <w:szCs w:val="20"/>
          <w:lang w:val="ka-GE"/>
        </w:rPr>
        <w:t xml:space="preserve"> დავალიანების დასადასტურებლად </w:t>
      </w:r>
      <w:r w:rsidRPr="00657951">
        <w:rPr>
          <w:rFonts w:ascii="Sylfaen" w:hAnsi="Sylfaen"/>
          <w:noProof/>
          <w:color w:val="313C5F"/>
          <w:sz w:val="20"/>
          <w:szCs w:val="20"/>
          <w:lang w:val="ka-GE"/>
        </w:rPr>
        <w:t xml:space="preserve">ძირითადი აუდიტორული პროცედურები </w:t>
      </w:r>
      <w:r w:rsidR="00205694" w:rsidRPr="00657951">
        <w:rPr>
          <w:rFonts w:ascii="Sylfaen" w:hAnsi="Sylfaen"/>
          <w:noProof/>
          <w:color w:val="313C5F"/>
          <w:sz w:val="20"/>
          <w:szCs w:val="20"/>
          <w:lang w:val="ka-GE"/>
        </w:rPr>
        <w:t xml:space="preserve"> (გარე დადასტურება)</w:t>
      </w:r>
      <w:r w:rsidRPr="00657951">
        <w:rPr>
          <w:rFonts w:ascii="Sylfaen" w:hAnsi="Sylfaen"/>
          <w:noProof/>
          <w:color w:val="313C5F"/>
          <w:sz w:val="20"/>
          <w:szCs w:val="20"/>
          <w:lang w:val="ka-GE"/>
        </w:rPr>
        <w:t xml:space="preserve"> საკმარისი არ აღმოჩნდა და ვერც ალტერნატიული პროცედურების განხორციელება გახდა შესაძლებელი, ვინაიდან</w:t>
      </w:r>
      <w:r w:rsidR="00F378C1" w:rsidRPr="00657951">
        <w:rPr>
          <w:rFonts w:ascii="Sylfaen" w:hAnsi="Sylfaen"/>
          <w:noProof/>
          <w:color w:val="313C5F"/>
          <w:sz w:val="20"/>
          <w:szCs w:val="20"/>
          <w:lang w:val="ka-GE"/>
        </w:rPr>
        <w:t xml:space="preserve"> სააგენტოს</w:t>
      </w:r>
      <w:r w:rsidR="00197868" w:rsidRPr="00657951">
        <w:rPr>
          <w:rFonts w:ascii="Sylfaen" w:hAnsi="Sylfaen"/>
          <w:noProof/>
          <w:color w:val="313C5F"/>
          <w:sz w:val="20"/>
          <w:szCs w:val="20"/>
          <w:lang w:val="ka-GE"/>
        </w:rPr>
        <w:t xml:space="preserve">  </w:t>
      </w:r>
      <w:r w:rsidRPr="00657951">
        <w:rPr>
          <w:rFonts w:ascii="Sylfaen" w:hAnsi="Sylfaen"/>
          <w:noProof/>
          <w:color w:val="313C5F"/>
          <w:sz w:val="20"/>
          <w:szCs w:val="20"/>
          <w:lang w:val="ka-GE"/>
        </w:rPr>
        <w:t xml:space="preserve">დებიტორული დავალიანების დიდ </w:t>
      </w:r>
      <w:r w:rsidR="00FC49C4" w:rsidRPr="00657951">
        <w:rPr>
          <w:rFonts w:ascii="Sylfaen" w:hAnsi="Sylfaen"/>
          <w:noProof/>
          <w:color w:val="313C5F"/>
          <w:sz w:val="20"/>
          <w:szCs w:val="20"/>
          <w:lang w:val="ka-GE"/>
        </w:rPr>
        <w:t>ნა</w:t>
      </w:r>
      <w:r w:rsidRPr="00657951">
        <w:rPr>
          <w:rFonts w:ascii="Sylfaen" w:hAnsi="Sylfaen"/>
          <w:noProof/>
          <w:color w:val="313C5F"/>
          <w:sz w:val="20"/>
          <w:szCs w:val="20"/>
          <w:lang w:val="ka-GE"/>
        </w:rPr>
        <w:t xml:space="preserve">წილს შეადგენს ხანდაზმული დავალიანებები, რომლებიც წარმოქმნილია </w:t>
      </w:r>
      <w:r w:rsidR="00197868" w:rsidRPr="00657951">
        <w:rPr>
          <w:rFonts w:ascii="Sylfaen" w:hAnsi="Sylfaen"/>
          <w:noProof/>
          <w:color w:val="313C5F"/>
          <w:sz w:val="20"/>
          <w:szCs w:val="20"/>
          <w:lang w:val="ka-GE"/>
        </w:rPr>
        <w:t xml:space="preserve">სახელმწიფო პროგრამების </w:t>
      </w:r>
      <w:r w:rsidR="00F378C1" w:rsidRPr="00657951">
        <w:rPr>
          <w:rFonts w:ascii="Sylfaen" w:hAnsi="Sylfaen"/>
          <w:noProof/>
          <w:color w:val="313C5F"/>
          <w:sz w:val="20"/>
          <w:szCs w:val="20"/>
          <w:lang w:val="ka-GE"/>
        </w:rPr>
        <w:t>ზედამხედველობის</w:t>
      </w:r>
      <w:r w:rsidR="00BF72D7" w:rsidRPr="00657951">
        <w:rPr>
          <w:rFonts w:ascii="Sylfaen" w:hAnsi="Sylfaen"/>
          <w:noProof/>
          <w:color w:val="313C5F"/>
          <w:sz w:val="20"/>
          <w:szCs w:val="20"/>
          <w:lang w:val="ka-GE"/>
        </w:rPr>
        <w:t xml:space="preserve"> ფარგლებში </w:t>
      </w:r>
      <w:r w:rsidR="00F378C1" w:rsidRPr="00657951">
        <w:rPr>
          <w:rFonts w:ascii="Sylfaen" w:hAnsi="Sylfaen"/>
          <w:noProof/>
          <w:color w:val="313C5F"/>
          <w:sz w:val="20"/>
          <w:szCs w:val="20"/>
          <w:lang w:val="ka-GE"/>
        </w:rPr>
        <w:t xml:space="preserve">დაკისრებული საჯარიმო </w:t>
      </w:r>
      <w:r w:rsidR="00AD290C" w:rsidRPr="00657951">
        <w:rPr>
          <w:rFonts w:ascii="Sylfaen" w:hAnsi="Sylfaen"/>
          <w:noProof/>
          <w:color w:val="313C5F"/>
          <w:sz w:val="20"/>
          <w:szCs w:val="20"/>
          <w:lang w:val="ka-GE"/>
        </w:rPr>
        <w:t>სანქციებით</w:t>
      </w:r>
      <w:r w:rsidR="00BF72D7" w:rsidRPr="00657951">
        <w:rPr>
          <w:rFonts w:ascii="Sylfaen" w:hAnsi="Sylfaen"/>
          <w:noProof/>
          <w:color w:val="313C5F"/>
          <w:sz w:val="20"/>
          <w:szCs w:val="20"/>
          <w:lang w:val="ka-GE"/>
        </w:rPr>
        <w:t xml:space="preserve">. </w:t>
      </w:r>
      <w:r w:rsidRPr="00657951">
        <w:rPr>
          <w:rFonts w:ascii="Sylfaen" w:hAnsi="Sylfaen"/>
          <w:noProof/>
          <w:color w:val="313C5F"/>
          <w:sz w:val="20"/>
          <w:szCs w:val="20"/>
          <w:lang w:val="ka-GE"/>
        </w:rPr>
        <w:t xml:space="preserve">თანხების ბიუჯეტში აღდგენას  ორგანიზაციები ახორციელებენ ხაზინის ერთიან ანგარიშზე ჩარიცხვით. იმ შემთხვევაში, თუ ორგანიზაციას საგადახდო დავალებაში არ აქვს მითითებული დავალიანების წარმოქმნის საფუძველი ან არ არის საგადახდო დავალება </w:t>
      </w:r>
      <w:r w:rsidRPr="00657951">
        <w:rPr>
          <w:rFonts w:ascii="Sylfaen" w:hAnsi="Sylfaen"/>
          <w:noProof/>
          <w:color w:val="313C5F"/>
          <w:sz w:val="20"/>
          <w:szCs w:val="20"/>
          <w:lang w:val="ka-GE"/>
        </w:rPr>
        <w:lastRenderedPageBreak/>
        <w:t xml:space="preserve">წარმოდგენილი სააგენტოში, ხაზინის ამონაწერით ვერ ხერხდება </w:t>
      </w:r>
      <w:r w:rsidR="00BF72D7" w:rsidRPr="00657951">
        <w:rPr>
          <w:rFonts w:ascii="Sylfaen" w:hAnsi="Sylfaen"/>
          <w:noProof/>
          <w:color w:val="313C5F"/>
          <w:sz w:val="20"/>
          <w:szCs w:val="20"/>
          <w:lang w:val="ka-GE"/>
        </w:rPr>
        <w:t>იმ</w:t>
      </w:r>
      <w:r w:rsidRPr="00657951">
        <w:rPr>
          <w:rFonts w:ascii="Sylfaen" w:hAnsi="Sylfaen"/>
          <w:noProof/>
          <w:color w:val="313C5F"/>
          <w:sz w:val="20"/>
          <w:szCs w:val="20"/>
          <w:lang w:val="ka-GE"/>
        </w:rPr>
        <w:t xml:space="preserve"> დავალიანების იდენტიფიცირება, რომლის დაფარვის მიზნითაც განხორციელდა</w:t>
      </w:r>
      <w:r w:rsidR="00497EE8" w:rsidRPr="00657951">
        <w:rPr>
          <w:rFonts w:ascii="Sylfaen" w:hAnsi="Sylfaen"/>
          <w:noProof/>
          <w:color w:val="313C5F"/>
          <w:sz w:val="20"/>
          <w:szCs w:val="20"/>
          <w:lang w:val="ka-GE"/>
        </w:rPr>
        <w:t xml:space="preserve"> </w:t>
      </w:r>
      <w:r w:rsidRPr="00657951">
        <w:rPr>
          <w:rFonts w:ascii="Sylfaen" w:hAnsi="Sylfaen"/>
          <w:noProof/>
          <w:color w:val="313C5F"/>
          <w:sz w:val="20"/>
          <w:szCs w:val="20"/>
          <w:lang w:val="ka-GE"/>
        </w:rPr>
        <w:t xml:space="preserve">გადახდა. </w:t>
      </w:r>
      <w:r w:rsidR="00197868" w:rsidRPr="00657951">
        <w:rPr>
          <w:rFonts w:ascii="Sylfaen" w:hAnsi="Sylfaen"/>
          <w:noProof/>
          <w:color w:val="313C5F"/>
          <w:sz w:val="20"/>
          <w:szCs w:val="20"/>
          <w:lang w:val="ka-GE"/>
        </w:rPr>
        <w:t>ცენტრალურ აპარატში</w:t>
      </w:r>
      <w:r w:rsidR="007F372B" w:rsidRPr="00657951">
        <w:rPr>
          <w:rFonts w:ascii="Sylfaen" w:hAnsi="Sylfaen"/>
          <w:noProof/>
          <w:color w:val="313C5F"/>
          <w:sz w:val="20"/>
          <w:szCs w:val="20"/>
          <w:lang w:val="ka-GE"/>
        </w:rPr>
        <w:t xml:space="preserve"> კი</w:t>
      </w:r>
      <w:r w:rsidR="00197868" w:rsidRPr="00657951">
        <w:rPr>
          <w:rFonts w:ascii="Sylfaen" w:hAnsi="Sylfaen"/>
          <w:noProof/>
          <w:color w:val="313C5F"/>
          <w:sz w:val="20"/>
          <w:szCs w:val="20"/>
          <w:lang w:val="ka-GE"/>
        </w:rPr>
        <w:t xml:space="preserve"> </w:t>
      </w:r>
      <w:r w:rsidRPr="00657951">
        <w:rPr>
          <w:rFonts w:ascii="Sylfaen" w:hAnsi="Sylfaen"/>
          <w:noProof/>
          <w:color w:val="313C5F"/>
          <w:sz w:val="20"/>
          <w:szCs w:val="20"/>
          <w:lang w:val="ka-GE"/>
        </w:rPr>
        <w:t>არ არის განხორციელებული მოთხოვნა-ვალდებულებების ინვენტარიზაცია და შესაბამისად არ არის გაფორმებული შედარების აქტები</w:t>
      </w:r>
      <w:r w:rsidR="007E476B" w:rsidRPr="00657951">
        <w:rPr>
          <w:rFonts w:ascii="Sylfaen" w:hAnsi="Sylfaen"/>
          <w:noProof/>
          <w:color w:val="313C5F"/>
          <w:sz w:val="20"/>
          <w:szCs w:val="20"/>
          <w:lang w:val="ka-GE"/>
        </w:rPr>
        <w:t>.</w:t>
      </w:r>
    </w:p>
    <w:p w14:paraId="537BABC3" w14:textId="71AC49CF" w:rsidR="00AE427E" w:rsidRDefault="001D5B44" w:rsidP="004D4077">
      <w:pPr>
        <w:pStyle w:val="ListParagraph"/>
        <w:numPr>
          <w:ilvl w:val="0"/>
          <w:numId w:val="22"/>
        </w:numPr>
        <w:spacing w:after="0"/>
        <w:jc w:val="both"/>
        <w:rPr>
          <w:rFonts w:ascii="Sylfaen" w:hAnsi="Sylfaen"/>
          <w:noProof/>
          <w:color w:val="313C5F"/>
          <w:sz w:val="20"/>
          <w:szCs w:val="20"/>
          <w:lang w:val="ka-GE"/>
        </w:rPr>
      </w:pPr>
      <w:r>
        <w:rPr>
          <w:rFonts w:ascii="Sylfaen" w:hAnsi="Sylfaen"/>
          <w:noProof/>
          <w:color w:val="313C5F"/>
          <w:sz w:val="20"/>
          <w:szCs w:val="20"/>
          <w:lang w:val="ka-GE"/>
        </w:rPr>
        <w:t xml:space="preserve">ფინანსურ ანგარიშგებაში </w:t>
      </w:r>
      <w:r w:rsidR="003A6B59" w:rsidRPr="00F723CA">
        <w:rPr>
          <w:rFonts w:ascii="Sylfaen" w:hAnsi="Sylfaen"/>
          <w:noProof/>
          <w:color w:val="313C5F"/>
          <w:sz w:val="20"/>
          <w:szCs w:val="20"/>
          <w:lang w:val="ka-GE"/>
        </w:rPr>
        <w:t>აღრიცხულია რეფერალური მომსახურების პროგრამის ფარგლებში</w:t>
      </w:r>
      <w:r w:rsidR="00A32E8E">
        <w:rPr>
          <w:rFonts w:ascii="Sylfaen" w:hAnsi="Sylfaen"/>
          <w:noProof/>
          <w:color w:val="313C5F"/>
          <w:sz w:val="20"/>
          <w:szCs w:val="20"/>
        </w:rPr>
        <w:t xml:space="preserve"> 2006-201</w:t>
      </w:r>
      <w:r w:rsidR="00A32E8E">
        <w:rPr>
          <w:rFonts w:ascii="Sylfaen" w:hAnsi="Sylfaen"/>
          <w:noProof/>
          <w:color w:val="313C5F"/>
          <w:sz w:val="20"/>
          <w:szCs w:val="20"/>
          <w:lang w:val="ka-GE"/>
        </w:rPr>
        <w:t>7 წლამდე პერიოდში</w:t>
      </w:r>
      <w:r w:rsidR="00AC25E8">
        <w:rPr>
          <w:rFonts w:ascii="Sylfaen" w:hAnsi="Sylfaen"/>
          <w:noProof/>
          <w:color w:val="313C5F"/>
          <w:sz w:val="20"/>
          <w:szCs w:val="20"/>
          <w:lang w:val="ka-GE"/>
        </w:rPr>
        <w:t xml:space="preserve"> 935</w:t>
      </w:r>
      <w:r w:rsidR="00A32E8E">
        <w:rPr>
          <w:rStyle w:val="FootnoteReference"/>
          <w:rFonts w:ascii="Sylfaen" w:hAnsi="Sylfaen"/>
          <w:noProof/>
          <w:color w:val="313C5F"/>
          <w:sz w:val="20"/>
          <w:szCs w:val="20"/>
          <w:lang w:val="ka-GE"/>
        </w:rPr>
        <w:footnoteReference w:id="13"/>
      </w:r>
      <w:r w:rsidR="00A32E8E">
        <w:rPr>
          <w:rFonts w:ascii="Sylfaen" w:hAnsi="Sylfaen"/>
          <w:noProof/>
          <w:color w:val="313C5F"/>
          <w:sz w:val="20"/>
          <w:szCs w:val="20"/>
          <w:lang w:val="ka-GE"/>
        </w:rPr>
        <w:t xml:space="preserve"> </w:t>
      </w:r>
      <w:r w:rsidR="003A6B59" w:rsidRPr="00F723CA">
        <w:rPr>
          <w:rFonts w:ascii="Sylfaen" w:hAnsi="Sylfaen"/>
          <w:noProof/>
          <w:color w:val="313C5F"/>
          <w:sz w:val="20"/>
          <w:szCs w:val="20"/>
          <w:lang w:val="ka-GE"/>
        </w:rPr>
        <w:t xml:space="preserve">ფიზიკური </w:t>
      </w:r>
      <w:r w:rsidR="00A32E8E">
        <w:rPr>
          <w:rFonts w:ascii="Sylfaen" w:hAnsi="Sylfaen"/>
          <w:noProof/>
          <w:color w:val="313C5F"/>
          <w:sz w:val="20"/>
          <w:szCs w:val="20"/>
          <w:lang w:val="ka-GE"/>
        </w:rPr>
        <w:t>პირი</w:t>
      </w:r>
      <w:r w:rsidR="003A6B59" w:rsidRPr="00F723CA">
        <w:rPr>
          <w:rFonts w:ascii="Sylfaen" w:hAnsi="Sylfaen"/>
          <w:noProof/>
          <w:color w:val="313C5F"/>
          <w:sz w:val="20"/>
          <w:szCs w:val="20"/>
          <w:lang w:val="ka-GE"/>
        </w:rPr>
        <w:t>ს მიმართ წარმოშობილი დებიტორული დავალიანება, სულ</w:t>
      </w:r>
      <w:r w:rsidR="00F723CA">
        <w:rPr>
          <w:rFonts w:ascii="Sylfaen" w:hAnsi="Sylfaen"/>
          <w:noProof/>
          <w:color w:val="313C5F"/>
          <w:sz w:val="20"/>
          <w:szCs w:val="20"/>
          <w:lang w:val="ka-GE"/>
        </w:rPr>
        <w:t xml:space="preserve"> </w:t>
      </w:r>
      <w:r w:rsidR="000F4AE4">
        <w:rPr>
          <w:rFonts w:ascii="Sylfaen" w:hAnsi="Sylfaen"/>
          <w:noProof/>
          <w:color w:val="313C5F"/>
          <w:sz w:val="20"/>
          <w:szCs w:val="20"/>
          <w:lang w:val="ka-GE"/>
        </w:rPr>
        <w:t xml:space="preserve">13,450,817 </w:t>
      </w:r>
      <w:r w:rsidR="00F723CA">
        <w:rPr>
          <w:rFonts w:ascii="Sylfaen" w:hAnsi="Sylfaen"/>
          <w:noProof/>
          <w:color w:val="313C5F"/>
          <w:sz w:val="20"/>
          <w:szCs w:val="20"/>
          <w:lang w:val="ka-GE"/>
        </w:rPr>
        <w:t>ლარი</w:t>
      </w:r>
      <w:r w:rsidR="00613DF8">
        <w:rPr>
          <w:rStyle w:val="FootnoteReference"/>
          <w:rFonts w:ascii="Sylfaen" w:hAnsi="Sylfaen"/>
          <w:noProof/>
          <w:color w:val="313C5F"/>
          <w:sz w:val="20"/>
          <w:szCs w:val="20"/>
          <w:lang w:val="ka-GE"/>
        </w:rPr>
        <w:footnoteReference w:id="14"/>
      </w:r>
      <w:r w:rsidR="00613DF8">
        <w:rPr>
          <w:rFonts w:ascii="Sylfaen" w:hAnsi="Sylfaen"/>
          <w:noProof/>
          <w:color w:val="313C5F"/>
          <w:sz w:val="20"/>
          <w:szCs w:val="20"/>
          <w:lang w:val="ka-GE"/>
        </w:rPr>
        <w:t xml:space="preserve">. </w:t>
      </w:r>
      <w:r w:rsidR="003A6B59">
        <w:rPr>
          <w:rFonts w:ascii="Sylfaen" w:hAnsi="Sylfaen"/>
          <w:noProof/>
          <w:color w:val="313C5F"/>
          <w:sz w:val="20"/>
          <w:szCs w:val="20"/>
          <w:lang w:val="ka-GE"/>
        </w:rPr>
        <w:t>აღნიშნული პროგრამის ფარგლებში ბენეფიციარები დახმარებას</w:t>
      </w:r>
      <w:r w:rsidR="00BF239A">
        <w:rPr>
          <w:rFonts w:ascii="Sylfaen" w:hAnsi="Sylfaen"/>
          <w:noProof/>
          <w:color w:val="313C5F"/>
          <w:sz w:val="20"/>
          <w:szCs w:val="20"/>
          <w:lang w:val="ka-GE"/>
        </w:rPr>
        <w:t xml:space="preserve"> </w:t>
      </w:r>
      <w:r w:rsidR="003A6B59">
        <w:rPr>
          <w:rFonts w:ascii="Sylfaen" w:hAnsi="Sylfaen"/>
          <w:noProof/>
          <w:color w:val="313C5F"/>
          <w:sz w:val="20"/>
          <w:szCs w:val="20"/>
          <w:lang w:val="ka-GE"/>
        </w:rPr>
        <w:t xml:space="preserve">იღებენ </w:t>
      </w:r>
      <w:r w:rsidR="00BF239A" w:rsidRPr="003A6B59">
        <w:rPr>
          <w:rFonts w:ascii="Sylfaen" w:hAnsi="Sylfaen"/>
          <w:noProof/>
          <w:color w:val="313C5F"/>
          <w:sz w:val="20"/>
          <w:szCs w:val="20"/>
          <w:lang w:val="ka-GE"/>
        </w:rPr>
        <w:t>კომისიის</w:t>
      </w:r>
      <w:r w:rsidR="008D7464">
        <w:rPr>
          <w:rStyle w:val="FootnoteReference"/>
          <w:rFonts w:ascii="Sylfaen" w:hAnsi="Sylfaen"/>
          <w:noProof/>
          <w:color w:val="313C5F"/>
          <w:sz w:val="20"/>
          <w:szCs w:val="20"/>
          <w:lang w:val="ka-GE"/>
        </w:rPr>
        <w:footnoteReference w:id="15"/>
      </w:r>
      <w:r w:rsidR="00BF239A" w:rsidRPr="003A6B59">
        <w:rPr>
          <w:rFonts w:ascii="Sylfaen" w:hAnsi="Sylfaen"/>
          <w:noProof/>
          <w:color w:val="313C5F"/>
          <w:sz w:val="20"/>
          <w:szCs w:val="20"/>
          <w:lang w:val="ka-GE"/>
        </w:rPr>
        <w:t xml:space="preserve"> საოქმო </w:t>
      </w:r>
      <w:r w:rsidR="00BF239A">
        <w:rPr>
          <w:rFonts w:ascii="Sylfaen" w:hAnsi="Sylfaen"/>
          <w:noProof/>
          <w:color w:val="313C5F"/>
          <w:sz w:val="20"/>
          <w:szCs w:val="20"/>
          <w:lang w:val="ka-GE"/>
        </w:rPr>
        <w:t xml:space="preserve">გადაწყვეტილების საფუძველზე, რომელიც განსაზღვრავს კონკრეტული ბენეფიციარისთვის ქვეყნის გარეთ სამედიცინო დაწესებულებაში მომსახურების მისაღებად გადასარიცხ თანხას. </w:t>
      </w:r>
      <w:r w:rsidR="003A6B59" w:rsidRPr="003A6B59">
        <w:rPr>
          <w:rFonts w:ascii="Sylfaen" w:hAnsi="Sylfaen"/>
          <w:noProof/>
          <w:color w:val="313C5F"/>
          <w:sz w:val="20"/>
          <w:szCs w:val="20"/>
          <w:lang w:val="ka-GE"/>
        </w:rPr>
        <w:t>გადაწყვეტილების საფუძველზე ფორმდება შეთანხმება ბენეფიციართან/მის</w:t>
      </w:r>
      <w:r w:rsidR="004B4011">
        <w:rPr>
          <w:rFonts w:ascii="Sylfaen" w:hAnsi="Sylfaen"/>
          <w:noProof/>
          <w:color w:val="313C5F"/>
          <w:sz w:val="20"/>
          <w:szCs w:val="20"/>
          <w:lang w:val="ka-GE"/>
        </w:rPr>
        <w:t>ი ნდობით აღჭურვილ პირთან</w:t>
      </w:r>
      <w:r w:rsidR="00613DF8">
        <w:rPr>
          <w:rFonts w:ascii="Sylfaen" w:hAnsi="Sylfaen"/>
          <w:noProof/>
          <w:color w:val="313C5F"/>
          <w:sz w:val="20"/>
          <w:szCs w:val="20"/>
          <w:lang w:val="ka-GE"/>
        </w:rPr>
        <w:t xml:space="preserve">, რომლის </w:t>
      </w:r>
      <w:r w:rsidR="003A6B59">
        <w:rPr>
          <w:rFonts w:ascii="Sylfaen" w:hAnsi="Sylfaen"/>
          <w:noProof/>
          <w:color w:val="313C5F"/>
          <w:sz w:val="20"/>
          <w:szCs w:val="20"/>
          <w:lang w:val="ka-GE"/>
        </w:rPr>
        <w:t>მიხედვით</w:t>
      </w:r>
      <w:r w:rsidR="00613DF8">
        <w:rPr>
          <w:rFonts w:ascii="Sylfaen" w:hAnsi="Sylfaen"/>
          <w:noProof/>
          <w:color w:val="313C5F"/>
          <w:sz w:val="20"/>
          <w:szCs w:val="20"/>
          <w:lang w:val="ka-GE"/>
        </w:rPr>
        <w:t>აც</w:t>
      </w:r>
      <w:r w:rsidR="003A6B59">
        <w:rPr>
          <w:rFonts w:ascii="Sylfaen" w:hAnsi="Sylfaen"/>
          <w:noProof/>
          <w:color w:val="313C5F"/>
          <w:sz w:val="20"/>
          <w:szCs w:val="20"/>
          <w:lang w:val="ka-GE"/>
        </w:rPr>
        <w:t xml:space="preserve"> </w:t>
      </w:r>
      <w:r w:rsidR="004B4011">
        <w:rPr>
          <w:rFonts w:ascii="Sylfaen" w:hAnsi="Sylfaen"/>
          <w:noProof/>
          <w:color w:val="313C5F"/>
          <w:sz w:val="20"/>
          <w:szCs w:val="20"/>
          <w:lang w:val="ka-GE"/>
        </w:rPr>
        <w:t>იგი</w:t>
      </w:r>
      <w:r w:rsidR="003A6B59">
        <w:rPr>
          <w:rFonts w:ascii="Sylfaen" w:hAnsi="Sylfaen"/>
          <w:noProof/>
          <w:color w:val="313C5F"/>
          <w:sz w:val="20"/>
          <w:szCs w:val="20"/>
          <w:lang w:val="ka-GE"/>
        </w:rPr>
        <w:t xml:space="preserve"> ვალდებულია გამ</w:t>
      </w:r>
      <w:r w:rsidR="004C226C">
        <w:rPr>
          <w:rFonts w:ascii="Sylfaen" w:hAnsi="Sylfaen"/>
          <w:noProof/>
          <w:color w:val="313C5F"/>
          <w:sz w:val="20"/>
          <w:szCs w:val="20"/>
          <w:lang w:val="ka-GE"/>
        </w:rPr>
        <w:t>გ</w:t>
      </w:r>
      <w:r w:rsidR="003A6B59">
        <w:rPr>
          <w:rFonts w:ascii="Sylfaen" w:hAnsi="Sylfaen"/>
          <w:noProof/>
          <w:color w:val="313C5F"/>
          <w:sz w:val="20"/>
          <w:szCs w:val="20"/>
          <w:lang w:val="ka-GE"/>
        </w:rPr>
        <w:t>ზავრების წინ წარმოადგინოს გამგზავრების დამადასტურებელი დოკუმენტი (ბილეთი/ჯავშანი</w:t>
      </w:r>
      <w:r w:rsidR="00BF239A">
        <w:rPr>
          <w:rFonts w:ascii="Sylfaen" w:hAnsi="Sylfaen"/>
          <w:noProof/>
          <w:color w:val="313C5F"/>
          <w:sz w:val="20"/>
          <w:szCs w:val="20"/>
          <w:lang w:val="ka-GE"/>
        </w:rPr>
        <w:t xml:space="preserve">), ხოლო </w:t>
      </w:r>
      <w:r w:rsidR="003A6B59">
        <w:rPr>
          <w:rFonts w:ascii="Sylfaen" w:hAnsi="Sylfaen"/>
          <w:noProof/>
          <w:color w:val="313C5F"/>
          <w:sz w:val="20"/>
          <w:szCs w:val="20"/>
          <w:lang w:val="ka-GE"/>
        </w:rPr>
        <w:t>მიღებული მომსახურების შემდეგ არა უგვიანეს 30 კალენდარული დღის ვადაში</w:t>
      </w:r>
      <w:r w:rsidR="008C44B6">
        <w:rPr>
          <w:rFonts w:ascii="Sylfaen" w:hAnsi="Sylfaen"/>
          <w:noProof/>
          <w:color w:val="313C5F"/>
          <w:sz w:val="20"/>
          <w:szCs w:val="20"/>
          <w:lang w:val="ka-GE"/>
        </w:rPr>
        <w:t>-</w:t>
      </w:r>
      <w:r w:rsidR="003A6B59">
        <w:rPr>
          <w:rFonts w:ascii="Sylfaen" w:hAnsi="Sylfaen"/>
          <w:noProof/>
          <w:color w:val="313C5F"/>
          <w:sz w:val="20"/>
          <w:szCs w:val="20"/>
          <w:lang w:val="ka-GE"/>
        </w:rPr>
        <w:t>შესრულებული სამუშაოს დამ</w:t>
      </w:r>
      <w:r w:rsidR="008C44B6">
        <w:rPr>
          <w:rFonts w:ascii="Sylfaen" w:hAnsi="Sylfaen"/>
          <w:noProof/>
          <w:color w:val="313C5F"/>
          <w:sz w:val="20"/>
          <w:szCs w:val="20"/>
          <w:lang w:val="ka-GE"/>
        </w:rPr>
        <w:t>ა</w:t>
      </w:r>
      <w:r w:rsidR="003A6B59">
        <w:rPr>
          <w:rFonts w:ascii="Sylfaen" w:hAnsi="Sylfaen"/>
          <w:noProof/>
          <w:color w:val="313C5F"/>
          <w:sz w:val="20"/>
          <w:szCs w:val="20"/>
          <w:lang w:val="ka-GE"/>
        </w:rPr>
        <w:t>დასტურებელი დოკუმენტები. ასევე</w:t>
      </w:r>
      <w:r w:rsidR="00BF239A">
        <w:rPr>
          <w:rFonts w:ascii="Sylfaen" w:hAnsi="Sylfaen"/>
          <w:noProof/>
          <w:color w:val="313C5F"/>
          <w:sz w:val="20"/>
          <w:szCs w:val="20"/>
          <w:lang w:val="ka-GE"/>
        </w:rPr>
        <w:t xml:space="preserve">, </w:t>
      </w:r>
      <w:r w:rsidR="004B4011" w:rsidRPr="003A6B59">
        <w:rPr>
          <w:rFonts w:ascii="Sylfaen" w:hAnsi="Sylfaen"/>
          <w:noProof/>
          <w:color w:val="313C5F"/>
          <w:sz w:val="20"/>
          <w:szCs w:val="20"/>
          <w:lang w:val="ka-GE"/>
        </w:rPr>
        <w:t>ბ</w:t>
      </w:r>
      <w:r w:rsidR="004B4011">
        <w:rPr>
          <w:rFonts w:ascii="Sylfaen" w:hAnsi="Sylfaen"/>
          <w:noProof/>
          <w:color w:val="313C5F"/>
          <w:sz w:val="20"/>
          <w:szCs w:val="20"/>
          <w:lang w:val="ka-GE"/>
        </w:rPr>
        <w:t>ენეფიციარი</w:t>
      </w:r>
      <w:r w:rsidR="004B4011" w:rsidRPr="003A6B59">
        <w:rPr>
          <w:rFonts w:ascii="Sylfaen" w:hAnsi="Sylfaen"/>
          <w:noProof/>
          <w:color w:val="313C5F"/>
          <w:sz w:val="20"/>
          <w:szCs w:val="20"/>
          <w:lang w:val="ka-GE"/>
        </w:rPr>
        <w:t>/მის</w:t>
      </w:r>
      <w:r w:rsidR="004B4011">
        <w:rPr>
          <w:rFonts w:ascii="Sylfaen" w:hAnsi="Sylfaen"/>
          <w:noProof/>
          <w:color w:val="313C5F"/>
          <w:sz w:val="20"/>
          <w:szCs w:val="20"/>
          <w:lang w:val="ka-GE"/>
        </w:rPr>
        <w:t>ი ნდობით აღჭურვილი პირი</w:t>
      </w:r>
      <w:r w:rsidR="008C44B6">
        <w:rPr>
          <w:rFonts w:ascii="Sylfaen" w:hAnsi="Sylfaen"/>
          <w:noProof/>
          <w:color w:val="313C5F"/>
          <w:sz w:val="20"/>
          <w:szCs w:val="20"/>
          <w:lang w:val="ka-GE"/>
        </w:rPr>
        <w:t xml:space="preserve"> ვალდებულია</w:t>
      </w:r>
      <w:r w:rsidR="004B4011">
        <w:rPr>
          <w:rFonts w:ascii="Sylfaen" w:hAnsi="Sylfaen"/>
          <w:noProof/>
          <w:color w:val="313C5F"/>
          <w:sz w:val="20"/>
          <w:szCs w:val="20"/>
          <w:lang w:val="ka-GE"/>
        </w:rPr>
        <w:t xml:space="preserve"> </w:t>
      </w:r>
      <w:r w:rsidR="003A6B59">
        <w:rPr>
          <w:rFonts w:ascii="Sylfaen" w:hAnsi="Sylfaen"/>
          <w:noProof/>
          <w:color w:val="313C5F"/>
          <w:sz w:val="20"/>
          <w:szCs w:val="20"/>
          <w:lang w:val="ka-GE"/>
        </w:rPr>
        <w:t xml:space="preserve"> სააგენტოს აცნობოს საზღვარგარეთ სამკურნალო დაწესებულებების მიერ მისთვის გადარიცხული თანხის არასრულად გამოყენების თაობაზე და არ გამო</w:t>
      </w:r>
      <w:r w:rsidR="006B366F">
        <w:rPr>
          <w:rFonts w:ascii="Sylfaen" w:hAnsi="Sylfaen"/>
          <w:noProof/>
          <w:color w:val="313C5F"/>
          <w:sz w:val="20"/>
          <w:szCs w:val="20"/>
          <w:lang w:val="ka-GE"/>
        </w:rPr>
        <w:t>ი</w:t>
      </w:r>
      <w:r w:rsidR="003A6B59">
        <w:rPr>
          <w:rFonts w:ascii="Sylfaen" w:hAnsi="Sylfaen"/>
          <w:noProof/>
          <w:color w:val="313C5F"/>
          <w:sz w:val="20"/>
          <w:szCs w:val="20"/>
          <w:lang w:val="ka-GE"/>
        </w:rPr>
        <w:t>ტანოს აღნიშნული თანხა</w:t>
      </w:r>
      <w:r w:rsidR="00BF239A">
        <w:rPr>
          <w:rFonts w:ascii="Sylfaen" w:hAnsi="Sylfaen"/>
          <w:noProof/>
          <w:color w:val="313C5F"/>
          <w:sz w:val="20"/>
          <w:szCs w:val="20"/>
          <w:lang w:val="ka-GE"/>
        </w:rPr>
        <w:t xml:space="preserve"> </w:t>
      </w:r>
      <w:r w:rsidR="003A6B59">
        <w:rPr>
          <w:rFonts w:ascii="Sylfaen" w:hAnsi="Sylfaen"/>
          <w:noProof/>
          <w:color w:val="313C5F"/>
          <w:sz w:val="20"/>
          <w:szCs w:val="20"/>
          <w:lang w:val="ka-GE"/>
        </w:rPr>
        <w:t xml:space="preserve">სამკურნალო დაწესებულებიდან. ვალდებულებების შეუსრულებლობის შემთხვევაში კი ბენეფიციარი ან/და მისი ნდობით აღჭურვილი პირი ვალდებულია </w:t>
      </w:r>
      <w:r w:rsidR="00E17FD6">
        <w:rPr>
          <w:rFonts w:ascii="Sylfaen" w:hAnsi="Sylfaen"/>
          <w:noProof/>
          <w:color w:val="313C5F"/>
          <w:sz w:val="20"/>
          <w:szCs w:val="20"/>
          <w:lang w:val="ka-GE"/>
        </w:rPr>
        <w:t>სა</w:t>
      </w:r>
      <w:r w:rsidR="003A6B59">
        <w:rPr>
          <w:rFonts w:ascii="Sylfaen" w:hAnsi="Sylfaen"/>
          <w:noProof/>
          <w:color w:val="313C5F"/>
          <w:sz w:val="20"/>
          <w:szCs w:val="20"/>
          <w:lang w:val="ka-GE"/>
        </w:rPr>
        <w:t>აგენტოში სრულად დააბრუნოს მისთვის გამოყოფილი თანხა</w:t>
      </w:r>
      <w:r w:rsidR="00BF239A">
        <w:rPr>
          <w:rFonts w:ascii="Sylfaen" w:hAnsi="Sylfaen"/>
          <w:noProof/>
          <w:color w:val="313C5F"/>
          <w:sz w:val="20"/>
          <w:szCs w:val="20"/>
          <w:lang w:val="ka-GE"/>
        </w:rPr>
        <w:t>.</w:t>
      </w:r>
      <w:r w:rsidR="006B2988">
        <w:rPr>
          <w:rFonts w:ascii="Sylfaen" w:hAnsi="Sylfaen"/>
          <w:noProof/>
          <w:color w:val="313C5F"/>
          <w:sz w:val="20"/>
          <w:szCs w:val="20"/>
          <w:lang w:val="ka-GE"/>
        </w:rPr>
        <w:t xml:space="preserve"> </w:t>
      </w:r>
    </w:p>
    <w:p w14:paraId="5CC9C76A" w14:textId="391FA2A8" w:rsidR="00981CFC" w:rsidRDefault="0000269B" w:rsidP="00AE427E">
      <w:pPr>
        <w:pStyle w:val="ListParagraph"/>
        <w:ind w:left="720" w:firstLine="0"/>
        <w:jc w:val="both"/>
        <w:rPr>
          <w:rFonts w:ascii="Sylfaen" w:hAnsi="Sylfaen"/>
          <w:noProof/>
          <w:color w:val="313C5F"/>
          <w:sz w:val="20"/>
          <w:szCs w:val="20"/>
          <w:lang w:val="ka-GE"/>
        </w:rPr>
      </w:pPr>
      <w:r>
        <w:rPr>
          <w:rFonts w:ascii="Sylfaen" w:hAnsi="Sylfaen"/>
          <w:noProof/>
          <w:color w:val="313C5F"/>
          <w:sz w:val="20"/>
          <w:szCs w:val="20"/>
          <w:lang w:val="ka-GE"/>
        </w:rPr>
        <w:t xml:space="preserve">სამინისტროს </w:t>
      </w:r>
      <w:r w:rsidR="00E17FD6" w:rsidRPr="00AE427E">
        <w:rPr>
          <w:rFonts w:ascii="Sylfaen" w:hAnsi="Sylfaen"/>
          <w:noProof/>
          <w:color w:val="313C5F"/>
          <w:sz w:val="20"/>
          <w:szCs w:val="20"/>
          <w:lang w:val="ka-GE"/>
        </w:rPr>
        <w:t xml:space="preserve">განმარტებით </w:t>
      </w:r>
      <w:r w:rsidR="006B2988" w:rsidRPr="00AE427E">
        <w:rPr>
          <w:rFonts w:ascii="Sylfaen" w:hAnsi="Sylfaen"/>
          <w:noProof/>
          <w:color w:val="313C5F"/>
          <w:sz w:val="20"/>
          <w:szCs w:val="20"/>
          <w:lang w:val="ka-GE"/>
        </w:rPr>
        <w:t>დებიტორული დავალიან</w:t>
      </w:r>
      <w:r w:rsidR="006B366F" w:rsidRPr="00AE427E">
        <w:rPr>
          <w:rFonts w:ascii="Sylfaen" w:hAnsi="Sylfaen"/>
          <w:noProof/>
          <w:color w:val="313C5F"/>
          <w:sz w:val="20"/>
          <w:szCs w:val="20"/>
          <w:lang w:val="ka-GE"/>
        </w:rPr>
        <w:t>ე</w:t>
      </w:r>
      <w:r w:rsidR="00E17FD6" w:rsidRPr="00AE427E">
        <w:rPr>
          <w:rFonts w:ascii="Sylfaen" w:hAnsi="Sylfaen"/>
          <w:noProof/>
          <w:color w:val="313C5F"/>
          <w:sz w:val="20"/>
          <w:szCs w:val="20"/>
          <w:lang w:val="ka-GE"/>
        </w:rPr>
        <w:t>ბა</w:t>
      </w:r>
      <w:r w:rsidR="006B2988" w:rsidRPr="00AE427E">
        <w:rPr>
          <w:rFonts w:ascii="Sylfaen" w:hAnsi="Sylfaen"/>
          <w:noProof/>
          <w:color w:val="313C5F"/>
          <w:sz w:val="20"/>
          <w:szCs w:val="20"/>
          <w:lang w:val="ka-GE"/>
        </w:rPr>
        <w:t xml:space="preserve"> </w:t>
      </w:r>
      <w:r w:rsidR="00E17FD6" w:rsidRPr="00AE427E">
        <w:rPr>
          <w:rFonts w:ascii="Sylfaen" w:hAnsi="Sylfaen"/>
          <w:noProof/>
          <w:color w:val="313C5F"/>
          <w:sz w:val="20"/>
          <w:szCs w:val="20"/>
          <w:lang w:val="ka-GE"/>
        </w:rPr>
        <w:t>აღიარდება</w:t>
      </w:r>
      <w:r w:rsidR="006B2988" w:rsidRPr="00AE427E">
        <w:rPr>
          <w:rFonts w:ascii="Sylfaen" w:hAnsi="Sylfaen"/>
          <w:noProof/>
          <w:color w:val="313C5F"/>
          <w:sz w:val="20"/>
          <w:szCs w:val="20"/>
          <w:lang w:val="ka-GE"/>
        </w:rPr>
        <w:t xml:space="preserve"> თანხის გადარიცხვის </w:t>
      </w:r>
      <w:r w:rsidR="00E17FD6" w:rsidRPr="00AE427E">
        <w:rPr>
          <w:rFonts w:ascii="Sylfaen" w:hAnsi="Sylfaen"/>
          <w:noProof/>
          <w:color w:val="313C5F"/>
          <w:sz w:val="20"/>
          <w:szCs w:val="20"/>
          <w:lang w:val="ka-GE"/>
        </w:rPr>
        <w:t xml:space="preserve"> დროს</w:t>
      </w:r>
      <w:r w:rsidR="006B2988" w:rsidRPr="00AE427E">
        <w:rPr>
          <w:rFonts w:ascii="Sylfaen" w:hAnsi="Sylfaen"/>
          <w:noProof/>
          <w:color w:val="313C5F"/>
          <w:sz w:val="20"/>
          <w:szCs w:val="20"/>
          <w:lang w:val="ka-GE"/>
        </w:rPr>
        <w:t xml:space="preserve">, რომლის </w:t>
      </w:r>
      <w:r w:rsidR="00E628B3" w:rsidRPr="00AE427E">
        <w:rPr>
          <w:rFonts w:ascii="Sylfaen" w:hAnsi="Sylfaen"/>
          <w:noProof/>
          <w:color w:val="313C5F"/>
          <w:sz w:val="20"/>
          <w:szCs w:val="20"/>
          <w:lang w:val="ka-GE"/>
        </w:rPr>
        <w:t>ჩამო</w:t>
      </w:r>
      <w:r w:rsidR="00B76067" w:rsidRPr="00AE427E">
        <w:rPr>
          <w:rFonts w:ascii="Sylfaen" w:hAnsi="Sylfaen"/>
          <w:noProof/>
          <w:color w:val="313C5F"/>
          <w:sz w:val="20"/>
          <w:szCs w:val="20"/>
          <w:lang w:val="ka-GE"/>
        </w:rPr>
        <w:t xml:space="preserve">წერის </w:t>
      </w:r>
      <w:r w:rsidR="00D40544" w:rsidRPr="00AE427E">
        <w:rPr>
          <w:rFonts w:ascii="Sylfaen" w:hAnsi="Sylfaen"/>
          <w:noProof/>
          <w:color w:val="313C5F"/>
          <w:sz w:val="20"/>
          <w:szCs w:val="20"/>
          <w:lang w:val="ka-GE"/>
        </w:rPr>
        <w:t xml:space="preserve">საფუძველი არის </w:t>
      </w:r>
      <w:r w:rsidR="006B2988" w:rsidRPr="00AE427E">
        <w:rPr>
          <w:rFonts w:ascii="Sylfaen" w:hAnsi="Sylfaen"/>
          <w:noProof/>
          <w:color w:val="313C5F"/>
          <w:sz w:val="20"/>
          <w:szCs w:val="20"/>
          <w:lang w:val="ka-GE"/>
        </w:rPr>
        <w:t xml:space="preserve"> ბენეფიციარის ან/და მისი ნდობით აღჭურვილი </w:t>
      </w:r>
      <w:r w:rsidR="00D40544" w:rsidRPr="00AE427E">
        <w:rPr>
          <w:rFonts w:ascii="Sylfaen" w:hAnsi="Sylfaen"/>
          <w:noProof/>
          <w:color w:val="313C5F"/>
          <w:sz w:val="20"/>
          <w:szCs w:val="20"/>
          <w:lang w:val="ka-GE"/>
        </w:rPr>
        <w:t>პირის მიერ წარმოდგენილი</w:t>
      </w:r>
      <w:r w:rsidR="006B2988" w:rsidRPr="00AE427E">
        <w:rPr>
          <w:rFonts w:ascii="Sylfaen" w:hAnsi="Sylfaen"/>
          <w:noProof/>
          <w:color w:val="313C5F"/>
          <w:sz w:val="20"/>
          <w:szCs w:val="20"/>
          <w:lang w:val="ka-GE"/>
        </w:rPr>
        <w:t xml:space="preserve"> </w:t>
      </w:r>
      <w:r w:rsidR="00A5380C" w:rsidRPr="00AE427E">
        <w:rPr>
          <w:rFonts w:ascii="Sylfaen" w:hAnsi="Sylfaen"/>
          <w:noProof/>
          <w:color w:val="313C5F"/>
          <w:sz w:val="20"/>
          <w:szCs w:val="20"/>
          <w:lang w:val="ka-GE"/>
        </w:rPr>
        <w:t>მო</w:t>
      </w:r>
      <w:r w:rsidR="006B2988" w:rsidRPr="00AE427E">
        <w:rPr>
          <w:rFonts w:ascii="Sylfaen" w:hAnsi="Sylfaen"/>
          <w:noProof/>
          <w:color w:val="313C5F"/>
          <w:sz w:val="20"/>
          <w:szCs w:val="20"/>
          <w:lang w:val="ka-GE"/>
        </w:rPr>
        <w:t>მ</w:t>
      </w:r>
      <w:r w:rsidR="00A5380C" w:rsidRPr="00AE427E">
        <w:rPr>
          <w:rFonts w:ascii="Sylfaen" w:hAnsi="Sylfaen"/>
          <w:noProof/>
          <w:color w:val="313C5F"/>
          <w:sz w:val="20"/>
          <w:szCs w:val="20"/>
          <w:lang w:val="ka-GE"/>
        </w:rPr>
        <w:t>ს</w:t>
      </w:r>
      <w:r w:rsidR="006B2988" w:rsidRPr="00AE427E">
        <w:rPr>
          <w:rFonts w:ascii="Sylfaen" w:hAnsi="Sylfaen"/>
          <w:noProof/>
          <w:color w:val="313C5F"/>
          <w:sz w:val="20"/>
          <w:szCs w:val="20"/>
          <w:lang w:val="ka-GE"/>
        </w:rPr>
        <w:t>ახურების დამდასტურებელი დოკუმენტაცი</w:t>
      </w:r>
      <w:r w:rsidR="00B76067" w:rsidRPr="00AE427E">
        <w:rPr>
          <w:rFonts w:ascii="Sylfaen" w:hAnsi="Sylfaen"/>
          <w:noProof/>
          <w:color w:val="313C5F"/>
          <w:sz w:val="20"/>
          <w:szCs w:val="20"/>
          <w:lang w:val="ka-GE"/>
        </w:rPr>
        <w:t>ა.</w:t>
      </w:r>
      <w:r w:rsidR="006B2988" w:rsidRPr="00AE427E">
        <w:rPr>
          <w:rFonts w:ascii="Sylfaen" w:hAnsi="Sylfaen"/>
          <w:noProof/>
          <w:color w:val="313C5F"/>
          <w:sz w:val="20"/>
          <w:szCs w:val="20"/>
          <w:lang w:val="ka-GE"/>
        </w:rPr>
        <w:t xml:space="preserve"> </w:t>
      </w:r>
      <w:r w:rsidR="005D00A5">
        <w:rPr>
          <w:rFonts w:ascii="Sylfaen" w:hAnsi="Sylfaen"/>
          <w:noProof/>
          <w:color w:val="313C5F"/>
          <w:sz w:val="20"/>
          <w:szCs w:val="20"/>
          <w:lang w:val="ka-GE"/>
        </w:rPr>
        <w:t>სამინისტროს ხარჯის დამადასტურებელი დოკუმენტაციის მისაღებად შესაბამისი ღონისძიებები არ გაუტარებია</w:t>
      </w:r>
      <w:r w:rsidR="005D00A5">
        <w:rPr>
          <w:rStyle w:val="FootnoteReference"/>
          <w:rFonts w:ascii="Sylfaen" w:hAnsi="Sylfaen"/>
          <w:noProof/>
          <w:color w:val="313C5F"/>
          <w:sz w:val="20"/>
          <w:szCs w:val="20"/>
          <w:lang w:val="ka-GE"/>
        </w:rPr>
        <w:footnoteReference w:id="16"/>
      </w:r>
      <w:r w:rsidR="005D00A5">
        <w:rPr>
          <w:rFonts w:ascii="Sylfaen" w:hAnsi="Sylfaen"/>
          <w:noProof/>
          <w:color w:val="313C5F"/>
          <w:sz w:val="20"/>
          <w:szCs w:val="20"/>
          <w:lang w:val="ka-GE"/>
        </w:rPr>
        <w:t xml:space="preserve">. დებიტორული </w:t>
      </w:r>
      <w:r w:rsidR="0064732D">
        <w:rPr>
          <w:rFonts w:ascii="Sylfaen" w:hAnsi="Sylfaen"/>
          <w:noProof/>
          <w:color w:val="313C5F"/>
          <w:sz w:val="20"/>
          <w:szCs w:val="20"/>
          <w:lang w:val="ka-GE"/>
        </w:rPr>
        <w:t>დავალიანების დასადასტურებლად დასტურის წერილი ვერ გაიგზავნა</w:t>
      </w:r>
      <w:r w:rsidR="005D00A5">
        <w:rPr>
          <w:rFonts w:ascii="Sylfaen" w:hAnsi="Sylfaen"/>
          <w:noProof/>
          <w:color w:val="313C5F"/>
          <w:sz w:val="20"/>
          <w:szCs w:val="20"/>
          <w:lang w:val="ka-GE"/>
        </w:rPr>
        <w:t xml:space="preserve"> და </w:t>
      </w:r>
      <w:r w:rsidR="00211D14">
        <w:rPr>
          <w:rFonts w:ascii="Sylfaen" w:hAnsi="Sylfaen"/>
          <w:noProof/>
          <w:color w:val="313C5F"/>
          <w:sz w:val="20"/>
          <w:szCs w:val="20"/>
          <w:lang w:val="ka-GE"/>
        </w:rPr>
        <w:t>არც</w:t>
      </w:r>
      <w:r w:rsidR="0064732D">
        <w:rPr>
          <w:rFonts w:ascii="Sylfaen" w:hAnsi="Sylfaen"/>
          <w:noProof/>
          <w:color w:val="313C5F"/>
          <w:sz w:val="20"/>
          <w:szCs w:val="20"/>
          <w:lang w:val="ka-GE"/>
        </w:rPr>
        <w:t xml:space="preserve"> </w:t>
      </w:r>
      <w:r w:rsidR="005859B8">
        <w:rPr>
          <w:rFonts w:ascii="Sylfaen" w:hAnsi="Sylfaen"/>
          <w:noProof/>
          <w:color w:val="313C5F"/>
          <w:sz w:val="20"/>
          <w:szCs w:val="20"/>
          <w:lang w:val="ka-GE"/>
        </w:rPr>
        <w:t>აუდიტის ობიექტს</w:t>
      </w:r>
      <w:r w:rsidR="00970FC7">
        <w:rPr>
          <w:rFonts w:ascii="Sylfaen" w:hAnsi="Sylfaen"/>
          <w:noProof/>
          <w:color w:val="313C5F"/>
          <w:sz w:val="20"/>
          <w:szCs w:val="20"/>
          <w:lang w:val="ka-GE"/>
        </w:rPr>
        <w:t xml:space="preserve"> შეუფასებია </w:t>
      </w:r>
      <w:r w:rsidR="00AB23CE">
        <w:rPr>
          <w:rFonts w:ascii="Sylfaen" w:hAnsi="Sylfaen"/>
          <w:noProof/>
          <w:color w:val="313C5F"/>
          <w:sz w:val="20"/>
          <w:szCs w:val="20"/>
          <w:lang w:val="ka-GE"/>
        </w:rPr>
        <w:t xml:space="preserve">დებიტორული დავალიანება </w:t>
      </w:r>
      <w:r w:rsidR="005859B8">
        <w:rPr>
          <w:rFonts w:ascii="Sylfaen" w:hAnsi="Sylfaen"/>
          <w:noProof/>
          <w:color w:val="313C5F"/>
          <w:sz w:val="20"/>
          <w:szCs w:val="20"/>
          <w:lang w:val="ka-GE"/>
        </w:rPr>
        <w:t>ინსტრუქციის</w:t>
      </w:r>
      <w:r w:rsidR="002B7AB4">
        <w:rPr>
          <w:rFonts w:ascii="Sylfaen" w:hAnsi="Sylfaen"/>
          <w:noProof/>
          <w:color w:val="313C5F"/>
          <w:sz w:val="20"/>
          <w:szCs w:val="20"/>
          <w:lang w:val="ka-GE"/>
        </w:rPr>
        <w:t xml:space="preserve"> 43</w:t>
      </w:r>
      <w:r w:rsidR="005859B8">
        <w:rPr>
          <w:rFonts w:ascii="Sylfaen" w:hAnsi="Sylfaen"/>
          <w:noProof/>
          <w:color w:val="313C5F"/>
          <w:sz w:val="20"/>
          <w:szCs w:val="20"/>
          <w:lang w:val="ka-GE"/>
        </w:rPr>
        <w:t xml:space="preserve">-ე </w:t>
      </w:r>
      <w:r w:rsidR="00AB23CE">
        <w:rPr>
          <w:rFonts w:ascii="Sylfaen" w:hAnsi="Sylfaen"/>
          <w:noProof/>
          <w:color w:val="313C5F"/>
          <w:sz w:val="20"/>
          <w:szCs w:val="20"/>
          <w:lang w:val="ka-GE"/>
        </w:rPr>
        <w:t>პუ</w:t>
      </w:r>
      <w:r w:rsidR="005859B8">
        <w:rPr>
          <w:rFonts w:ascii="Sylfaen" w:hAnsi="Sylfaen"/>
          <w:noProof/>
          <w:color w:val="313C5F"/>
          <w:sz w:val="20"/>
          <w:szCs w:val="20"/>
          <w:lang w:val="ka-GE"/>
        </w:rPr>
        <w:t>ნ</w:t>
      </w:r>
      <w:r w:rsidR="00AB23CE">
        <w:rPr>
          <w:rFonts w:ascii="Sylfaen" w:hAnsi="Sylfaen"/>
          <w:noProof/>
          <w:color w:val="313C5F"/>
          <w:sz w:val="20"/>
          <w:szCs w:val="20"/>
          <w:lang w:val="ka-GE"/>
        </w:rPr>
        <w:t>ქ</w:t>
      </w:r>
      <w:r w:rsidR="005859B8">
        <w:rPr>
          <w:rFonts w:ascii="Sylfaen" w:hAnsi="Sylfaen"/>
          <w:noProof/>
          <w:color w:val="313C5F"/>
          <w:sz w:val="20"/>
          <w:szCs w:val="20"/>
          <w:lang w:val="ka-GE"/>
        </w:rPr>
        <w:t>ტის შესაბამისად</w:t>
      </w:r>
      <w:r w:rsidR="002B7AB4">
        <w:rPr>
          <w:rStyle w:val="FootnoteReference"/>
          <w:rFonts w:ascii="Sylfaen" w:hAnsi="Sylfaen"/>
          <w:noProof/>
          <w:color w:val="313C5F"/>
          <w:sz w:val="20"/>
          <w:szCs w:val="20"/>
          <w:lang w:val="ka-GE"/>
        </w:rPr>
        <w:footnoteReference w:id="17"/>
      </w:r>
      <w:r w:rsidR="00C623CE">
        <w:rPr>
          <w:rFonts w:ascii="Sylfaen" w:hAnsi="Sylfaen"/>
          <w:noProof/>
          <w:color w:val="313C5F"/>
          <w:sz w:val="20"/>
          <w:szCs w:val="20"/>
          <w:lang w:val="ka-GE"/>
        </w:rPr>
        <w:t>.</w:t>
      </w:r>
    </w:p>
    <w:p w14:paraId="24D0C103" w14:textId="18750FD0" w:rsidR="00015921" w:rsidRDefault="00D13A35" w:rsidP="00AE427E">
      <w:pPr>
        <w:pStyle w:val="CommentText"/>
        <w:numPr>
          <w:ilvl w:val="0"/>
          <w:numId w:val="22"/>
        </w:numPr>
        <w:spacing w:after="0"/>
        <w:jc w:val="both"/>
        <w:rPr>
          <w:rFonts w:ascii="Sylfaen" w:hAnsi="Sylfaen"/>
          <w:noProof/>
          <w:color w:val="313C5F"/>
          <w:lang w:val="ka-GE"/>
        </w:rPr>
      </w:pPr>
      <w:r>
        <w:rPr>
          <w:rFonts w:ascii="Sylfaen" w:hAnsi="Sylfaen"/>
          <w:noProof/>
          <w:color w:val="313C5F"/>
          <w:lang w:val="ka-GE"/>
        </w:rPr>
        <w:t>ფინანსურ ანგარიშგებაში 2017 წლის 31 დეკემბრის მდგომარეობით აღრიცხულია</w:t>
      </w:r>
      <w:r w:rsidR="00D04E27">
        <w:rPr>
          <w:rFonts w:ascii="Sylfaen" w:hAnsi="Sylfaen"/>
          <w:noProof/>
          <w:color w:val="313C5F"/>
          <w:lang w:val="ka-GE"/>
        </w:rPr>
        <w:t xml:space="preserve"> </w:t>
      </w:r>
      <w:r>
        <w:rPr>
          <w:rFonts w:ascii="Sylfaen" w:hAnsi="Sylfaen"/>
          <w:noProof/>
          <w:color w:val="313C5F"/>
          <w:lang w:val="ka-GE"/>
        </w:rPr>
        <w:t xml:space="preserve"> 303,227 ლარის</w:t>
      </w:r>
      <w:r>
        <w:rPr>
          <w:rStyle w:val="FootnoteReference"/>
          <w:rFonts w:ascii="Sylfaen" w:hAnsi="Sylfaen"/>
          <w:noProof/>
          <w:color w:val="313C5F"/>
          <w:lang w:val="ka-GE"/>
        </w:rPr>
        <w:footnoteReference w:id="18"/>
      </w:r>
      <w:r>
        <w:rPr>
          <w:rFonts w:ascii="Sylfaen" w:hAnsi="Sylfaen"/>
          <w:noProof/>
          <w:color w:val="313C5F"/>
          <w:lang w:val="ka-GE"/>
        </w:rPr>
        <w:t xml:space="preserve"> </w:t>
      </w:r>
      <w:r w:rsidR="00015921">
        <w:rPr>
          <w:rFonts w:ascii="Sylfaen" w:hAnsi="Sylfaen"/>
          <w:noProof/>
          <w:color w:val="313C5F"/>
          <w:lang w:val="ka-GE"/>
        </w:rPr>
        <w:t xml:space="preserve">დებიტორული დავალიანება, რომელთა წარმოშობის დამადასტურებელ დოკუმენტაციას </w:t>
      </w:r>
      <w:r>
        <w:rPr>
          <w:rFonts w:ascii="Sylfaen" w:hAnsi="Sylfaen"/>
          <w:noProof/>
          <w:color w:val="313C5F"/>
          <w:lang w:val="ka-GE"/>
        </w:rPr>
        <w:t>სამინისტრო</w:t>
      </w:r>
      <w:r w:rsidR="00015921">
        <w:rPr>
          <w:rFonts w:ascii="Sylfaen" w:hAnsi="Sylfaen"/>
          <w:noProof/>
          <w:color w:val="313C5F"/>
          <w:lang w:val="ka-GE"/>
        </w:rPr>
        <w:t xml:space="preserve"> არ ფლობს, ამასთანავე </w:t>
      </w:r>
      <w:r w:rsidR="00015921" w:rsidRPr="00DE3240">
        <w:rPr>
          <w:rFonts w:ascii="Sylfaen" w:hAnsi="Sylfaen"/>
          <w:noProof/>
          <w:color w:val="313C5F"/>
          <w:lang w:val="ka-GE"/>
        </w:rPr>
        <w:t>ნაშთების რეალურობის დადგენის მიზნით მოთხოვნების ინვენტარიზაციის დროს არ მომხდარა  ორგანიზაციებთან ურთიერთშედარების აქტების გაფორმება და არ გატარებულა</w:t>
      </w:r>
      <w:r w:rsidR="00015921">
        <w:rPr>
          <w:rFonts w:ascii="Sylfaen" w:hAnsi="Sylfaen"/>
          <w:noProof/>
          <w:color w:val="313C5F"/>
          <w:lang w:val="ka-GE"/>
        </w:rPr>
        <w:t xml:space="preserve"> შესაბამისი  ღონისძიებები;</w:t>
      </w:r>
    </w:p>
    <w:p w14:paraId="235046EF" w14:textId="203C2F4D" w:rsidR="002A7AC3" w:rsidRDefault="002A7AC3" w:rsidP="002A7AC3">
      <w:pPr>
        <w:pStyle w:val="BodyText"/>
        <w:numPr>
          <w:ilvl w:val="0"/>
          <w:numId w:val="22"/>
        </w:numPr>
        <w:spacing w:after="0"/>
        <w:jc w:val="both"/>
        <w:rPr>
          <w:rFonts w:ascii="Sylfaen" w:hAnsi="Sylfaen"/>
          <w:noProof/>
          <w:color w:val="313C5F"/>
          <w:lang w:val="ka-GE"/>
        </w:rPr>
      </w:pPr>
      <w:r>
        <w:rPr>
          <w:rFonts w:ascii="Sylfaen" w:hAnsi="Sylfaen" w:cs="Sylfaen"/>
          <w:noProof/>
          <w:color w:val="313C5F"/>
          <w:lang w:val="ka-GE"/>
        </w:rPr>
        <w:lastRenderedPageBreak/>
        <w:t xml:space="preserve">ფინანსურ ანგარიშგებაში </w:t>
      </w:r>
      <w:r w:rsidR="00042A66">
        <w:rPr>
          <w:rFonts w:ascii="Sylfaen" w:hAnsi="Sylfaen"/>
          <w:noProof/>
          <w:color w:val="313C5F"/>
          <w:lang w:val="ka-GE"/>
        </w:rPr>
        <w:t xml:space="preserve"> </w:t>
      </w:r>
      <w:r w:rsidR="00295BB8">
        <w:rPr>
          <w:rFonts w:ascii="Sylfaen" w:hAnsi="Sylfaen"/>
          <w:noProof/>
          <w:color w:val="313C5F"/>
          <w:lang w:val="ka-GE"/>
        </w:rPr>
        <w:t>,,</w:t>
      </w:r>
      <w:r w:rsidRPr="000C535A">
        <w:rPr>
          <w:rFonts w:ascii="Sylfaen" w:hAnsi="Sylfaen"/>
          <w:noProof/>
          <w:color w:val="313C5F"/>
          <w:lang w:val="ka-GE"/>
        </w:rPr>
        <w:t>მოთხოვნები არაფინანსური აქტივების დანაკლისებით</w:t>
      </w:r>
      <w:r w:rsidR="00295BB8">
        <w:rPr>
          <w:rFonts w:ascii="Sylfaen" w:hAnsi="Sylfaen"/>
          <w:noProof/>
          <w:color w:val="313C5F"/>
          <w:lang w:val="ka-GE"/>
        </w:rPr>
        <w:t>’’</w:t>
      </w:r>
      <w:r w:rsidR="00042A66">
        <w:rPr>
          <w:rFonts w:ascii="Sylfaen" w:hAnsi="Sylfaen"/>
          <w:noProof/>
          <w:color w:val="313C5F"/>
        </w:rPr>
        <w:t xml:space="preserve"> </w:t>
      </w:r>
      <w:r w:rsidR="00042A66" w:rsidRPr="000C535A">
        <w:rPr>
          <w:rFonts w:ascii="Sylfaen" w:hAnsi="Sylfaen"/>
          <w:noProof/>
          <w:color w:val="313C5F"/>
          <w:lang w:val="ka-GE"/>
        </w:rPr>
        <w:t>ანგარიშზე</w:t>
      </w:r>
      <w:r w:rsidR="00042A66">
        <w:rPr>
          <w:rFonts w:ascii="Sylfaen" w:hAnsi="Sylfaen"/>
          <w:noProof/>
          <w:color w:val="313C5F"/>
          <w:lang w:val="ka-GE"/>
        </w:rPr>
        <w:t xml:space="preserve"> </w:t>
      </w:r>
      <w:r>
        <w:rPr>
          <w:rFonts w:ascii="Sylfaen" w:hAnsi="Sylfaen"/>
          <w:noProof/>
          <w:color w:val="313C5F"/>
          <w:lang w:val="ka-GE"/>
        </w:rPr>
        <w:t>2017 წლის 31 დეკემბრის მდგომარეობით აღრიცხული</w:t>
      </w:r>
      <w:r w:rsidR="00213F9F">
        <w:rPr>
          <w:rFonts w:ascii="Sylfaen" w:hAnsi="Sylfaen"/>
          <w:noProof/>
          <w:color w:val="313C5F"/>
          <w:lang w:val="ka-GE"/>
        </w:rPr>
        <w:t>ა</w:t>
      </w:r>
      <w:r>
        <w:rPr>
          <w:rFonts w:ascii="Sylfaen" w:hAnsi="Sylfaen"/>
          <w:noProof/>
          <w:color w:val="313C5F"/>
          <w:lang w:val="ka-GE"/>
        </w:rPr>
        <w:t xml:space="preserve"> 444,194 ლარის</w:t>
      </w:r>
      <w:r>
        <w:rPr>
          <w:rStyle w:val="FootnoteReference"/>
          <w:rFonts w:ascii="Sylfaen" w:hAnsi="Sylfaen"/>
          <w:noProof/>
          <w:color w:val="313C5F"/>
          <w:lang w:val="ka-GE"/>
        </w:rPr>
        <w:footnoteReference w:id="19"/>
      </w:r>
      <w:r w:rsidR="008D240A">
        <w:rPr>
          <w:rFonts w:ascii="Sylfaen" w:hAnsi="Sylfaen"/>
          <w:noProof/>
          <w:color w:val="313C5F"/>
          <w:lang w:val="ka-GE"/>
        </w:rPr>
        <w:t xml:space="preserve"> დავალიანება.</w:t>
      </w:r>
      <w:r>
        <w:rPr>
          <w:rFonts w:ascii="Sylfaen" w:hAnsi="Sylfaen"/>
          <w:noProof/>
          <w:color w:val="313C5F"/>
          <w:lang w:val="ka-GE"/>
        </w:rPr>
        <w:t xml:space="preserve"> </w:t>
      </w:r>
      <w:r w:rsidRPr="000C535A">
        <w:rPr>
          <w:rFonts w:ascii="Sylfaen" w:hAnsi="Sylfaen"/>
          <w:noProof/>
          <w:color w:val="313C5F"/>
          <w:lang w:val="ka-GE"/>
        </w:rPr>
        <w:t xml:space="preserve"> </w:t>
      </w:r>
      <w:r w:rsidR="008D240A">
        <w:rPr>
          <w:rFonts w:ascii="Sylfaen" w:hAnsi="Sylfaen"/>
          <w:noProof/>
          <w:color w:val="313C5F"/>
          <w:lang w:val="ka-GE"/>
        </w:rPr>
        <w:t xml:space="preserve">ხოლო </w:t>
      </w:r>
      <w:r>
        <w:rPr>
          <w:rFonts w:ascii="Sylfaen" w:hAnsi="Sylfaen"/>
          <w:noProof/>
          <w:color w:val="313C5F"/>
          <w:lang w:val="ka-GE"/>
        </w:rPr>
        <w:t xml:space="preserve">დანაკლისის </w:t>
      </w:r>
      <w:r w:rsidRPr="000C535A">
        <w:rPr>
          <w:rFonts w:ascii="Sylfaen" w:hAnsi="Sylfaen"/>
          <w:noProof/>
          <w:color w:val="313C5F"/>
          <w:lang w:val="ka-GE"/>
        </w:rPr>
        <w:t>აღდგენისთვის გატარებული ღონისძიებების დამადასტურებელი დოკუმენტაცია</w:t>
      </w:r>
      <w:r>
        <w:rPr>
          <w:rStyle w:val="FootnoteReference"/>
          <w:rFonts w:ascii="Sylfaen" w:hAnsi="Sylfaen"/>
          <w:noProof/>
          <w:color w:val="313C5F"/>
          <w:lang w:val="ka-GE"/>
        </w:rPr>
        <w:footnoteReference w:id="20"/>
      </w:r>
      <w:r>
        <w:rPr>
          <w:rFonts w:ascii="Sylfaen" w:hAnsi="Sylfaen"/>
          <w:noProof/>
          <w:color w:val="313C5F"/>
          <w:lang w:val="ka-GE"/>
        </w:rPr>
        <w:t xml:space="preserve">  სამინისტრომ ვერ წარმოადგინა.</w:t>
      </w:r>
    </w:p>
    <w:p w14:paraId="0CFFCA39" w14:textId="4F8CB438" w:rsidR="004D64CA" w:rsidRPr="00A57FAF" w:rsidRDefault="004D64CA" w:rsidP="004D64CA">
      <w:pPr>
        <w:pStyle w:val="BodyText"/>
        <w:numPr>
          <w:ilvl w:val="0"/>
          <w:numId w:val="22"/>
        </w:numPr>
        <w:spacing w:after="0"/>
        <w:jc w:val="both"/>
        <w:rPr>
          <w:rFonts w:ascii="Sylfaen" w:hAnsi="Sylfaen"/>
          <w:noProof/>
          <w:color w:val="313C5F"/>
          <w:lang w:val="ka-GE"/>
        </w:rPr>
      </w:pPr>
      <w:r w:rsidRPr="00A57FAF">
        <w:rPr>
          <w:rFonts w:ascii="Sylfaen" w:hAnsi="Sylfaen"/>
          <w:noProof/>
          <w:color w:val="313C5F"/>
          <w:lang w:val="ka-GE"/>
        </w:rPr>
        <w:t xml:space="preserve">ცენტალურ აპარატსა და რეგულირების სააგენტოში 2017 წელს არ ჩატარებულა მატერიალური მარაგების  სავალდებულო ინვენტარიზაცია. 2017 წლის 31 დეკემბრის მდგომარეობით </w:t>
      </w:r>
      <w:r w:rsidR="001C2EC3">
        <w:rPr>
          <w:rFonts w:ascii="Sylfaen" w:hAnsi="Sylfaen"/>
          <w:noProof/>
          <w:color w:val="313C5F"/>
          <w:lang w:val="ka-GE"/>
        </w:rPr>
        <w:t xml:space="preserve">კი </w:t>
      </w:r>
      <w:r w:rsidRPr="00A57FAF">
        <w:rPr>
          <w:rFonts w:ascii="Sylfaen" w:hAnsi="Sylfaen"/>
          <w:noProof/>
          <w:color w:val="313C5F"/>
          <w:lang w:val="ka-GE"/>
        </w:rPr>
        <w:t>აღრიცხული</w:t>
      </w:r>
      <w:r>
        <w:rPr>
          <w:rFonts w:ascii="Sylfaen" w:hAnsi="Sylfaen"/>
          <w:noProof/>
          <w:color w:val="313C5F"/>
          <w:lang w:val="ka-GE"/>
        </w:rPr>
        <w:t>ა</w:t>
      </w:r>
      <w:r w:rsidRPr="00A57FAF">
        <w:rPr>
          <w:rFonts w:ascii="Sylfaen" w:hAnsi="Sylfaen"/>
          <w:noProof/>
          <w:color w:val="313C5F"/>
          <w:lang w:val="ka-GE"/>
        </w:rPr>
        <w:t xml:space="preserve"> </w:t>
      </w:r>
      <w:r w:rsidRPr="00A57FAF">
        <w:rPr>
          <w:rFonts w:ascii="Sylfaen" w:hAnsi="Sylfaen"/>
          <w:noProof/>
          <w:color w:val="313C5F"/>
          <w:sz w:val="22"/>
          <w:szCs w:val="22"/>
          <w:lang w:val="ka-GE"/>
        </w:rPr>
        <w:t xml:space="preserve"> </w:t>
      </w:r>
      <w:r w:rsidRPr="00A57FAF">
        <w:rPr>
          <w:rFonts w:ascii="Sylfaen" w:hAnsi="Sylfaen"/>
          <w:noProof/>
          <w:color w:val="313C5F"/>
          <w:lang w:val="ka-GE"/>
        </w:rPr>
        <w:t>2,048,647</w:t>
      </w:r>
      <w:r w:rsidRPr="00A57FAF">
        <w:rPr>
          <w:rFonts w:ascii="Calibri" w:eastAsia="Times New Roman" w:hAnsi="Calibri" w:cs="Calibri"/>
          <w:color w:val="000000"/>
          <w:sz w:val="16"/>
          <w:szCs w:val="16"/>
        </w:rPr>
        <w:t xml:space="preserve"> </w:t>
      </w:r>
      <w:r w:rsidRPr="00A57FAF">
        <w:rPr>
          <w:rFonts w:ascii="Sylfaen" w:hAnsi="Sylfaen"/>
          <w:noProof/>
          <w:color w:val="313C5F"/>
          <w:lang w:val="ka-GE"/>
        </w:rPr>
        <w:t xml:space="preserve"> ლარის მატერიალური  </w:t>
      </w:r>
      <w:r>
        <w:rPr>
          <w:rFonts w:ascii="Sylfaen" w:hAnsi="Sylfaen"/>
          <w:noProof/>
          <w:color w:val="313C5F"/>
          <w:lang w:val="ka-GE"/>
        </w:rPr>
        <w:t>მარაგები.</w:t>
      </w:r>
    </w:p>
    <w:p w14:paraId="22982149" w14:textId="23836BDF" w:rsidR="007D1546" w:rsidRDefault="007D1546" w:rsidP="00FA0789">
      <w:pPr>
        <w:jc w:val="both"/>
        <w:rPr>
          <w:rFonts w:ascii="Sylfaen" w:hAnsi="Sylfaen"/>
          <w:noProof/>
          <w:color w:val="313C5F"/>
          <w:lang w:val="ka-GE"/>
        </w:rPr>
      </w:pPr>
    </w:p>
    <w:p w14:paraId="7D358FF6" w14:textId="77777777" w:rsidR="000420E5" w:rsidRPr="003B0CD3" w:rsidRDefault="000420E5" w:rsidP="000420E5">
      <w:pPr>
        <w:pStyle w:val="BodyText"/>
        <w:spacing w:after="0"/>
        <w:jc w:val="both"/>
        <w:rPr>
          <w:rFonts w:ascii="Sylfaen" w:hAnsi="Sylfaen"/>
          <w:noProof/>
          <w:color w:val="313C5F"/>
          <w:sz w:val="22"/>
          <w:szCs w:val="22"/>
          <w:lang w:val="ka-GE"/>
        </w:rPr>
      </w:pPr>
      <w:r w:rsidRPr="00766A9F">
        <w:rPr>
          <w:rFonts w:ascii="Sylfaen" w:hAnsi="Sylfaen"/>
          <w:i/>
          <w:noProof/>
          <w:color w:val="313C5F"/>
          <w:sz w:val="22"/>
          <w:szCs w:val="22"/>
          <w:lang w:val="ka-GE"/>
        </w:rPr>
        <w:t>ზემოაღნიშნული უზუსტობების შედეგად</w:t>
      </w:r>
      <w:r w:rsidRPr="003B0CD3">
        <w:rPr>
          <w:rFonts w:ascii="Sylfaen" w:hAnsi="Sylfaen"/>
          <w:noProof/>
          <w:color w:val="313C5F"/>
          <w:sz w:val="22"/>
          <w:szCs w:val="22"/>
          <w:lang w:val="ka-GE"/>
        </w:rPr>
        <w:t xml:space="preserve"> </w:t>
      </w:r>
      <w:r w:rsidRPr="003B0CD3">
        <w:rPr>
          <w:rFonts w:ascii="Sylfaen" w:hAnsi="Sylfaen"/>
          <w:i/>
          <w:noProof/>
          <w:color w:val="313C5F"/>
          <w:sz w:val="22"/>
          <w:szCs w:val="22"/>
          <w:lang w:val="ka-GE"/>
        </w:rPr>
        <w:t>კონსოლიდირებულ ფინანსურ ანგარიშგებაში (ფორმა №1) მოკლევადიანი აქტივების საწყისი ნაშთი შემცირებულია  7,747,544 ლარით, საბოლოო ნაშთი კი გაზრდილია  20,066,933 ლარით</w:t>
      </w:r>
      <w:r w:rsidRPr="003B0CD3">
        <w:rPr>
          <w:rStyle w:val="FootnoteReference"/>
          <w:rFonts w:ascii="Sylfaen" w:hAnsi="Sylfaen"/>
          <w:i/>
          <w:noProof/>
          <w:color w:val="313C5F"/>
          <w:sz w:val="22"/>
          <w:szCs w:val="22"/>
          <w:lang w:val="ka-GE"/>
        </w:rPr>
        <w:footnoteReference w:id="21"/>
      </w:r>
      <w:r w:rsidRPr="003B0CD3">
        <w:rPr>
          <w:rFonts w:ascii="Sylfaen" w:hAnsi="Sylfaen"/>
          <w:i/>
          <w:noProof/>
          <w:color w:val="313C5F"/>
          <w:sz w:val="22"/>
          <w:szCs w:val="22"/>
          <w:lang w:val="ka-GE"/>
        </w:rPr>
        <w:t>.</w:t>
      </w:r>
      <w:r w:rsidRPr="003B0CD3">
        <w:rPr>
          <w:rFonts w:ascii="Sylfaen" w:hAnsi="Sylfaen"/>
          <w:i/>
          <w:noProof/>
          <w:color w:val="313C5F"/>
          <w:sz w:val="22"/>
          <w:szCs w:val="22"/>
        </w:rPr>
        <w:t xml:space="preserve"> </w:t>
      </w:r>
      <w:r w:rsidRPr="003B0CD3">
        <w:rPr>
          <w:rFonts w:ascii="Sylfaen" w:hAnsi="Sylfaen"/>
          <w:i/>
          <w:noProof/>
          <w:color w:val="313C5F"/>
          <w:sz w:val="22"/>
          <w:szCs w:val="22"/>
          <w:lang w:val="ka-GE"/>
        </w:rPr>
        <w:t xml:space="preserve"> ხოლო </w:t>
      </w:r>
      <w:r w:rsidRPr="003B0CD3">
        <w:rPr>
          <w:rFonts w:ascii="Sylfaen" w:hAnsi="Sylfaen"/>
          <w:i/>
          <w:noProof/>
          <w:color w:val="313C5F"/>
          <w:sz w:val="22"/>
          <w:szCs w:val="22"/>
        </w:rPr>
        <w:t xml:space="preserve">  42,347,396 ლარის საბოლოო ნაშთის </w:t>
      </w:r>
      <w:r w:rsidRPr="003B0CD3">
        <w:rPr>
          <w:rFonts w:ascii="Sylfaen" w:hAnsi="Sylfaen"/>
          <w:i/>
          <w:noProof/>
          <w:color w:val="313C5F"/>
          <w:sz w:val="22"/>
          <w:szCs w:val="22"/>
          <w:lang w:val="ka-GE"/>
        </w:rPr>
        <w:t>მოკლევადინი აქტივების არსებობაზე, სიზუსტეზე და სისრულეზე ჩვენ ვერ მოვიპოვეთ საკმარისი და შესაფერისი მტკიცებულებები.</w:t>
      </w:r>
    </w:p>
    <w:p w14:paraId="0AE0B9CB" w14:textId="77777777" w:rsidR="000420E5" w:rsidRDefault="000420E5" w:rsidP="000420E5">
      <w:pPr>
        <w:pStyle w:val="BodyText"/>
        <w:spacing w:after="0"/>
        <w:ind w:left="720"/>
        <w:jc w:val="both"/>
        <w:rPr>
          <w:rFonts w:ascii="Sylfaen" w:hAnsi="Sylfaen"/>
          <w:noProof/>
          <w:color w:val="313C5F"/>
          <w:lang w:val="ka-GE"/>
        </w:rPr>
      </w:pPr>
    </w:p>
    <w:p w14:paraId="03CE06C8" w14:textId="77777777" w:rsidR="000420E5" w:rsidRPr="00C53EE5" w:rsidRDefault="000420E5" w:rsidP="00FA0789">
      <w:pPr>
        <w:jc w:val="both"/>
        <w:rPr>
          <w:rFonts w:ascii="Sylfaen" w:hAnsi="Sylfaen"/>
          <w:noProof/>
          <w:color w:val="313C5F"/>
          <w:lang w:val="ka-GE"/>
        </w:rPr>
      </w:pPr>
    </w:p>
    <w:p w14:paraId="64312A30" w14:textId="22F59AAF" w:rsidR="00376B4A" w:rsidRPr="00BE6166" w:rsidRDefault="00FA0789" w:rsidP="00376B4A">
      <w:pPr>
        <w:pStyle w:val="Heading2"/>
        <w:numPr>
          <w:ilvl w:val="2"/>
          <w:numId w:val="2"/>
        </w:numPr>
        <w:rPr>
          <w:rFonts w:ascii="Sylfaen" w:hAnsi="Sylfaen" w:cs="Sylfaen"/>
          <w:i/>
          <w:sz w:val="24"/>
          <w:szCs w:val="24"/>
          <w:lang w:val="ka-GE"/>
        </w:rPr>
      </w:pPr>
      <w:bookmarkStart w:id="16" w:name="_Toc515462450"/>
      <w:r w:rsidRPr="00BE6166">
        <w:rPr>
          <w:rFonts w:ascii="Sylfaen" w:hAnsi="Sylfaen" w:cs="Sylfaen"/>
          <w:i/>
          <w:sz w:val="24"/>
          <w:szCs w:val="24"/>
          <w:lang w:val="ka-GE"/>
        </w:rPr>
        <w:t>გრძელვადიანი აქტივები</w:t>
      </w:r>
      <w:bookmarkEnd w:id="16"/>
    </w:p>
    <w:p w14:paraId="45D64C0B" w14:textId="2427F559" w:rsidR="00376B4A" w:rsidRDefault="00376B4A" w:rsidP="00376B4A">
      <w:pPr>
        <w:jc w:val="both"/>
        <w:rPr>
          <w:rFonts w:ascii="Sylfaen" w:hAnsi="Sylfaen"/>
          <w:noProof/>
          <w:color w:val="313C5F"/>
          <w:sz w:val="20"/>
          <w:szCs w:val="20"/>
          <w:lang w:val="ka-GE"/>
        </w:rPr>
      </w:pPr>
      <w:r w:rsidRPr="00376B4A">
        <w:rPr>
          <w:rFonts w:ascii="Sylfaen" w:hAnsi="Sylfaen"/>
          <w:noProof/>
          <w:color w:val="313C5F"/>
          <w:sz w:val="20"/>
          <w:szCs w:val="20"/>
          <w:lang w:val="ka-GE"/>
        </w:rPr>
        <w:t xml:space="preserve">2017 წლის 1 იანვრის მდგომარეობით სამინისტროს </w:t>
      </w:r>
      <w:r w:rsidR="00906BA1">
        <w:rPr>
          <w:rFonts w:ascii="Sylfaen" w:hAnsi="Sylfaen"/>
          <w:noProof/>
          <w:color w:val="313C5F"/>
          <w:sz w:val="20"/>
          <w:szCs w:val="20"/>
          <w:lang w:val="ka-GE"/>
        </w:rPr>
        <w:t>გრძელვადიანი</w:t>
      </w:r>
      <w:r w:rsidRPr="00376B4A">
        <w:rPr>
          <w:rFonts w:ascii="Sylfaen" w:hAnsi="Sylfaen"/>
          <w:noProof/>
          <w:color w:val="313C5F"/>
          <w:sz w:val="20"/>
          <w:szCs w:val="20"/>
          <w:lang w:val="ka-GE"/>
        </w:rPr>
        <w:t xml:space="preserve"> აქტივების</w:t>
      </w:r>
      <w:r w:rsidR="00906BA1">
        <w:rPr>
          <w:rFonts w:ascii="Sylfaen" w:hAnsi="Sylfaen"/>
          <w:noProof/>
          <w:color w:val="313C5F"/>
          <w:sz w:val="20"/>
          <w:szCs w:val="20"/>
          <w:lang w:val="ka-GE"/>
        </w:rPr>
        <w:t xml:space="preserve"> საწყისი</w:t>
      </w:r>
      <w:r w:rsidRPr="00376B4A">
        <w:rPr>
          <w:rFonts w:ascii="Sylfaen" w:hAnsi="Sylfaen"/>
          <w:noProof/>
          <w:color w:val="313C5F"/>
          <w:sz w:val="20"/>
          <w:szCs w:val="20"/>
          <w:lang w:val="ka-GE"/>
        </w:rPr>
        <w:t xml:space="preserve"> ნაშთი შეადგენდა  </w:t>
      </w:r>
      <w:r w:rsidR="00906BA1" w:rsidRPr="00906BA1">
        <w:rPr>
          <w:rFonts w:ascii="Sylfaen" w:hAnsi="Sylfaen"/>
          <w:noProof/>
          <w:color w:val="313C5F"/>
          <w:sz w:val="20"/>
          <w:szCs w:val="20"/>
          <w:lang w:val="ka-GE"/>
        </w:rPr>
        <w:t>333,704,562</w:t>
      </w:r>
      <w:r w:rsidR="00906BA1">
        <w:rPr>
          <w:rFonts w:ascii="Sylfaen" w:hAnsi="Sylfaen"/>
          <w:noProof/>
          <w:color w:val="313C5F"/>
          <w:sz w:val="20"/>
          <w:szCs w:val="20"/>
        </w:rPr>
        <w:t xml:space="preserve"> </w:t>
      </w:r>
      <w:r w:rsidRPr="00376B4A">
        <w:rPr>
          <w:rFonts w:ascii="Sylfaen" w:hAnsi="Sylfaen"/>
          <w:noProof/>
          <w:color w:val="313C5F"/>
          <w:sz w:val="20"/>
          <w:szCs w:val="20"/>
          <w:lang w:val="ka-GE"/>
        </w:rPr>
        <w:t xml:space="preserve">ლარს, რომელიც საანგარიშო პერიოდში </w:t>
      </w:r>
      <w:r w:rsidR="00906BA1">
        <w:rPr>
          <w:rFonts w:ascii="Sylfaen" w:hAnsi="Sylfaen"/>
          <w:noProof/>
          <w:color w:val="313C5F"/>
          <w:sz w:val="20"/>
          <w:szCs w:val="20"/>
          <w:lang w:val="ka-GE"/>
        </w:rPr>
        <w:t xml:space="preserve">გაზრდილია </w:t>
      </w:r>
      <w:r w:rsidR="00906BA1" w:rsidRPr="00906BA1">
        <w:rPr>
          <w:rFonts w:ascii="Sylfaen" w:hAnsi="Sylfaen"/>
          <w:noProof/>
          <w:color w:val="313C5F"/>
          <w:sz w:val="20"/>
          <w:szCs w:val="20"/>
          <w:lang w:val="ka-GE"/>
        </w:rPr>
        <w:t>343,238,680</w:t>
      </w:r>
      <w:r w:rsidR="00906BA1">
        <w:rPr>
          <w:rFonts w:ascii="Sylfaen" w:hAnsi="Sylfaen"/>
          <w:noProof/>
          <w:color w:val="313C5F"/>
          <w:sz w:val="20"/>
          <w:szCs w:val="20"/>
          <w:lang w:val="ka-GE"/>
        </w:rPr>
        <w:t xml:space="preserve"> </w:t>
      </w:r>
      <w:r w:rsidRPr="00376B4A">
        <w:rPr>
          <w:rFonts w:ascii="Sylfaen" w:hAnsi="Sylfaen"/>
          <w:noProof/>
          <w:color w:val="313C5F"/>
          <w:sz w:val="20"/>
          <w:szCs w:val="20"/>
          <w:lang w:val="ka-GE"/>
        </w:rPr>
        <w:t xml:space="preserve">ლარამდე. </w:t>
      </w:r>
      <w:r w:rsidR="00FA40FD">
        <w:rPr>
          <w:rFonts w:ascii="Sylfaen" w:hAnsi="Sylfaen"/>
          <w:noProof/>
          <w:color w:val="313C5F"/>
          <w:sz w:val="20"/>
          <w:szCs w:val="20"/>
          <w:lang w:val="ka-GE"/>
        </w:rPr>
        <w:t>გრძელვადიანი</w:t>
      </w:r>
      <w:r w:rsidRPr="00376B4A">
        <w:rPr>
          <w:rFonts w:ascii="Sylfaen" w:hAnsi="Sylfaen"/>
          <w:noProof/>
          <w:color w:val="313C5F"/>
          <w:sz w:val="20"/>
          <w:szCs w:val="20"/>
          <w:lang w:val="ka-GE"/>
        </w:rPr>
        <w:t xml:space="preserve"> აქტივების სტრუქტურა წარმოდგენილია ცხრილის სახით:</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1319"/>
        <w:gridCol w:w="1322"/>
        <w:gridCol w:w="2113"/>
      </w:tblGrid>
      <w:tr w:rsidR="00906BA1" w:rsidRPr="00B60761" w14:paraId="128CC8F4" w14:textId="77777777" w:rsidTr="00906BA1">
        <w:trPr>
          <w:trHeight w:val="240"/>
        </w:trPr>
        <w:tc>
          <w:tcPr>
            <w:tcW w:w="2460" w:type="pct"/>
            <w:tcBorders>
              <w:top w:val="single" w:sz="12" w:space="0" w:color="034773"/>
              <w:bottom w:val="single" w:sz="12" w:space="0" w:color="034773"/>
            </w:tcBorders>
            <w:noWrap/>
            <w:hideMark/>
          </w:tcPr>
          <w:p w14:paraId="4CB860B9" w14:textId="77777777" w:rsidR="00906BA1" w:rsidRPr="00376B4A" w:rsidRDefault="00906BA1" w:rsidP="00B60761">
            <w:pPr>
              <w:spacing w:after="0" w:line="240" w:lineRule="auto"/>
              <w:jc w:val="center"/>
              <w:rPr>
                <w:rFonts w:ascii="Sylfaen" w:hAnsi="Sylfaen"/>
                <w:b/>
                <w:noProof/>
                <w:color w:val="313C5F"/>
                <w:sz w:val="18"/>
                <w:szCs w:val="18"/>
                <w:lang w:val="ka-GE"/>
              </w:rPr>
            </w:pPr>
            <w:r w:rsidRPr="00376B4A">
              <w:rPr>
                <w:rFonts w:ascii="Sylfaen" w:hAnsi="Sylfaen"/>
                <w:b/>
                <w:noProof/>
                <w:color w:val="313C5F"/>
                <w:sz w:val="18"/>
                <w:szCs w:val="18"/>
                <w:lang w:val="ka-GE"/>
              </w:rPr>
              <w:t>დასახელება</w:t>
            </w:r>
          </w:p>
        </w:tc>
        <w:tc>
          <w:tcPr>
            <w:tcW w:w="705" w:type="pct"/>
            <w:tcBorders>
              <w:top w:val="single" w:sz="12" w:space="0" w:color="034773"/>
              <w:bottom w:val="single" w:sz="12" w:space="0" w:color="034773"/>
            </w:tcBorders>
          </w:tcPr>
          <w:p w14:paraId="456C790D" w14:textId="77777777" w:rsidR="00906BA1" w:rsidRPr="00376B4A" w:rsidRDefault="00906BA1" w:rsidP="00B60761">
            <w:pPr>
              <w:spacing w:after="0" w:line="240" w:lineRule="auto"/>
              <w:jc w:val="center"/>
              <w:rPr>
                <w:rFonts w:ascii="Sylfaen" w:hAnsi="Sylfaen"/>
                <w:b/>
                <w:noProof/>
                <w:color w:val="313C5F"/>
                <w:sz w:val="18"/>
                <w:szCs w:val="18"/>
                <w:lang w:val="ka-GE"/>
              </w:rPr>
            </w:pPr>
          </w:p>
        </w:tc>
        <w:tc>
          <w:tcPr>
            <w:tcW w:w="706" w:type="pct"/>
            <w:tcBorders>
              <w:top w:val="single" w:sz="12" w:space="0" w:color="034773"/>
              <w:bottom w:val="single" w:sz="12" w:space="0" w:color="034773"/>
            </w:tcBorders>
            <w:noWrap/>
            <w:hideMark/>
          </w:tcPr>
          <w:p w14:paraId="58636DCD" w14:textId="5C22FDB9" w:rsidR="00906BA1" w:rsidRPr="00376B4A" w:rsidRDefault="00906BA1" w:rsidP="00B60761">
            <w:pPr>
              <w:spacing w:after="0" w:line="240" w:lineRule="auto"/>
              <w:jc w:val="center"/>
              <w:rPr>
                <w:rFonts w:ascii="Sylfaen" w:hAnsi="Sylfaen"/>
                <w:b/>
                <w:noProof/>
                <w:color w:val="313C5F"/>
                <w:sz w:val="18"/>
                <w:szCs w:val="18"/>
                <w:lang w:val="ka-GE"/>
              </w:rPr>
            </w:pPr>
            <w:r w:rsidRPr="00376B4A">
              <w:rPr>
                <w:rFonts w:ascii="Sylfaen" w:hAnsi="Sylfaen"/>
                <w:b/>
                <w:noProof/>
                <w:color w:val="313C5F"/>
                <w:sz w:val="18"/>
                <w:szCs w:val="18"/>
                <w:lang w:val="ka-GE"/>
              </w:rPr>
              <w:t>31.12.2017</w:t>
            </w:r>
          </w:p>
        </w:tc>
        <w:tc>
          <w:tcPr>
            <w:tcW w:w="1129" w:type="pct"/>
            <w:tcBorders>
              <w:top w:val="single" w:sz="12" w:space="0" w:color="034773"/>
              <w:bottom w:val="single" w:sz="12" w:space="0" w:color="034773"/>
            </w:tcBorders>
            <w:noWrap/>
            <w:hideMark/>
          </w:tcPr>
          <w:p w14:paraId="79782E15" w14:textId="77777777" w:rsidR="00906BA1" w:rsidRPr="00376B4A" w:rsidRDefault="00906BA1" w:rsidP="00B60761">
            <w:pPr>
              <w:spacing w:after="0" w:line="240" w:lineRule="auto"/>
              <w:jc w:val="center"/>
              <w:rPr>
                <w:rFonts w:ascii="Sylfaen" w:hAnsi="Sylfaen"/>
                <w:b/>
                <w:noProof/>
                <w:color w:val="313C5F"/>
                <w:sz w:val="18"/>
                <w:szCs w:val="18"/>
                <w:lang w:val="ka-GE"/>
              </w:rPr>
            </w:pPr>
            <w:r w:rsidRPr="00376B4A">
              <w:rPr>
                <w:rFonts w:ascii="Sylfaen" w:hAnsi="Sylfaen"/>
                <w:b/>
                <w:noProof/>
                <w:color w:val="313C5F"/>
                <w:sz w:val="18"/>
                <w:szCs w:val="18"/>
                <w:lang w:val="ka-GE"/>
              </w:rPr>
              <w:t>01.01.2017</w:t>
            </w:r>
          </w:p>
        </w:tc>
      </w:tr>
      <w:tr w:rsidR="00906BA1" w:rsidRPr="00B60761" w14:paraId="4BDEC9CF" w14:textId="77777777" w:rsidTr="00906BA1">
        <w:trPr>
          <w:trHeight w:val="240"/>
        </w:trPr>
        <w:tc>
          <w:tcPr>
            <w:tcW w:w="2460" w:type="pct"/>
            <w:tcBorders>
              <w:top w:val="single" w:sz="12" w:space="0" w:color="034773"/>
            </w:tcBorders>
            <w:noWrap/>
            <w:hideMark/>
          </w:tcPr>
          <w:p w14:paraId="3E05ECB7"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გრძელვადიანი ფინანსური აქტივები და მოთხოვნები</w:t>
            </w:r>
          </w:p>
        </w:tc>
        <w:tc>
          <w:tcPr>
            <w:tcW w:w="705" w:type="pct"/>
            <w:tcBorders>
              <w:top w:val="single" w:sz="12" w:space="0" w:color="034773"/>
            </w:tcBorders>
          </w:tcPr>
          <w:p w14:paraId="7D8A42AA" w14:textId="77777777" w:rsidR="00906BA1" w:rsidRPr="00B60761" w:rsidRDefault="00906BA1" w:rsidP="00376B4A">
            <w:pPr>
              <w:spacing w:after="0" w:line="240" w:lineRule="auto"/>
              <w:jc w:val="center"/>
              <w:rPr>
                <w:rFonts w:ascii="Sylfaen" w:hAnsi="Sylfaen"/>
                <w:noProof/>
                <w:color w:val="313C5F"/>
                <w:sz w:val="18"/>
                <w:szCs w:val="18"/>
                <w:lang w:val="ka-GE"/>
              </w:rPr>
            </w:pPr>
          </w:p>
        </w:tc>
        <w:tc>
          <w:tcPr>
            <w:tcW w:w="706" w:type="pct"/>
            <w:tcBorders>
              <w:top w:val="single" w:sz="12" w:space="0" w:color="034773"/>
            </w:tcBorders>
            <w:noWrap/>
            <w:hideMark/>
          </w:tcPr>
          <w:p w14:paraId="04570B8A" w14:textId="6D6CAF34"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4,947,419</w:t>
            </w:r>
          </w:p>
        </w:tc>
        <w:tc>
          <w:tcPr>
            <w:tcW w:w="1129" w:type="pct"/>
            <w:tcBorders>
              <w:top w:val="single" w:sz="12" w:space="0" w:color="034773"/>
            </w:tcBorders>
            <w:noWrap/>
            <w:hideMark/>
          </w:tcPr>
          <w:p w14:paraId="1A62658E" w14:textId="5029C73A"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4,947,419</w:t>
            </w:r>
          </w:p>
        </w:tc>
      </w:tr>
      <w:tr w:rsidR="00906BA1" w:rsidRPr="00376B4A" w14:paraId="79C73553" w14:textId="77777777" w:rsidTr="00906BA1">
        <w:trPr>
          <w:trHeight w:val="240"/>
        </w:trPr>
        <w:tc>
          <w:tcPr>
            <w:tcW w:w="2460" w:type="pct"/>
            <w:noWrap/>
            <w:hideMark/>
          </w:tcPr>
          <w:p w14:paraId="3CF0E024"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სტრატეგიული მარაგები</w:t>
            </w:r>
          </w:p>
        </w:tc>
        <w:tc>
          <w:tcPr>
            <w:tcW w:w="705" w:type="pct"/>
          </w:tcPr>
          <w:p w14:paraId="122FA1AF" w14:textId="77777777" w:rsidR="00906BA1" w:rsidRPr="00376B4A" w:rsidRDefault="00906BA1" w:rsidP="00376B4A">
            <w:pPr>
              <w:spacing w:after="0" w:line="240" w:lineRule="auto"/>
              <w:jc w:val="center"/>
              <w:rPr>
                <w:rFonts w:ascii="Sylfaen" w:hAnsi="Sylfaen"/>
                <w:noProof/>
                <w:color w:val="313C5F"/>
                <w:sz w:val="18"/>
                <w:szCs w:val="18"/>
                <w:lang w:val="ka-GE"/>
              </w:rPr>
            </w:pPr>
          </w:p>
        </w:tc>
        <w:tc>
          <w:tcPr>
            <w:tcW w:w="706" w:type="pct"/>
            <w:noWrap/>
            <w:hideMark/>
          </w:tcPr>
          <w:p w14:paraId="7FD3AC07" w14:textId="3C2C7FCD" w:rsidR="00906BA1" w:rsidRPr="00376B4A" w:rsidRDefault="00906BA1" w:rsidP="00376B4A">
            <w:pPr>
              <w:spacing w:after="0" w:line="240" w:lineRule="auto"/>
              <w:jc w:val="center"/>
              <w:rPr>
                <w:rFonts w:ascii="Sylfaen" w:hAnsi="Sylfaen"/>
                <w:noProof/>
                <w:color w:val="313C5F"/>
                <w:sz w:val="18"/>
                <w:szCs w:val="18"/>
                <w:lang w:val="ka-GE"/>
              </w:rPr>
            </w:pPr>
            <w:r w:rsidRPr="00376B4A">
              <w:rPr>
                <w:rFonts w:ascii="Sylfaen" w:hAnsi="Sylfaen"/>
                <w:noProof/>
                <w:color w:val="313C5F"/>
                <w:sz w:val="18"/>
                <w:szCs w:val="18"/>
                <w:lang w:val="ka-GE"/>
              </w:rPr>
              <w:t>-</w:t>
            </w:r>
          </w:p>
        </w:tc>
        <w:tc>
          <w:tcPr>
            <w:tcW w:w="1129" w:type="pct"/>
            <w:noWrap/>
            <w:hideMark/>
          </w:tcPr>
          <w:p w14:paraId="767B7868" w14:textId="61EC2B6A"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3,655,856</w:t>
            </w:r>
          </w:p>
        </w:tc>
      </w:tr>
      <w:tr w:rsidR="00906BA1" w:rsidRPr="00376B4A" w14:paraId="081669B1" w14:textId="77777777" w:rsidTr="00906BA1">
        <w:trPr>
          <w:trHeight w:val="240"/>
        </w:trPr>
        <w:tc>
          <w:tcPr>
            <w:tcW w:w="2460" w:type="pct"/>
            <w:noWrap/>
            <w:hideMark/>
          </w:tcPr>
          <w:p w14:paraId="6A55A19E"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გრძელვადიანი მცირეფასიანი აქტივები</w:t>
            </w:r>
          </w:p>
        </w:tc>
        <w:tc>
          <w:tcPr>
            <w:tcW w:w="705" w:type="pct"/>
          </w:tcPr>
          <w:p w14:paraId="50C59955" w14:textId="77777777" w:rsidR="00906BA1" w:rsidRPr="00B60761" w:rsidRDefault="00906BA1" w:rsidP="00376B4A">
            <w:pPr>
              <w:spacing w:after="0" w:line="240" w:lineRule="auto"/>
              <w:jc w:val="center"/>
              <w:rPr>
                <w:rFonts w:ascii="Sylfaen" w:hAnsi="Sylfaen"/>
                <w:noProof/>
                <w:color w:val="313C5F"/>
                <w:sz w:val="18"/>
                <w:szCs w:val="18"/>
                <w:lang w:val="ka-GE"/>
              </w:rPr>
            </w:pPr>
          </w:p>
        </w:tc>
        <w:tc>
          <w:tcPr>
            <w:tcW w:w="706" w:type="pct"/>
            <w:noWrap/>
            <w:hideMark/>
          </w:tcPr>
          <w:p w14:paraId="72261CF6" w14:textId="485A719E"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863,729</w:t>
            </w:r>
          </w:p>
        </w:tc>
        <w:tc>
          <w:tcPr>
            <w:tcW w:w="1129" w:type="pct"/>
            <w:noWrap/>
            <w:hideMark/>
          </w:tcPr>
          <w:p w14:paraId="3B31FF28" w14:textId="28E82E65"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881,333</w:t>
            </w:r>
          </w:p>
        </w:tc>
      </w:tr>
      <w:tr w:rsidR="00906BA1" w:rsidRPr="00376B4A" w14:paraId="2D6BB52D" w14:textId="77777777" w:rsidTr="00906BA1">
        <w:trPr>
          <w:trHeight w:val="240"/>
        </w:trPr>
        <w:tc>
          <w:tcPr>
            <w:tcW w:w="2460" w:type="pct"/>
            <w:noWrap/>
            <w:hideMark/>
          </w:tcPr>
          <w:p w14:paraId="5EE15BB4"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ძირითადი აქტივები</w:t>
            </w:r>
          </w:p>
        </w:tc>
        <w:tc>
          <w:tcPr>
            <w:tcW w:w="705" w:type="pct"/>
          </w:tcPr>
          <w:p w14:paraId="349E1A56" w14:textId="77777777" w:rsidR="00906BA1" w:rsidRPr="00B60761" w:rsidRDefault="00906BA1" w:rsidP="00376B4A">
            <w:pPr>
              <w:spacing w:after="0" w:line="240" w:lineRule="auto"/>
              <w:jc w:val="center"/>
              <w:rPr>
                <w:rFonts w:ascii="Sylfaen" w:hAnsi="Sylfaen"/>
                <w:noProof/>
                <w:color w:val="313C5F"/>
                <w:sz w:val="18"/>
                <w:szCs w:val="18"/>
                <w:lang w:val="ka-GE"/>
              </w:rPr>
            </w:pPr>
          </w:p>
        </w:tc>
        <w:tc>
          <w:tcPr>
            <w:tcW w:w="706" w:type="pct"/>
            <w:noWrap/>
            <w:hideMark/>
          </w:tcPr>
          <w:p w14:paraId="0687EF45" w14:textId="4798310A"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315,668,734</w:t>
            </w:r>
          </w:p>
        </w:tc>
        <w:tc>
          <w:tcPr>
            <w:tcW w:w="1129" w:type="pct"/>
            <w:noWrap/>
            <w:hideMark/>
          </w:tcPr>
          <w:p w14:paraId="27F2EC9B" w14:textId="393F48F3"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307,315,765</w:t>
            </w:r>
          </w:p>
        </w:tc>
      </w:tr>
      <w:tr w:rsidR="00906BA1" w:rsidRPr="00376B4A" w14:paraId="6BA9AAE1" w14:textId="77777777" w:rsidTr="00906BA1">
        <w:trPr>
          <w:trHeight w:val="240"/>
        </w:trPr>
        <w:tc>
          <w:tcPr>
            <w:tcW w:w="2460" w:type="pct"/>
            <w:noWrap/>
            <w:hideMark/>
          </w:tcPr>
          <w:p w14:paraId="18124209"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არაწარმოებული აქტივები</w:t>
            </w:r>
          </w:p>
        </w:tc>
        <w:tc>
          <w:tcPr>
            <w:tcW w:w="705" w:type="pct"/>
          </w:tcPr>
          <w:p w14:paraId="31201497" w14:textId="77777777" w:rsidR="00906BA1" w:rsidRPr="00B60761" w:rsidRDefault="00906BA1" w:rsidP="00376B4A">
            <w:pPr>
              <w:spacing w:after="0" w:line="240" w:lineRule="auto"/>
              <w:jc w:val="center"/>
              <w:rPr>
                <w:rFonts w:ascii="Sylfaen" w:hAnsi="Sylfaen"/>
                <w:noProof/>
                <w:color w:val="313C5F"/>
                <w:sz w:val="18"/>
                <w:szCs w:val="18"/>
                <w:lang w:val="ka-GE"/>
              </w:rPr>
            </w:pPr>
          </w:p>
        </w:tc>
        <w:tc>
          <w:tcPr>
            <w:tcW w:w="706" w:type="pct"/>
            <w:noWrap/>
            <w:hideMark/>
          </w:tcPr>
          <w:p w14:paraId="0F7C2013" w14:textId="30651695"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21,758,798</w:t>
            </w:r>
          </w:p>
        </w:tc>
        <w:tc>
          <w:tcPr>
            <w:tcW w:w="1129" w:type="pct"/>
            <w:noWrap/>
            <w:hideMark/>
          </w:tcPr>
          <w:p w14:paraId="27E73359" w14:textId="2C1FE2A2"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16,904,189</w:t>
            </w:r>
          </w:p>
        </w:tc>
      </w:tr>
      <w:tr w:rsidR="00906BA1" w:rsidRPr="00376B4A" w14:paraId="079868E4" w14:textId="77777777" w:rsidTr="00906BA1">
        <w:trPr>
          <w:trHeight w:val="240"/>
        </w:trPr>
        <w:tc>
          <w:tcPr>
            <w:tcW w:w="2460" w:type="pct"/>
            <w:tcBorders>
              <w:bottom w:val="single" w:sz="12" w:space="0" w:color="034773"/>
            </w:tcBorders>
            <w:noWrap/>
            <w:hideMark/>
          </w:tcPr>
          <w:p w14:paraId="670D79DD" w14:textId="77777777" w:rsidR="00906BA1" w:rsidRPr="00376B4A" w:rsidRDefault="00906BA1" w:rsidP="00376B4A">
            <w:pPr>
              <w:spacing w:after="0" w:line="240" w:lineRule="auto"/>
              <w:jc w:val="center"/>
              <w:rPr>
                <w:rFonts w:ascii="Sylfaen" w:hAnsi="Sylfaen"/>
                <w:b/>
                <w:noProof/>
                <w:color w:val="313C5F"/>
                <w:sz w:val="18"/>
                <w:szCs w:val="18"/>
                <w:lang w:val="ka-GE"/>
              </w:rPr>
            </w:pPr>
            <w:r w:rsidRPr="00376B4A">
              <w:rPr>
                <w:rFonts w:ascii="Sylfaen" w:hAnsi="Sylfaen"/>
                <w:b/>
                <w:noProof/>
                <w:color w:val="313C5F"/>
                <w:sz w:val="18"/>
                <w:szCs w:val="18"/>
                <w:lang w:val="ka-GE"/>
              </w:rPr>
              <w:t>სულ</w:t>
            </w:r>
          </w:p>
        </w:tc>
        <w:tc>
          <w:tcPr>
            <w:tcW w:w="705" w:type="pct"/>
            <w:tcBorders>
              <w:bottom w:val="single" w:sz="12" w:space="0" w:color="034773"/>
            </w:tcBorders>
          </w:tcPr>
          <w:p w14:paraId="68C41CB4" w14:textId="77777777" w:rsidR="00906BA1" w:rsidRPr="00B60761" w:rsidRDefault="00906BA1" w:rsidP="00376B4A">
            <w:pPr>
              <w:spacing w:after="0" w:line="240" w:lineRule="auto"/>
              <w:jc w:val="center"/>
              <w:rPr>
                <w:rFonts w:ascii="Sylfaen" w:hAnsi="Sylfaen"/>
                <w:b/>
                <w:noProof/>
                <w:color w:val="313C5F"/>
                <w:sz w:val="18"/>
                <w:szCs w:val="18"/>
                <w:lang w:val="ka-GE"/>
              </w:rPr>
            </w:pPr>
          </w:p>
        </w:tc>
        <w:tc>
          <w:tcPr>
            <w:tcW w:w="706" w:type="pct"/>
            <w:tcBorders>
              <w:bottom w:val="single" w:sz="12" w:space="0" w:color="034773"/>
            </w:tcBorders>
            <w:noWrap/>
            <w:hideMark/>
          </w:tcPr>
          <w:p w14:paraId="0B090481" w14:textId="36C2C31E" w:rsidR="00906BA1" w:rsidRPr="00376B4A" w:rsidRDefault="00906BA1" w:rsidP="00376B4A">
            <w:pPr>
              <w:spacing w:after="0" w:line="240" w:lineRule="auto"/>
              <w:jc w:val="center"/>
              <w:rPr>
                <w:rFonts w:ascii="Sylfaen" w:hAnsi="Sylfaen"/>
                <w:b/>
                <w:noProof/>
                <w:color w:val="313C5F"/>
                <w:sz w:val="18"/>
                <w:szCs w:val="18"/>
                <w:lang w:val="ka-GE"/>
              </w:rPr>
            </w:pPr>
            <w:r w:rsidRPr="00B60761">
              <w:rPr>
                <w:rFonts w:ascii="Sylfaen" w:hAnsi="Sylfaen"/>
                <w:b/>
                <w:noProof/>
                <w:color w:val="313C5F"/>
                <w:sz w:val="18"/>
                <w:szCs w:val="18"/>
                <w:lang w:val="ka-GE"/>
              </w:rPr>
              <w:t>343,238,680</w:t>
            </w:r>
          </w:p>
        </w:tc>
        <w:tc>
          <w:tcPr>
            <w:tcW w:w="1129" w:type="pct"/>
            <w:tcBorders>
              <w:bottom w:val="single" w:sz="12" w:space="0" w:color="034773"/>
            </w:tcBorders>
            <w:noWrap/>
            <w:hideMark/>
          </w:tcPr>
          <w:p w14:paraId="73FE8DF2" w14:textId="1B273066" w:rsidR="00906BA1" w:rsidRPr="00376B4A" w:rsidRDefault="00906BA1" w:rsidP="00376B4A">
            <w:pPr>
              <w:spacing w:after="0" w:line="240" w:lineRule="auto"/>
              <w:jc w:val="center"/>
              <w:rPr>
                <w:rFonts w:ascii="Sylfaen" w:hAnsi="Sylfaen"/>
                <w:b/>
                <w:noProof/>
                <w:color w:val="313C5F"/>
                <w:sz w:val="18"/>
                <w:szCs w:val="18"/>
                <w:lang w:val="ka-GE"/>
              </w:rPr>
            </w:pPr>
            <w:r w:rsidRPr="00B60761">
              <w:rPr>
                <w:rFonts w:ascii="Sylfaen" w:hAnsi="Sylfaen"/>
                <w:b/>
                <w:noProof/>
                <w:color w:val="313C5F"/>
                <w:sz w:val="18"/>
                <w:szCs w:val="18"/>
                <w:lang w:val="ka-GE"/>
              </w:rPr>
              <w:t>333,704,562</w:t>
            </w:r>
          </w:p>
        </w:tc>
      </w:tr>
    </w:tbl>
    <w:p w14:paraId="438E5842" w14:textId="77777777" w:rsidR="00172019" w:rsidRDefault="00172019" w:rsidP="00172019">
      <w:pPr>
        <w:jc w:val="both"/>
        <w:rPr>
          <w:rFonts w:ascii="Sylfaen" w:hAnsi="Sylfaen"/>
          <w:noProof/>
          <w:color w:val="313C5F"/>
          <w:sz w:val="20"/>
          <w:szCs w:val="20"/>
          <w:lang w:val="ka-GE"/>
        </w:rPr>
      </w:pPr>
    </w:p>
    <w:p w14:paraId="1B22DBE4" w14:textId="5447C6F7" w:rsidR="00BC7671" w:rsidRDefault="00172019" w:rsidP="00D87DCC">
      <w:pPr>
        <w:jc w:val="both"/>
        <w:rPr>
          <w:rFonts w:ascii="Sylfaen" w:hAnsi="Sylfaen"/>
          <w:noProof/>
          <w:color w:val="313C5F"/>
          <w:sz w:val="20"/>
          <w:szCs w:val="20"/>
          <w:lang w:val="ka-GE"/>
        </w:rPr>
      </w:pPr>
      <w:r>
        <w:rPr>
          <w:rFonts w:ascii="Sylfaen" w:hAnsi="Sylfaen"/>
          <w:noProof/>
          <w:color w:val="313C5F"/>
          <w:sz w:val="20"/>
          <w:szCs w:val="20"/>
          <w:lang w:val="ka-GE"/>
        </w:rPr>
        <w:t xml:space="preserve">გრძელვადიანი </w:t>
      </w:r>
      <w:r w:rsidRPr="00212FFC">
        <w:rPr>
          <w:rFonts w:ascii="Sylfaen" w:hAnsi="Sylfaen"/>
          <w:noProof/>
          <w:color w:val="313C5F"/>
          <w:sz w:val="20"/>
          <w:szCs w:val="20"/>
          <w:lang w:val="ka-GE"/>
        </w:rPr>
        <w:t xml:space="preserve">აქტივების </w:t>
      </w:r>
      <w:r>
        <w:rPr>
          <w:rFonts w:ascii="Sylfaen" w:hAnsi="Sylfaen"/>
          <w:noProof/>
          <w:color w:val="313C5F"/>
          <w:sz w:val="20"/>
          <w:szCs w:val="20"/>
          <w:lang w:val="ka-GE"/>
        </w:rPr>
        <w:t xml:space="preserve">ზრდა </w:t>
      </w:r>
      <w:r w:rsidRPr="00212FFC">
        <w:rPr>
          <w:rFonts w:ascii="Sylfaen" w:hAnsi="Sylfaen"/>
          <w:noProof/>
          <w:color w:val="313C5F"/>
          <w:sz w:val="20"/>
          <w:szCs w:val="20"/>
          <w:lang w:val="ka-GE"/>
        </w:rPr>
        <w:t>ძირითადად გამოწვეული</w:t>
      </w:r>
      <w:r>
        <w:rPr>
          <w:rFonts w:ascii="Sylfaen" w:hAnsi="Sylfaen"/>
          <w:noProof/>
          <w:color w:val="313C5F"/>
          <w:sz w:val="20"/>
          <w:szCs w:val="20"/>
          <w:lang w:val="ka-GE"/>
        </w:rPr>
        <w:t>ა</w:t>
      </w:r>
      <w:r w:rsidRPr="00212FFC">
        <w:rPr>
          <w:rFonts w:ascii="Sylfaen" w:hAnsi="Sylfaen"/>
          <w:noProof/>
          <w:color w:val="313C5F"/>
          <w:sz w:val="20"/>
          <w:szCs w:val="20"/>
          <w:lang w:val="ka-GE"/>
        </w:rPr>
        <w:t xml:space="preserve"> </w:t>
      </w:r>
      <w:r>
        <w:rPr>
          <w:rFonts w:ascii="Sylfaen" w:hAnsi="Sylfaen"/>
          <w:noProof/>
          <w:color w:val="313C5F"/>
          <w:sz w:val="20"/>
          <w:szCs w:val="20"/>
          <w:lang w:val="ka-GE"/>
        </w:rPr>
        <w:t xml:space="preserve">სახელმწიფო აუდიტის სამსახურის რეკომენდაციის გათვალისწინების შედეგად აღურიცხავი ძირითადი აქტივების შეფასებით და </w:t>
      </w:r>
      <w:r w:rsidR="00D87DCC">
        <w:rPr>
          <w:rFonts w:ascii="Sylfaen" w:hAnsi="Sylfaen"/>
          <w:noProof/>
          <w:color w:val="313C5F"/>
          <w:sz w:val="20"/>
          <w:szCs w:val="20"/>
          <w:lang w:val="ka-GE"/>
        </w:rPr>
        <w:t>შესაბამის</w:t>
      </w:r>
      <w:r>
        <w:rPr>
          <w:rFonts w:ascii="Sylfaen" w:hAnsi="Sylfaen"/>
          <w:noProof/>
          <w:color w:val="313C5F"/>
          <w:sz w:val="20"/>
          <w:szCs w:val="20"/>
          <w:lang w:val="ka-GE"/>
        </w:rPr>
        <w:t xml:space="preserve"> ბუღალტრულ ანგარიშებზე ასახვით. </w:t>
      </w:r>
    </w:p>
    <w:p w14:paraId="784B4F29" w14:textId="77777777" w:rsidR="00FA0789" w:rsidRPr="00BE6166" w:rsidRDefault="00FA0789" w:rsidP="00FA0789">
      <w:pPr>
        <w:pStyle w:val="Heading3"/>
        <w:rPr>
          <w:i/>
          <w:sz w:val="22"/>
          <w:szCs w:val="22"/>
          <w:lang w:val="ka-GE"/>
        </w:rPr>
      </w:pPr>
      <w:bookmarkStart w:id="17" w:name="_Toc515462451"/>
      <w:r w:rsidRPr="00BE6166">
        <w:rPr>
          <w:rFonts w:ascii="Sylfaen" w:hAnsi="Sylfaen" w:cs="Sylfaen"/>
          <w:i/>
          <w:sz w:val="22"/>
          <w:szCs w:val="22"/>
          <w:lang w:val="ka-GE"/>
        </w:rPr>
        <w:t>აქციები</w:t>
      </w:r>
      <w:r w:rsidRPr="00BE6166">
        <w:rPr>
          <w:i/>
          <w:sz w:val="22"/>
          <w:szCs w:val="22"/>
          <w:lang w:val="ka-GE"/>
        </w:rPr>
        <w:t xml:space="preserve"> </w:t>
      </w:r>
      <w:r w:rsidRPr="00BE6166">
        <w:rPr>
          <w:rFonts w:ascii="Sylfaen" w:hAnsi="Sylfaen" w:cs="Sylfaen"/>
          <w:i/>
          <w:sz w:val="22"/>
          <w:szCs w:val="22"/>
          <w:lang w:val="ka-GE"/>
        </w:rPr>
        <w:t>და</w:t>
      </w:r>
      <w:r w:rsidRPr="00BE6166">
        <w:rPr>
          <w:i/>
          <w:sz w:val="22"/>
          <w:szCs w:val="22"/>
          <w:lang w:val="ka-GE"/>
        </w:rPr>
        <w:t xml:space="preserve"> </w:t>
      </w:r>
      <w:r w:rsidRPr="00BE6166">
        <w:rPr>
          <w:rFonts w:ascii="Sylfaen" w:hAnsi="Sylfaen" w:cs="Sylfaen"/>
          <w:i/>
          <w:sz w:val="22"/>
          <w:szCs w:val="22"/>
          <w:lang w:val="ka-GE"/>
        </w:rPr>
        <w:t>სხვა</w:t>
      </w:r>
      <w:r w:rsidRPr="00BE6166">
        <w:rPr>
          <w:i/>
          <w:sz w:val="22"/>
          <w:szCs w:val="22"/>
          <w:lang w:val="ka-GE"/>
        </w:rPr>
        <w:t xml:space="preserve"> </w:t>
      </w:r>
      <w:r w:rsidRPr="00BE6166">
        <w:rPr>
          <w:rFonts w:ascii="Sylfaen" w:hAnsi="Sylfaen" w:cs="Sylfaen"/>
          <w:i/>
          <w:sz w:val="22"/>
          <w:szCs w:val="22"/>
          <w:lang w:val="ka-GE"/>
        </w:rPr>
        <w:t>კაპიტალი</w:t>
      </w:r>
      <w:bookmarkEnd w:id="17"/>
    </w:p>
    <w:p w14:paraId="7C28D3AC" w14:textId="0E770CFF" w:rsidR="00FA0789" w:rsidRPr="002B482D" w:rsidRDefault="003A5347" w:rsidP="00FA0789">
      <w:pPr>
        <w:jc w:val="both"/>
        <w:rPr>
          <w:rFonts w:ascii="Sylfaen" w:hAnsi="Sylfaen"/>
          <w:noProof/>
          <w:color w:val="313C5F"/>
          <w:sz w:val="20"/>
          <w:szCs w:val="20"/>
          <w:lang w:val="ka-GE"/>
        </w:rPr>
      </w:pPr>
      <w:r>
        <w:rPr>
          <w:rFonts w:ascii="Sylfaen" w:hAnsi="Sylfaen"/>
          <w:noProof/>
          <w:color w:val="313C5F"/>
          <w:sz w:val="20"/>
          <w:szCs w:val="20"/>
          <w:lang w:val="ka-GE"/>
        </w:rPr>
        <w:lastRenderedPageBreak/>
        <w:t xml:space="preserve">2014 წლის 3 ნოემბრიდან  </w:t>
      </w:r>
      <w:r w:rsidR="00FA0789" w:rsidRPr="00D319B1">
        <w:rPr>
          <w:rFonts w:ascii="Sylfaen" w:hAnsi="Sylfaen"/>
          <w:noProof/>
          <w:color w:val="313C5F"/>
          <w:sz w:val="20"/>
          <w:szCs w:val="20"/>
          <w:lang w:val="ka-GE"/>
        </w:rPr>
        <w:t>სამინისტრო არის შპს რეგიონული ჯანდაცვის ცენტრის</w:t>
      </w:r>
      <w:r w:rsidR="00FA0789" w:rsidRPr="00AD708E">
        <w:rPr>
          <w:rStyle w:val="FootnoteReference"/>
          <w:rFonts w:ascii="Sylfaen" w:hAnsi="Sylfaen"/>
          <w:noProof/>
          <w:color w:val="000000" w:themeColor="text1"/>
          <w:lang w:val="ka-GE"/>
        </w:rPr>
        <w:footnoteReference w:id="22"/>
      </w:r>
      <w:r w:rsidR="00FA0789" w:rsidRPr="00AD708E">
        <w:rPr>
          <w:rFonts w:ascii="Sylfaen" w:hAnsi="Sylfaen"/>
          <w:noProof/>
          <w:color w:val="000000" w:themeColor="text1"/>
          <w:sz w:val="20"/>
          <w:szCs w:val="20"/>
          <w:lang w:val="ka-GE"/>
        </w:rPr>
        <w:t xml:space="preserve">  </w:t>
      </w:r>
      <w:r w:rsidR="00FA0789" w:rsidRPr="00D319B1">
        <w:rPr>
          <w:rFonts w:ascii="Sylfaen" w:hAnsi="Sylfaen"/>
          <w:noProof/>
          <w:color w:val="313C5F"/>
          <w:sz w:val="20"/>
          <w:szCs w:val="20"/>
          <w:lang w:val="ka-GE"/>
        </w:rPr>
        <w:t>100%-იანი წილის მმართველი</w:t>
      </w:r>
      <w:r>
        <w:rPr>
          <w:rFonts w:ascii="Sylfaen" w:hAnsi="Sylfaen"/>
          <w:noProof/>
          <w:color w:val="313C5F"/>
          <w:sz w:val="20"/>
          <w:szCs w:val="20"/>
          <w:lang w:val="ka-GE"/>
        </w:rPr>
        <w:t xml:space="preserve"> </w:t>
      </w:r>
      <w:r w:rsidR="00FD1CA4">
        <w:rPr>
          <w:rFonts w:ascii="Sylfaen" w:hAnsi="Sylfaen"/>
          <w:noProof/>
          <w:color w:val="313C5F"/>
          <w:sz w:val="20"/>
          <w:szCs w:val="20"/>
          <w:lang w:val="ka-GE"/>
        </w:rPr>
        <w:t>5 წლის ვადით</w:t>
      </w:r>
      <w:r>
        <w:rPr>
          <w:rFonts w:ascii="Sylfaen" w:hAnsi="Sylfaen"/>
          <w:noProof/>
          <w:color w:val="313C5F"/>
          <w:sz w:val="20"/>
          <w:szCs w:val="20"/>
          <w:lang w:val="ka-GE"/>
        </w:rPr>
        <w:t xml:space="preserve">, </w:t>
      </w:r>
      <w:r w:rsidR="002B482D" w:rsidRPr="002B482D">
        <w:rPr>
          <w:rFonts w:ascii="Sylfaen" w:hAnsi="Sylfaen"/>
          <w:noProof/>
          <w:color w:val="313C5F"/>
          <w:sz w:val="20"/>
          <w:szCs w:val="20"/>
          <w:lang w:val="ka-GE"/>
        </w:rPr>
        <w:t>ხელშეკრულებით მმართველი პირი აღჭურვილია მესაკუთრის</w:t>
      </w:r>
      <w:r w:rsidR="00B428EE">
        <w:rPr>
          <w:rFonts w:ascii="Sylfaen" w:hAnsi="Sylfaen"/>
          <w:noProof/>
          <w:color w:val="313C5F"/>
          <w:sz w:val="20"/>
          <w:szCs w:val="20"/>
          <w:lang w:val="ka-GE"/>
        </w:rPr>
        <w:t>(მაკონტროლებლის)</w:t>
      </w:r>
      <w:r w:rsidR="002B482D" w:rsidRPr="002B482D">
        <w:rPr>
          <w:rFonts w:ascii="Sylfaen" w:hAnsi="Sylfaen"/>
          <w:noProof/>
          <w:color w:val="313C5F"/>
          <w:sz w:val="20"/>
          <w:szCs w:val="20"/>
          <w:lang w:val="ka-GE"/>
        </w:rPr>
        <w:t xml:space="preserve"> უფლებამოსილებით, </w:t>
      </w:r>
      <w:r w:rsidR="00B428EE">
        <w:rPr>
          <w:rFonts w:ascii="Sylfaen" w:hAnsi="Sylfaen"/>
          <w:noProof/>
          <w:color w:val="313C5F"/>
          <w:sz w:val="20"/>
          <w:szCs w:val="20"/>
          <w:lang w:val="ka-GE"/>
        </w:rPr>
        <w:t>კერძოდ</w:t>
      </w:r>
      <w:r w:rsidR="002B482D" w:rsidRPr="002B482D">
        <w:rPr>
          <w:rFonts w:ascii="Sylfaen" w:hAnsi="Sylfaen"/>
          <w:noProof/>
          <w:color w:val="313C5F"/>
          <w:sz w:val="20"/>
          <w:szCs w:val="20"/>
          <w:lang w:val="ka-GE"/>
        </w:rPr>
        <w:t xml:space="preserve">: </w:t>
      </w:r>
    </w:p>
    <w:p w14:paraId="2904FDF9" w14:textId="375E6AB7" w:rsidR="002B482D" w:rsidRPr="002B482D" w:rsidRDefault="002B482D" w:rsidP="002B482D">
      <w:pPr>
        <w:pStyle w:val="ListParagraph"/>
        <w:numPr>
          <w:ilvl w:val="0"/>
          <w:numId w:val="25"/>
        </w:numPr>
        <w:spacing w:after="0"/>
        <w:jc w:val="both"/>
        <w:rPr>
          <w:rFonts w:ascii="Sylfaen" w:hAnsi="Sylfaen"/>
          <w:noProof/>
          <w:color w:val="313C5F"/>
          <w:sz w:val="20"/>
          <w:szCs w:val="20"/>
          <w:lang w:val="ka-GE"/>
        </w:rPr>
      </w:pPr>
      <w:r w:rsidRPr="002B482D">
        <w:rPr>
          <w:rFonts w:ascii="Sylfaen" w:hAnsi="Sylfaen"/>
          <w:noProof/>
          <w:color w:val="313C5F"/>
          <w:sz w:val="20"/>
          <w:szCs w:val="20"/>
          <w:lang w:val="ka-GE"/>
        </w:rPr>
        <w:t>წარმოების სახეებისა და სამეურნეო საქმიანობის დაწყება და/ან მათი შეწყვეტა;</w:t>
      </w:r>
    </w:p>
    <w:p w14:paraId="3C30C88B" w14:textId="2E4AAA9C" w:rsidR="002B482D" w:rsidRPr="002B482D" w:rsidRDefault="002B482D" w:rsidP="002B482D">
      <w:pPr>
        <w:pStyle w:val="ListParagraph"/>
        <w:numPr>
          <w:ilvl w:val="0"/>
          <w:numId w:val="25"/>
        </w:numPr>
        <w:spacing w:after="0"/>
        <w:jc w:val="both"/>
        <w:rPr>
          <w:rFonts w:ascii="Sylfaen" w:hAnsi="Sylfaen"/>
          <w:noProof/>
          <w:color w:val="313C5F"/>
          <w:sz w:val="20"/>
          <w:szCs w:val="20"/>
          <w:lang w:val="ka-GE"/>
        </w:rPr>
      </w:pPr>
      <w:r w:rsidRPr="002B482D">
        <w:rPr>
          <w:rFonts w:ascii="Sylfaen" w:hAnsi="Sylfaen"/>
          <w:noProof/>
          <w:color w:val="313C5F"/>
          <w:sz w:val="20"/>
          <w:szCs w:val="20"/>
          <w:lang w:val="ka-GE"/>
        </w:rPr>
        <w:t>წესდების შემუშავება</w:t>
      </w:r>
    </w:p>
    <w:p w14:paraId="0DABF8E5" w14:textId="74531639" w:rsidR="002B482D" w:rsidRPr="002B482D" w:rsidRDefault="002B482D" w:rsidP="002B482D">
      <w:pPr>
        <w:pStyle w:val="ListParagraph"/>
        <w:numPr>
          <w:ilvl w:val="0"/>
          <w:numId w:val="25"/>
        </w:numPr>
        <w:spacing w:after="0"/>
        <w:jc w:val="both"/>
        <w:rPr>
          <w:rFonts w:ascii="Sylfaen" w:hAnsi="Sylfaen"/>
          <w:noProof/>
          <w:color w:val="313C5F"/>
          <w:sz w:val="20"/>
          <w:szCs w:val="20"/>
          <w:lang w:val="ka-GE"/>
        </w:rPr>
      </w:pPr>
      <w:r w:rsidRPr="002B482D">
        <w:rPr>
          <w:rFonts w:ascii="Sylfaen" w:hAnsi="Sylfaen"/>
          <w:noProof/>
          <w:color w:val="313C5F"/>
          <w:sz w:val="20"/>
          <w:szCs w:val="20"/>
          <w:lang w:val="ka-GE"/>
        </w:rPr>
        <w:t>ანგარიშგების პროექტის განხილვა და დამტკიცება</w:t>
      </w:r>
    </w:p>
    <w:p w14:paraId="4846508F" w14:textId="2039DB54" w:rsidR="002B482D" w:rsidRPr="002B482D" w:rsidRDefault="002B482D" w:rsidP="002B482D">
      <w:pPr>
        <w:pStyle w:val="ListParagraph"/>
        <w:numPr>
          <w:ilvl w:val="0"/>
          <w:numId w:val="25"/>
        </w:numPr>
        <w:spacing w:after="0"/>
        <w:jc w:val="both"/>
        <w:rPr>
          <w:rFonts w:ascii="Sylfaen" w:hAnsi="Sylfaen"/>
          <w:noProof/>
          <w:color w:val="313C5F"/>
          <w:sz w:val="20"/>
          <w:szCs w:val="20"/>
          <w:lang w:val="ka-GE"/>
        </w:rPr>
      </w:pPr>
      <w:r w:rsidRPr="002B482D">
        <w:rPr>
          <w:rFonts w:ascii="Sylfaen" w:hAnsi="Sylfaen"/>
          <w:noProof/>
          <w:color w:val="313C5F"/>
          <w:sz w:val="20"/>
          <w:szCs w:val="20"/>
          <w:lang w:val="ka-GE"/>
        </w:rPr>
        <w:t>წმინდა მოგების განაწილება და ა.შ.</w:t>
      </w:r>
    </w:p>
    <w:p w14:paraId="46DD4607" w14:textId="1AF08F84" w:rsidR="00FA0789" w:rsidRDefault="00FA0789" w:rsidP="00657951">
      <w:pPr>
        <w:spacing w:after="0"/>
        <w:jc w:val="both"/>
        <w:rPr>
          <w:rFonts w:ascii="Sylfaen" w:hAnsi="Sylfaen"/>
          <w:noProof/>
          <w:color w:val="313C5F"/>
          <w:sz w:val="20"/>
          <w:szCs w:val="20"/>
          <w:lang w:val="ka-GE"/>
        </w:rPr>
      </w:pPr>
      <w:r w:rsidRPr="00D319B1">
        <w:rPr>
          <w:rFonts w:ascii="Sylfaen" w:hAnsi="Sylfaen"/>
          <w:noProof/>
          <w:color w:val="313C5F"/>
          <w:sz w:val="20"/>
          <w:szCs w:val="20"/>
          <w:lang w:val="ka-GE"/>
        </w:rPr>
        <w:t>2014 წლიდან სამინისტროს მისი მართვის ქვეშ მყოფი სახელმწიფოს წილობრივი მონაწილეობით მოქმედი საწარმოს კაპიტალში, ფულადი და ქონებრივი სახით სულ განხორციელებული აქვს  25,661,369 ლარის შენატანი</w:t>
      </w:r>
      <w:r w:rsidR="00FD1CA4">
        <w:rPr>
          <w:rFonts w:ascii="Sylfaen" w:hAnsi="Sylfaen"/>
          <w:noProof/>
          <w:color w:val="313C5F"/>
          <w:sz w:val="20"/>
          <w:szCs w:val="20"/>
          <w:lang w:val="ka-GE"/>
        </w:rPr>
        <w:t>.</w:t>
      </w:r>
      <w:r w:rsidR="00FD1CA4">
        <w:rPr>
          <w:rStyle w:val="FootnoteReference"/>
          <w:rFonts w:ascii="Sylfaen" w:hAnsi="Sylfaen"/>
          <w:noProof/>
          <w:color w:val="313C5F"/>
          <w:sz w:val="20"/>
          <w:szCs w:val="20"/>
          <w:lang w:val="ka-GE"/>
        </w:rPr>
        <w:footnoteReference w:id="23"/>
      </w:r>
      <w:r w:rsidRPr="00D319B1">
        <w:rPr>
          <w:rFonts w:ascii="Sylfaen" w:hAnsi="Sylfaen"/>
          <w:noProof/>
          <w:color w:val="313C5F"/>
          <w:sz w:val="20"/>
          <w:szCs w:val="20"/>
          <w:lang w:val="ka-GE"/>
        </w:rPr>
        <w:t xml:space="preserve">აღნიშნული ფულადი და ქონებრივი სახის შენატანებს </w:t>
      </w:r>
      <w:r w:rsidR="00D46D8E">
        <w:rPr>
          <w:rFonts w:ascii="Sylfaen" w:hAnsi="Sylfaen"/>
          <w:noProof/>
          <w:color w:val="313C5F"/>
          <w:sz w:val="20"/>
          <w:szCs w:val="20"/>
          <w:lang w:val="ka-GE"/>
        </w:rPr>
        <w:t>სამინისტრო</w:t>
      </w:r>
      <w:r w:rsidRPr="00D319B1">
        <w:rPr>
          <w:rFonts w:ascii="Sylfaen" w:hAnsi="Sylfaen"/>
          <w:noProof/>
          <w:color w:val="313C5F"/>
          <w:sz w:val="20"/>
          <w:szCs w:val="20"/>
          <w:lang w:val="ka-GE"/>
        </w:rPr>
        <w:t xml:space="preserve"> აღრიცხავდა</w:t>
      </w:r>
      <w:r w:rsidR="009B3945">
        <w:rPr>
          <w:rFonts w:ascii="Sylfaen" w:hAnsi="Sylfaen"/>
          <w:noProof/>
          <w:color w:val="313C5F"/>
          <w:sz w:val="20"/>
          <w:szCs w:val="20"/>
          <w:lang w:val="ka-GE"/>
        </w:rPr>
        <w:t>,</w:t>
      </w:r>
      <w:r w:rsidRPr="00D319B1">
        <w:rPr>
          <w:rFonts w:ascii="Sylfaen" w:hAnsi="Sylfaen"/>
          <w:noProof/>
          <w:color w:val="313C5F"/>
          <w:sz w:val="20"/>
          <w:szCs w:val="20"/>
          <w:lang w:val="ka-GE"/>
        </w:rPr>
        <w:t xml:space="preserve"> როგორც მიმდინარე პერიოდის სხვა ხარჯებს, ნაცვლად გრძელვადიანი ფინანსურ აქტივებისა. ამასთან</w:t>
      </w:r>
      <w:r w:rsidR="00E05F7F">
        <w:rPr>
          <w:rFonts w:ascii="Sylfaen" w:hAnsi="Sylfaen"/>
          <w:noProof/>
          <w:color w:val="313C5F"/>
          <w:sz w:val="20"/>
          <w:szCs w:val="20"/>
          <w:lang w:val="ka-GE"/>
        </w:rPr>
        <w:t>ავე</w:t>
      </w:r>
      <w:r w:rsidRPr="00D319B1">
        <w:rPr>
          <w:rFonts w:ascii="Sylfaen" w:hAnsi="Sylfaen"/>
          <w:noProof/>
          <w:color w:val="313C5F"/>
          <w:sz w:val="20"/>
          <w:szCs w:val="20"/>
          <w:lang w:val="ka-GE"/>
        </w:rPr>
        <w:t xml:space="preserve"> შპს რეგიონული ჯანდაცვის ცენტრის კაპიტალიდან სამინისტროს ამოღებული აქვს  3,004,071 ლარის ოდენობის ქონება</w:t>
      </w:r>
      <w:r w:rsidR="00FD1CA4">
        <w:rPr>
          <w:rStyle w:val="FootnoteReference"/>
          <w:rFonts w:ascii="Sylfaen" w:hAnsi="Sylfaen"/>
          <w:noProof/>
          <w:color w:val="313C5F"/>
          <w:sz w:val="20"/>
          <w:szCs w:val="20"/>
          <w:lang w:val="ka-GE"/>
        </w:rPr>
        <w:footnoteReference w:id="24"/>
      </w:r>
      <w:r w:rsidRPr="00D319B1">
        <w:rPr>
          <w:rFonts w:ascii="Sylfaen" w:hAnsi="Sylfaen"/>
          <w:noProof/>
          <w:color w:val="313C5F"/>
          <w:sz w:val="20"/>
          <w:szCs w:val="20"/>
          <w:lang w:val="ka-GE"/>
        </w:rPr>
        <w:t xml:space="preserve">, აღნიშნული ოპერაციები სამინისტროს </w:t>
      </w:r>
      <w:r w:rsidR="00B428EE">
        <w:rPr>
          <w:rFonts w:ascii="Sylfaen" w:hAnsi="Sylfaen"/>
          <w:noProof/>
          <w:color w:val="313C5F"/>
          <w:sz w:val="20"/>
          <w:szCs w:val="20"/>
          <w:lang w:val="ka-GE"/>
        </w:rPr>
        <w:t>სააღრიცხვო რეგისტრებში</w:t>
      </w:r>
      <w:r w:rsidRPr="00D319B1">
        <w:rPr>
          <w:rFonts w:ascii="Sylfaen" w:hAnsi="Sylfaen"/>
          <w:noProof/>
          <w:color w:val="313C5F"/>
          <w:sz w:val="20"/>
          <w:szCs w:val="20"/>
          <w:lang w:val="ka-GE"/>
        </w:rPr>
        <w:t xml:space="preserve"> და შესაბამისად ფინანსურ ანგარიშგებაში ასახული არ არის.</w:t>
      </w:r>
    </w:p>
    <w:p w14:paraId="508F2D2F" w14:textId="77777777" w:rsidR="00657951" w:rsidRDefault="00657951" w:rsidP="00FA0789">
      <w:pPr>
        <w:jc w:val="both"/>
        <w:rPr>
          <w:rFonts w:ascii="Sylfaen" w:hAnsi="Sylfaen"/>
          <w:i/>
          <w:noProof/>
          <w:color w:val="313C5F"/>
          <w:sz w:val="20"/>
          <w:szCs w:val="20"/>
          <w:lang w:val="ka-GE"/>
        </w:rPr>
      </w:pPr>
    </w:p>
    <w:p w14:paraId="5A522046" w14:textId="3945D504" w:rsidR="006007FB" w:rsidRPr="00C53EE5" w:rsidRDefault="006007FB" w:rsidP="00FA0789">
      <w:pPr>
        <w:jc w:val="both"/>
        <w:rPr>
          <w:rFonts w:ascii="Sylfaen" w:hAnsi="Sylfaen"/>
          <w:i/>
          <w:noProof/>
          <w:color w:val="313C5F"/>
          <w:sz w:val="20"/>
          <w:szCs w:val="20"/>
          <w:lang w:val="ka-GE"/>
        </w:rPr>
      </w:pPr>
      <w:r w:rsidRPr="00C53EE5">
        <w:rPr>
          <w:rFonts w:ascii="Sylfaen" w:hAnsi="Sylfaen"/>
          <w:i/>
          <w:noProof/>
          <w:color w:val="313C5F"/>
          <w:sz w:val="20"/>
          <w:szCs w:val="20"/>
          <w:lang w:val="ka-GE"/>
        </w:rPr>
        <w:t xml:space="preserve">შედეგად ფინანსური ანგარიშგების მომხარებლები არ არიან უზრუნველყოფილი იმ მნიშვნელოვანი ინფორმაციით, რომელიც დაკავშირებულია </w:t>
      </w:r>
      <w:r w:rsidR="00B428EE">
        <w:rPr>
          <w:rFonts w:ascii="Sylfaen" w:hAnsi="Sylfaen"/>
          <w:i/>
          <w:noProof/>
          <w:color w:val="313C5F"/>
          <w:sz w:val="20"/>
          <w:szCs w:val="20"/>
          <w:lang w:val="ka-GE"/>
        </w:rPr>
        <w:t>სახელმწიფოს მიერ მოცემულ</w:t>
      </w:r>
      <w:r w:rsidR="004D4B7B" w:rsidRPr="00C53EE5">
        <w:rPr>
          <w:rFonts w:ascii="Sylfaen" w:hAnsi="Sylfaen"/>
          <w:i/>
          <w:noProof/>
          <w:color w:val="313C5F"/>
          <w:sz w:val="20"/>
          <w:szCs w:val="20"/>
          <w:lang w:val="ka-GE"/>
        </w:rPr>
        <w:t xml:space="preserve"> შპს-</w:t>
      </w:r>
      <w:r w:rsidR="00B428EE">
        <w:rPr>
          <w:rFonts w:ascii="Sylfaen" w:hAnsi="Sylfaen"/>
          <w:i/>
          <w:noProof/>
          <w:color w:val="313C5F"/>
          <w:sz w:val="20"/>
          <w:szCs w:val="20"/>
          <w:lang w:val="ka-GE"/>
        </w:rPr>
        <w:t>ს კაპიტალში განხორციელებული ინვესტიციასთან</w:t>
      </w:r>
      <w:r w:rsidR="004D4077">
        <w:rPr>
          <w:rFonts w:ascii="Sylfaen" w:hAnsi="Sylfaen"/>
          <w:i/>
          <w:noProof/>
          <w:color w:val="313C5F"/>
          <w:sz w:val="20"/>
          <w:szCs w:val="20"/>
          <w:lang w:val="ka-GE"/>
        </w:rPr>
        <w:t>.</w:t>
      </w:r>
      <w:r w:rsidR="00B428EE">
        <w:rPr>
          <w:rFonts w:ascii="Sylfaen" w:hAnsi="Sylfaen"/>
          <w:i/>
          <w:noProof/>
          <w:color w:val="313C5F"/>
          <w:sz w:val="20"/>
          <w:szCs w:val="20"/>
          <w:lang w:val="ka-GE"/>
        </w:rPr>
        <w:t xml:space="preserve"> </w:t>
      </w:r>
    </w:p>
    <w:p w14:paraId="3BC1A322" w14:textId="6159BC47" w:rsidR="00EC5864" w:rsidRPr="00BE6166" w:rsidRDefault="007B3257" w:rsidP="00E634D6">
      <w:pPr>
        <w:pStyle w:val="Heading3"/>
        <w:rPr>
          <w:i/>
          <w:sz w:val="22"/>
          <w:szCs w:val="22"/>
          <w:lang w:val="ka-GE"/>
        </w:rPr>
      </w:pPr>
      <w:bookmarkStart w:id="18" w:name="_Toc515462452"/>
      <w:r w:rsidRPr="00BE6166">
        <w:rPr>
          <w:rFonts w:ascii="Sylfaen" w:hAnsi="Sylfaen" w:cs="Sylfaen"/>
          <w:i/>
          <w:sz w:val="22"/>
          <w:szCs w:val="22"/>
          <w:lang w:val="ka-GE"/>
        </w:rPr>
        <w:t>ძირითადი</w:t>
      </w:r>
      <w:r w:rsidRPr="00BE6166">
        <w:rPr>
          <w:i/>
          <w:sz w:val="22"/>
          <w:szCs w:val="22"/>
          <w:lang w:val="ka-GE"/>
        </w:rPr>
        <w:t xml:space="preserve"> </w:t>
      </w:r>
      <w:r w:rsidR="00EC5864" w:rsidRPr="00BE6166">
        <w:rPr>
          <w:i/>
          <w:sz w:val="22"/>
          <w:szCs w:val="22"/>
          <w:lang w:val="ka-GE"/>
        </w:rPr>
        <w:t xml:space="preserve"> </w:t>
      </w:r>
      <w:r w:rsidR="00EC5864" w:rsidRPr="00BE6166">
        <w:rPr>
          <w:rFonts w:ascii="Sylfaen" w:hAnsi="Sylfaen" w:cs="Sylfaen"/>
          <w:i/>
          <w:sz w:val="22"/>
          <w:szCs w:val="22"/>
          <w:lang w:val="ka-GE"/>
        </w:rPr>
        <w:t>აქტივები</w:t>
      </w:r>
      <w:bookmarkEnd w:id="18"/>
    </w:p>
    <w:p w14:paraId="5797C2F3" w14:textId="3FC2F085" w:rsidR="00E9775A" w:rsidRDefault="00E9775A" w:rsidP="00083B5A">
      <w:pPr>
        <w:pStyle w:val="ListParagraph"/>
        <w:numPr>
          <w:ilvl w:val="0"/>
          <w:numId w:val="17"/>
        </w:numPr>
        <w:spacing w:after="0"/>
        <w:jc w:val="both"/>
        <w:rPr>
          <w:rFonts w:ascii="Sylfaen" w:hAnsi="Sylfaen"/>
          <w:noProof/>
          <w:color w:val="313C5F"/>
          <w:sz w:val="20"/>
          <w:szCs w:val="20"/>
          <w:lang w:val="ka-GE"/>
        </w:rPr>
      </w:pPr>
      <w:r>
        <w:rPr>
          <w:rFonts w:ascii="Sylfaen" w:hAnsi="Sylfaen" w:cs="Sylfaen"/>
          <w:noProof/>
          <w:color w:val="313C5F"/>
          <w:sz w:val="20"/>
          <w:szCs w:val="20"/>
          <w:lang w:val="ka-GE"/>
        </w:rPr>
        <w:t xml:space="preserve">ფინანსურ ანგარიშგებაში არ არის ასახული </w:t>
      </w:r>
      <w:r w:rsidR="00BC7671">
        <w:rPr>
          <w:rFonts w:ascii="Sylfaen" w:hAnsi="Sylfaen" w:cs="Sylfaen"/>
          <w:noProof/>
          <w:color w:val="313C5F"/>
          <w:sz w:val="20"/>
          <w:szCs w:val="20"/>
          <w:lang w:val="ka-GE"/>
        </w:rPr>
        <w:t xml:space="preserve">დროებით სარგებლობაში გადმოცემული </w:t>
      </w:r>
      <w:r w:rsidR="00330E10">
        <w:rPr>
          <w:rFonts w:ascii="Sylfaen" w:hAnsi="Sylfaen"/>
          <w:noProof/>
          <w:color w:val="313C5F"/>
          <w:sz w:val="20"/>
          <w:szCs w:val="20"/>
          <w:lang w:val="ka-GE"/>
        </w:rPr>
        <w:t xml:space="preserve"> </w:t>
      </w:r>
      <w:r w:rsidR="00C770F4" w:rsidRPr="002C5773">
        <w:rPr>
          <w:rFonts w:ascii="Sylfaen" w:hAnsi="Sylfaen"/>
          <w:noProof/>
          <w:color w:val="313C5F"/>
          <w:sz w:val="20"/>
          <w:szCs w:val="20"/>
          <w:lang w:val="ka-GE"/>
        </w:rPr>
        <w:t>დახმარების ცენტრ</w:t>
      </w:r>
      <w:r>
        <w:rPr>
          <w:rFonts w:ascii="Sylfaen" w:hAnsi="Sylfaen"/>
          <w:noProof/>
          <w:color w:val="313C5F"/>
          <w:sz w:val="20"/>
          <w:szCs w:val="20"/>
          <w:lang w:val="ka-GE"/>
        </w:rPr>
        <w:t>ი</w:t>
      </w:r>
      <w:r w:rsidR="00C770F4" w:rsidRPr="002C5773">
        <w:rPr>
          <w:rFonts w:ascii="Sylfaen" w:hAnsi="Sylfaen"/>
          <w:noProof/>
          <w:color w:val="313C5F"/>
          <w:sz w:val="20"/>
          <w:szCs w:val="20"/>
          <w:lang w:val="ka-GE"/>
        </w:rPr>
        <w:t>ს</w:t>
      </w:r>
      <w:r>
        <w:rPr>
          <w:rFonts w:ascii="Sylfaen" w:hAnsi="Sylfaen"/>
          <w:noProof/>
          <w:color w:val="313C5F"/>
          <w:sz w:val="20"/>
          <w:szCs w:val="20"/>
          <w:lang w:val="ka-GE"/>
        </w:rPr>
        <w:t xml:space="preserve"> </w:t>
      </w:r>
      <w:r w:rsidRPr="002C5773">
        <w:rPr>
          <w:rFonts w:ascii="Sylfaen" w:hAnsi="Sylfaen"/>
          <w:noProof/>
          <w:color w:val="313C5F"/>
          <w:sz w:val="20"/>
          <w:szCs w:val="20"/>
          <w:lang w:val="ka-GE"/>
        </w:rPr>
        <w:t>1,099 კვ.მ</w:t>
      </w:r>
      <w:r>
        <w:rPr>
          <w:rStyle w:val="FootnoteReference"/>
          <w:rFonts w:ascii="Sylfaen" w:hAnsi="Sylfaen"/>
          <w:noProof/>
          <w:color w:val="313C5F"/>
          <w:sz w:val="20"/>
          <w:szCs w:val="20"/>
          <w:lang w:val="ka-GE"/>
        </w:rPr>
        <w:footnoteReference w:id="25"/>
      </w:r>
      <w:r>
        <w:rPr>
          <w:rFonts w:ascii="Sylfaen" w:hAnsi="Sylfaen"/>
          <w:noProof/>
          <w:color w:val="313C5F"/>
          <w:sz w:val="20"/>
          <w:szCs w:val="20"/>
          <w:lang w:val="ka-GE"/>
        </w:rPr>
        <w:t xml:space="preserve"> </w:t>
      </w:r>
      <w:r w:rsidR="00CB5C66">
        <w:rPr>
          <w:rFonts w:ascii="Sylfaen" w:hAnsi="Sylfaen"/>
          <w:noProof/>
          <w:color w:val="313C5F"/>
          <w:sz w:val="20"/>
          <w:szCs w:val="20"/>
          <w:lang w:val="ka-GE"/>
        </w:rPr>
        <w:t xml:space="preserve"> </w:t>
      </w:r>
      <w:r>
        <w:rPr>
          <w:rFonts w:ascii="Sylfaen" w:hAnsi="Sylfaen"/>
          <w:noProof/>
          <w:color w:val="313C5F"/>
          <w:sz w:val="20"/>
          <w:szCs w:val="20"/>
          <w:lang w:val="ka-GE"/>
        </w:rPr>
        <w:t>და ფონდის 16,123 კვ.მ</w:t>
      </w:r>
      <w:r>
        <w:rPr>
          <w:rStyle w:val="FootnoteReference"/>
          <w:rFonts w:ascii="Sylfaen" w:hAnsi="Sylfaen"/>
          <w:noProof/>
          <w:color w:val="313C5F"/>
          <w:sz w:val="20"/>
          <w:szCs w:val="20"/>
          <w:lang w:val="ka-GE"/>
        </w:rPr>
        <w:footnoteReference w:id="26"/>
      </w:r>
      <w:r>
        <w:rPr>
          <w:rFonts w:ascii="Sylfaen" w:hAnsi="Sylfaen"/>
          <w:noProof/>
          <w:color w:val="313C5F"/>
          <w:sz w:val="20"/>
          <w:szCs w:val="20"/>
          <w:lang w:val="ka-GE"/>
        </w:rPr>
        <w:t xml:space="preserve">  </w:t>
      </w:r>
      <w:r w:rsidRPr="002C5773">
        <w:rPr>
          <w:rFonts w:ascii="Sylfaen" w:hAnsi="Sylfaen"/>
          <w:noProof/>
          <w:color w:val="313C5F"/>
          <w:sz w:val="20"/>
          <w:szCs w:val="20"/>
          <w:lang w:val="ka-GE"/>
        </w:rPr>
        <w:t xml:space="preserve"> არასასოფლო სამეურნეო</w:t>
      </w:r>
      <w:r>
        <w:rPr>
          <w:rFonts w:ascii="Sylfaen" w:hAnsi="Sylfaen"/>
          <w:noProof/>
          <w:color w:val="313C5F"/>
          <w:sz w:val="20"/>
          <w:szCs w:val="20"/>
          <w:lang w:val="ka-GE"/>
        </w:rPr>
        <w:t xml:space="preserve"> დანიშნულების მიწის ნაკვეთი</w:t>
      </w:r>
      <w:r w:rsidR="00E42538">
        <w:rPr>
          <w:rFonts w:ascii="Sylfaen" w:hAnsi="Sylfaen"/>
          <w:noProof/>
          <w:color w:val="313C5F"/>
          <w:sz w:val="20"/>
          <w:szCs w:val="20"/>
          <w:lang w:val="ka-GE"/>
        </w:rPr>
        <w:t>;</w:t>
      </w:r>
      <w:r w:rsidR="00C770F4" w:rsidRPr="002C5773">
        <w:rPr>
          <w:rFonts w:ascii="Sylfaen" w:hAnsi="Sylfaen"/>
          <w:noProof/>
          <w:color w:val="313C5F"/>
          <w:sz w:val="20"/>
          <w:szCs w:val="20"/>
          <w:lang w:val="ka-GE"/>
        </w:rPr>
        <w:t xml:space="preserve"> </w:t>
      </w:r>
    </w:p>
    <w:p w14:paraId="6A6CB388" w14:textId="3C887690" w:rsidR="000761BC" w:rsidRPr="00491F79" w:rsidRDefault="000761BC" w:rsidP="009556CC">
      <w:pPr>
        <w:pStyle w:val="ListParagraph"/>
        <w:numPr>
          <w:ilvl w:val="0"/>
          <w:numId w:val="17"/>
        </w:numPr>
        <w:spacing w:after="0"/>
        <w:jc w:val="both"/>
        <w:rPr>
          <w:rFonts w:ascii="Sylfaen" w:hAnsi="Sylfaen"/>
          <w:noProof/>
          <w:color w:val="313C5F"/>
          <w:sz w:val="20"/>
          <w:szCs w:val="20"/>
          <w:lang w:val="ka-GE"/>
        </w:rPr>
      </w:pPr>
      <w:r w:rsidRPr="000761BC">
        <w:rPr>
          <w:rFonts w:ascii="Sylfaen" w:hAnsi="Sylfaen" w:cs="Sylfaen"/>
          <w:noProof/>
          <w:color w:val="313C5F"/>
          <w:sz w:val="20"/>
          <w:szCs w:val="20"/>
          <w:lang w:val="ka-GE"/>
        </w:rPr>
        <w:t>ცენტრალური აპარატის</w:t>
      </w:r>
      <w:r w:rsidR="008B63C8">
        <w:rPr>
          <w:rFonts w:ascii="Sylfaen" w:hAnsi="Sylfaen" w:cs="Sylfaen"/>
          <w:noProof/>
          <w:color w:val="313C5F"/>
          <w:sz w:val="20"/>
          <w:szCs w:val="20"/>
          <w:lang w:val="ka-GE"/>
        </w:rPr>
        <w:t xml:space="preserve"> ფინანსურ </w:t>
      </w:r>
      <w:r w:rsidR="000C58D2">
        <w:rPr>
          <w:rFonts w:ascii="Sylfaen" w:hAnsi="Sylfaen" w:cs="Sylfaen"/>
          <w:noProof/>
          <w:color w:val="313C5F"/>
          <w:sz w:val="20"/>
          <w:szCs w:val="20"/>
          <w:lang w:val="ka-GE"/>
        </w:rPr>
        <w:t>ანგარიშ</w:t>
      </w:r>
      <w:r w:rsidR="008B63C8">
        <w:rPr>
          <w:rFonts w:ascii="Sylfaen" w:hAnsi="Sylfaen" w:cs="Sylfaen"/>
          <w:noProof/>
          <w:color w:val="313C5F"/>
          <w:sz w:val="20"/>
          <w:szCs w:val="20"/>
          <w:lang w:val="ka-GE"/>
        </w:rPr>
        <w:t>გ</w:t>
      </w:r>
      <w:r w:rsidR="000C58D2">
        <w:rPr>
          <w:rFonts w:ascii="Sylfaen" w:hAnsi="Sylfaen" w:cs="Sylfaen"/>
          <w:noProof/>
          <w:color w:val="313C5F"/>
          <w:sz w:val="20"/>
          <w:szCs w:val="20"/>
          <w:lang w:val="ka-GE"/>
        </w:rPr>
        <w:t>ე</w:t>
      </w:r>
      <w:r w:rsidR="008B63C8">
        <w:rPr>
          <w:rFonts w:ascii="Sylfaen" w:hAnsi="Sylfaen" w:cs="Sylfaen"/>
          <w:noProof/>
          <w:color w:val="313C5F"/>
          <w:sz w:val="20"/>
          <w:szCs w:val="20"/>
          <w:lang w:val="ka-GE"/>
        </w:rPr>
        <w:t>ბაში</w:t>
      </w:r>
      <w:r w:rsidR="008253B7">
        <w:rPr>
          <w:rFonts w:ascii="Sylfaen" w:hAnsi="Sylfaen" w:cs="Sylfaen"/>
          <w:noProof/>
          <w:color w:val="313C5F"/>
          <w:sz w:val="20"/>
          <w:szCs w:val="20"/>
          <w:lang w:val="ka-GE"/>
        </w:rPr>
        <w:t xml:space="preserve"> დაუმთავრებელი აქტივების ანგარიშზე </w:t>
      </w:r>
      <w:r w:rsidR="008B63C8">
        <w:rPr>
          <w:rFonts w:ascii="Sylfaen" w:hAnsi="Sylfaen" w:cs="Sylfaen"/>
          <w:noProof/>
          <w:color w:val="313C5F"/>
          <w:sz w:val="20"/>
          <w:szCs w:val="20"/>
          <w:lang w:val="ka-GE"/>
        </w:rPr>
        <w:t xml:space="preserve"> </w:t>
      </w:r>
      <w:r w:rsidRPr="000761BC">
        <w:rPr>
          <w:rFonts w:ascii="Sylfaen" w:hAnsi="Sylfaen" w:cs="Sylfaen"/>
          <w:noProof/>
          <w:color w:val="313C5F"/>
          <w:sz w:val="20"/>
          <w:szCs w:val="20"/>
          <w:lang w:val="ka-GE"/>
        </w:rPr>
        <w:t>აღრიცხულია</w:t>
      </w:r>
      <w:r w:rsidR="009556CC">
        <w:rPr>
          <w:rFonts w:ascii="Sylfaen" w:hAnsi="Sylfaen" w:cs="Sylfaen"/>
          <w:noProof/>
          <w:color w:val="313C5F"/>
          <w:sz w:val="20"/>
          <w:szCs w:val="20"/>
          <w:lang w:val="ka-GE"/>
        </w:rPr>
        <w:t xml:space="preserve"> </w:t>
      </w:r>
      <w:r w:rsidR="008A7462" w:rsidRPr="009556CC">
        <w:rPr>
          <w:rFonts w:ascii="Sylfaen" w:hAnsi="Sylfaen" w:cs="Sylfaen"/>
          <w:noProof/>
          <w:color w:val="313C5F"/>
          <w:sz w:val="20"/>
          <w:szCs w:val="20"/>
          <w:lang w:val="ka-GE"/>
        </w:rPr>
        <w:t>439,920</w:t>
      </w:r>
      <w:r w:rsidR="00804328" w:rsidRPr="009556CC">
        <w:rPr>
          <w:rFonts w:ascii="Sylfaen" w:hAnsi="Sylfaen" w:cs="Sylfaen"/>
          <w:noProof/>
          <w:color w:val="313C5F"/>
          <w:sz w:val="20"/>
          <w:szCs w:val="20"/>
          <w:lang w:val="ka-GE"/>
        </w:rPr>
        <w:t xml:space="preserve"> </w:t>
      </w:r>
      <w:r w:rsidRPr="009556CC">
        <w:rPr>
          <w:rFonts w:ascii="Sylfaen" w:hAnsi="Sylfaen" w:cs="Sylfaen"/>
          <w:noProof/>
          <w:color w:val="313C5F"/>
          <w:sz w:val="20"/>
          <w:szCs w:val="20"/>
          <w:lang w:val="ka-GE"/>
        </w:rPr>
        <w:t xml:space="preserve">ლარის </w:t>
      </w:r>
      <w:r w:rsidR="008253B7" w:rsidRPr="009556CC">
        <w:rPr>
          <w:rFonts w:ascii="Sylfaen" w:hAnsi="Sylfaen" w:cs="Sylfaen"/>
          <w:noProof/>
          <w:color w:val="313C5F"/>
          <w:sz w:val="20"/>
          <w:szCs w:val="20"/>
          <w:lang w:val="ka-GE"/>
        </w:rPr>
        <w:t>საპროექტო სამუშაოები,</w:t>
      </w:r>
      <w:r w:rsidRPr="009556CC">
        <w:rPr>
          <w:rFonts w:ascii="Sylfaen" w:hAnsi="Sylfaen" w:cs="Sylfaen"/>
          <w:noProof/>
          <w:color w:val="313C5F"/>
          <w:sz w:val="20"/>
          <w:szCs w:val="20"/>
          <w:lang w:val="ka-GE"/>
        </w:rPr>
        <w:t xml:space="preserve"> </w:t>
      </w:r>
      <w:r w:rsidR="009556CC">
        <w:rPr>
          <w:rFonts w:ascii="Sylfaen" w:hAnsi="Sylfaen" w:cs="Sylfaen"/>
          <w:noProof/>
          <w:color w:val="313C5F"/>
          <w:sz w:val="20"/>
          <w:szCs w:val="20"/>
          <w:lang w:val="ka-GE"/>
        </w:rPr>
        <w:t xml:space="preserve">მათ შორის </w:t>
      </w:r>
      <w:r w:rsidR="009556CC">
        <w:rPr>
          <w:rFonts w:ascii="Sylfaen" w:hAnsi="Sylfaen" w:cs="Sylfaen"/>
          <w:noProof/>
          <w:color w:val="313C5F"/>
          <w:sz w:val="20"/>
          <w:szCs w:val="20"/>
        </w:rPr>
        <w:t xml:space="preserve"> </w:t>
      </w:r>
      <w:r w:rsidR="009556CC">
        <w:rPr>
          <w:rFonts w:ascii="Sylfaen" w:hAnsi="Sylfaen" w:cs="Sylfaen"/>
          <w:noProof/>
          <w:color w:val="313C5F"/>
          <w:sz w:val="20"/>
          <w:szCs w:val="20"/>
          <w:lang w:val="ka-GE"/>
        </w:rPr>
        <w:t>361,020 ლარის</w:t>
      </w:r>
      <w:r w:rsidR="00E71065">
        <w:rPr>
          <w:rFonts w:ascii="Sylfaen" w:hAnsi="Sylfaen" w:cs="Sylfaen"/>
          <w:noProof/>
          <w:color w:val="313C5F"/>
          <w:sz w:val="20"/>
          <w:szCs w:val="20"/>
        </w:rPr>
        <w:t xml:space="preserve"> </w:t>
      </w:r>
      <w:r w:rsidR="00E71065">
        <w:rPr>
          <w:rFonts w:ascii="Sylfaen" w:hAnsi="Sylfaen" w:cs="Sylfaen"/>
          <w:noProof/>
          <w:color w:val="313C5F"/>
          <w:sz w:val="20"/>
          <w:szCs w:val="20"/>
          <w:lang w:val="ka-GE"/>
        </w:rPr>
        <w:t>პროექტები</w:t>
      </w:r>
      <w:r w:rsidR="009556CC">
        <w:rPr>
          <w:rFonts w:ascii="Sylfaen" w:hAnsi="Sylfaen" w:cs="Sylfaen"/>
          <w:noProof/>
          <w:color w:val="313C5F"/>
          <w:sz w:val="20"/>
          <w:szCs w:val="20"/>
          <w:lang w:val="ka-GE"/>
        </w:rPr>
        <w:t>,  რომლებიც</w:t>
      </w:r>
      <w:r w:rsidR="00CB5C66">
        <w:rPr>
          <w:rFonts w:ascii="Sylfaen" w:hAnsi="Sylfaen" w:cs="Sylfaen"/>
          <w:noProof/>
          <w:color w:val="313C5F"/>
          <w:sz w:val="20"/>
          <w:szCs w:val="20"/>
          <w:lang w:val="ka-GE"/>
        </w:rPr>
        <w:t xml:space="preserve"> სამინისტროს განმარტებით</w:t>
      </w:r>
      <w:r w:rsidR="009556CC">
        <w:rPr>
          <w:rFonts w:ascii="Sylfaen" w:hAnsi="Sylfaen" w:cs="Sylfaen"/>
          <w:noProof/>
          <w:color w:val="313C5F"/>
          <w:sz w:val="20"/>
          <w:szCs w:val="20"/>
          <w:lang w:val="ka-GE"/>
        </w:rPr>
        <w:t xml:space="preserve"> აღარ განხორციელდება და 78,900 ლარის პროექტები, </w:t>
      </w:r>
      <w:r w:rsidR="002566DF">
        <w:rPr>
          <w:rFonts w:ascii="Sylfaen" w:hAnsi="Sylfaen" w:cs="Sylfaen"/>
          <w:noProof/>
          <w:color w:val="313C5F"/>
          <w:sz w:val="20"/>
          <w:szCs w:val="20"/>
          <w:lang w:val="ka-GE"/>
        </w:rPr>
        <w:t>რომლთა მშენებლობა დასრულებულია</w:t>
      </w:r>
      <w:r w:rsidR="00491F79">
        <w:rPr>
          <w:rFonts w:ascii="Sylfaen" w:hAnsi="Sylfaen" w:cs="Sylfaen"/>
          <w:noProof/>
          <w:color w:val="313C5F"/>
          <w:sz w:val="20"/>
          <w:szCs w:val="20"/>
          <w:lang w:val="ka-GE"/>
        </w:rPr>
        <w:t>, კერძოდ:</w:t>
      </w:r>
    </w:p>
    <w:p w14:paraId="5A394D0D" w14:textId="77777777" w:rsidR="00491F79" w:rsidRPr="00491F79" w:rsidRDefault="00491F79" w:rsidP="00491F79">
      <w:pPr>
        <w:pStyle w:val="ListParagraph"/>
        <w:spacing w:after="0"/>
        <w:ind w:left="720" w:firstLine="0"/>
        <w:jc w:val="both"/>
        <w:rPr>
          <w:rFonts w:ascii="Sylfaen" w:hAnsi="Sylfaen"/>
          <w:noProof/>
          <w:color w:val="313C5F"/>
          <w:sz w:val="20"/>
          <w:szCs w:val="20"/>
          <w:lang w:val="ka-GE"/>
        </w:rPr>
      </w:pP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4034"/>
        <w:gridCol w:w="2401"/>
        <w:gridCol w:w="2925"/>
      </w:tblGrid>
      <w:tr w:rsidR="00000C88" w:rsidRPr="00491F79" w14:paraId="507B24A0" w14:textId="77777777" w:rsidTr="00000C88">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37" w:type="pct"/>
            <w:tcBorders>
              <w:top w:val="single" w:sz="12" w:space="0" w:color="034773"/>
              <w:bottom w:val="single" w:sz="12" w:space="0" w:color="034773"/>
            </w:tcBorders>
            <w:noWrap/>
            <w:hideMark/>
          </w:tcPr>
          <w:p w14:paraId="49F215E7" w14:textId="77777777" w:rsidR="00491F79" w:rsidRPr="00491F79" w:rsidRDefault="00491F79" w:rsidP="00491F79">
            <w:pPr>
              <w:spacing w:after="0" w:line="240" w:lineRule="auto"/>
              <w:jc w:val="center"/>
              <w:rPr>
                <w:rFonts w:ascii="Sylfaen" w:hAnsi="Sylfaen" w:cs="Sylfaen"/>
                <w:bCs w:val="0"/>
                <w:noProof/>
                <w:color w:val="313C5F"/>
                <w:sz w:val="18"/>
                <w:szCs w:val="18"/>
                <w:lang w:val="ka-GE"/>
              </w:rPr>
            </w:pPr>
            <w:r w:rsidRPr="00491F79">
              <w:rPr>
                <w:rFonts w:ascii="Sylfaen" w:hAnsi="Sylfaen" w:cs="Sylfaen"/>
                <w:bCs w:val="0"/>
                <w:noProof/>
                <w:color w:val="313C5F"/>
                <w:sz w:val="18"/>
                <w:szCs w:val="18"/>
                <w:lang w:val="ka-GE"/>
              </w:rPr>
              <w:t>დასახელება</w:t>
            </w:r>
          </w:p>
        </w:tc>
        <w:tc>
          <w:tcPr>
            <w:tcW w:w="1365" w:type="pct"/>
            <w:tcBorders>
              <w:top w:val="single" w:sz="12" w:space="0" w:color="034773"/>
              <w:bottom w:val="single" w:sz="12" w:space="0" w:color="034773"/>
            </w:tcBorders>
            <w:noWrap/>
            <w:hideMark/>
          </w:tcPr>
          <w:p w14:paraId="673F0A12" w14:textId="77777777" w:rsidR="00491F79" w:rsidRPr="00491F79" w:rsidRDefault="00491F79" w:rsidP="00491F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cs="Sylfaen"/>
                <w:bCs w:val="0"/>
                <w:noProof/>
                <w:color w:val="313C5F"/>
                <w:sz w:val="18"/>
                <w:szCs w:val="18"/>
                <w:lang w:val="ka-GE"/>
              </w:rPr>
            </w:pPr>
            <w:r w:rsidRPr="00491F79">
              <w:rPr>
                <w:rFonts w:ascii="Sylfaen" w:hAnsi="Sylfaen" w:cs="Sylfaen"/>
                <w:bCs w:val="0"/>
                <w:noProof/>
                <w:color w:val="313C5F"/>
                <w:sz w:val="18"/>
                <w:szCs w:val="18"/>
                <w:lang w:val="ka-GE"/>
              </w:rPr>
              <w:t>ღირებულება</w:t>
            </w:r>
          </w:p>
        </w:tc>
        <w:tc>
          <w:tcPr>
            <w:tcW w:w="1397" w:type="pct"/>
            <w:tcBorders>
              <w:top w:val="single" w:sz="12" w:space="0" w:color="034773"/>
              <w:bottom w:val="single" w:sz="12" w:space="0" w:color="034773"/>
            </w:tcBorders>
            <w:noWrap/>
            <w:hideMark/>
          </w:tcPr>
          <w:p w14:paraId="7872357E" w14:textId="77777777" w:rsidR="00491F79" w:rsidRPr="00491F79" w:rsidRDefault="00491F79" w:rsidP="00491F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cs="Sylfaen"/>
                <w:bCs w:val="0"/>
                <w:noProof/>
                <w:color w:val="313C5F"/>
                <w:sz w:val="18"/>
                <w:szCs w:val="18"/>
                <w:lang w:val="ka-GE"/>
              </w:rPr>
            </w:pPr>
            <w:r w:rsidRPr="00491F79">
              <w:rPr>
                <w:rFonts w:ascii="Sylfaen" w:hAnsi="Sylfaen" w:cs="Sylfaen"/>
                <w:bCs w:val="0"/>
                <w:noProof/>
                <w:color w:val="313C5F"/>
                <w:sz w:val="18"/>
                <w:szCs w:val="18"/>
                <w:lang w:val="ka-GE"/>
              </w:rPr>
              <w:t>მდგომარეობა</w:t>
            </w:r>
          </w:p>
        </w:tc>
      </w:tr>
      <w:tr w:rsidR="00000C88" w:rsidRPr="00491F79" w14:paraId="414D451F" w14:textId="77777777" w:rsidTr="00000C8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37" w:type="pct"/>
            <w:tcBorders>
              <w:top w:val="single" w:sz="12" w:space="0" w:color="034773"/>
              <w:bottom w:val="none" w:sz="0" w:space="0" w:color="auto"/>
            </w:tcBorders>
            <w:vAlign w:val="center"/>
            <w:hideMark/>
          </w:tcPr>
          <w:p w14:paraId="1F38DFB9"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ინფექციური პათოლოგიის, შიდსისა და კლინიკური იმუნიზაციის სამეცინიერო პრაქტიკული ცენტრის პროექტი</w:t>
            </w:r>
          </w:p>
        </w:tc>
        <w:tc>
          <w:tcPr>
            <w:tcW w:w="1365" w:type="pct"/>
            <w:tcBorders>
              <w:top w:val="single" w:sz="12" w:space="0" w:color="034773"/>
              <w:bottom w:val="none" w:sz="0" w:space="0" w:color="auto"/>
            </w:tcBorders>
            <w:noWrap/>
            <w:vAlign w:val="center"/>
            <w:hideMark/>
          </w:tcPr>
          <w:p w14:paraId="63EB8EA0" w14:textId="2193B5BF"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195,020.00</w:t>
            </w:r>
          </w:p>
        </w:tc>
        <w:tc>
          <w:tcPr>
            <w:tcW w:w="1397" w:type="pct"/>
            <w:tcBorders>
              <w:top w:val="single" w:sz="12" w:space="0" w:color="034773"/>
              <w:bottom w:val="none" w:sz="0" w:space="0" w:color="auto"/>
            </w:tcBorders>
            <w:noWrap/>
            <w:vAlign w:val="center"/>
            <w:hideMark/>
          </w:tcPr>
          <w:p w14:paraId="5ECB88D5" w14:textId="77777777"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პროექტი აღარ განხორციელდება</w:t>
            </w:r>
          </w:p>
        </w:tc>
      </w:tr>
      <w:tr w:rsidR="00491F79" w:rsidRPr="00491F79" w14:paraId="42F42020" w14:textId="77777777" w:rsidTr="00000C88">
        <w:trPr>
          <w:trHeight w:val="225"/>
        </w:trPr>
        <w:tc>
          <w:tcPr>
            <w:cnfStyle w:val="001000000000" w:firstRow="0" w:lastRow="0" w:firstColumn="1" w:lastColumn="0" w:oddVBand="0" w:evenVBand="0" w:oddHBand="0" w:evenHBand="0" w:firstRowFirstColumn="0" w:firstRowLastColumn="0" w:lastRowFirstColumn="0" w:lastRowLastColumn="0"/>
            <w:tcW w:w="2237" w:type="pct"/>
            <w:vAlign w:val="center"/>
            <w:hideMark/>
          </w:tcPr>
          <w:p w14:paraId="4C6185C3"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ფსიქიატრიულის პროექტი</w:t>
            </w:r>
          </w:p>
        </w:tc>
        <w:tc>
          <w:tcPr>
            <w:tcW w:w="1365" w:type="pct"/>
            <w:noWrap/>
            <w:vAlign w:val="center"/>
            <w:hideMark/>
          </w:tcPr>
          <w:p w14:paraId="545558F7" w14:textId="11E540B7"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151,000.00</w:t>
            </w:r>
          </w:p>
        </w:tc>
        <w:tc>
          <w:tcPr>
            <w:tcW w:w="1397" w:type="pct"/>
            <w:noWrap/>
            <w:vAlign w:val="center"/>
            <w:hideMark/>
          </w:tcPr>
          <w:p w14:paraId="6942CE60" w14:textId="77777777"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პროექტი აღარ განხორციელდება</w:t>
            </w:r>
          </w:p>
        </w:tc>
      </w:tr>
      <w:tr w:rsidR="00000C88" w:rsidRPr="00491F79" w14:paraId="79F5CE26" w14:textId="77777777" w:rsidTr="00000C8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37" w:type="pct"/>
            <w:tcBorders>
              <w:top w:val="none" w:sz="0" w:space="0" w:color="auto"/>
              <w:bottom w:val="none" w:sz="0" w:space="0" w:color="auto"/>
            </w:tcBorders>
            <w:vAlign w:val="center"/>
            <w:hideMark/>
          </w:tcPr>
          <w:p w14:paraId="2A815101"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სამინისტროს თანამშრომელთათვის სასადილოს პროექტი</w:t>
            </w:r>
          </w:p>
        </w:tc>
        <w:tc>
          <w:tcPr>
            <w:tcW w:w="1365" w:type="pct"/>
            <w:tcBorders>
              <w:top w:val="none" w:sz="0" w:space="0" w:color="auto"/>
              <w:bottom w:val="none" w:sz="0" w:space="0" w:color="auto"/>
            </w:tcBorders>
            <w:noWrap/>
            <w:vAlign w:val="center"/>
            <w:hideMark/>
          </w:tcPr>
          <w:p w14:paraId="3E0D63FD" w14:textId="7D8F29CA"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15,000.00</w:t>
            </w:r>
          </w:p>
        </w:tc>
        <w:tc>
          <w:tcPr>
            <w:tcW w:w="1397" w:type="pct"/>
            <w:tcBorders>
              <w:top w:val="none" w:sz="0" w:space="0" w:color="auto"/>
              <w:bottom w:val="none" w:sz="0" w:space="0" w:color="auto"/>
            </w:tcBorders>
            <w:noWrap/>
            <w:vAlign w:val="center"/>
            <w:hideMark/>
          </w:tcPr>
          <w:p w14:paraId="22C1A579" w14:textId="77777777"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პროექტი აღარ განხორციელდება</w:t>
            </w:r>
          </w:p>
        </w:tc>
      </w:tr>
      <w:tr w:rsidR="00491F79" w:rsidRPr="00491F79" w14:paraId="1B2F0938" w14:textId="77777777" w:rsidTr="00000C88">
        <w:trPr>
          <w:trHeight w:val="225"/>
        </w:trPr>
        <w:tc>
          <w:tcPr>
            <w:cnfStyle w:val="001000000000" w:firstRow="0" w:lastRow="0" w:firstColumn="1" w:lastColumn="0" w:oddVBand="0" w:evenVBand="0" w:oddHBand="0" w:evenHBand="0" w:firstRowFirstColumn="0" w:firstRowLastColumn="0" w:lastRowFirstColumn="0" w:lastRowLastColumn="0"/>
            <w:tcW w:w="2237" w:type="pct"/>
            <w:vAlign w:val="center"/>
            <w:hideMark/>
          </w:tcPr>
          <w:p w14:paraId="65F274AC"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lastRenderedPageBreak/>
              <w:t xml:space="preserve">ნარკოლოგიის ცენტრის ვენტილაციის სისტემის პროექტირება </w:t>
            </w:r>
          </w:p>
        </w:tc>
        <w:tc>
          <w:tcPr>
            <w:tcW w:w="1365" w:type="pct"/>
            <w:noWrap/>
            <w:vAlign w:val="center"/>
            <w:hideMark/>
          </w:tcPr>
          <w:p w14:paraId="2172E7D7" w14:textId="42DF9896"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2,500.00</w:t>
            </w:r>
          </w:p>
        </w:tc>
        <w:tc>
          <w:tcPr>
            <w:tcW w:w="1397" w:type="pct"/>
            <w:noWrap/>
            <w:vAlign w:val="center"/>
            <w:hideMark/>
          </w:tcPr>
          <w:p w14:paraId="5034F886" w14:textId="77777777"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მშენებლობა დასრულებულია</w:t>
            </w:r>
          </w:p>
        </w:tc>
      </w:tr>
      <w:tr w:rsidR="00000C88" w:rsidRPr="00491F79" w14:paraId="37194D6F" w14:textId="77777777" w:rsidTr="00000C8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37" w:type="pct"/>
            <w:tcBorders>
              <w:top w:val="none" w:sz="0" w:space="0" w:color="auto"/>
              <w:bottom w:val="none" w:sz="0" w:space="0" w:color="auto"/>
            </w:tcBorders>
            <w:vAlign w:val="center"/>
            <w:hideMark/>
          </w:tcPr>
          <w:p w14:paraId="76816954"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 xml:space="preserve">სოფელ ბორითში აშენებული გადაუდებელი სამედიცინო დახმარების კლინიკის პროექტი </w:t>
            </w:r>
          </w:p>
        </w:tc>
        <w:tc>
          <w:tcPr>
            <w:tcW w:w="1365" w:type="pct"/>
            <w:tcBorders>
              <w:top w:val="none" w:sz="0" w:space="0" w:color="auto"/>
              <w:bottom w:val="none" w:sz="0" w:space="0" w:color="auto"/>
            </w:tcBorders>
            <w:noWrap/>
            <w:vAlign w:val="center"/>
            <w:hideMark/>
          </w:tcPr>
          <w:p w14:paraId="5DB2C05D" w14:textId="30D47A12"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71,450.00</w:t>
            </w:r>
          </w:p>
        </w:tc>
        <w:tc>
          <w:tcPr>
            <w:tcW w:w="1397" w:type="pct"/>
            <w:tcBorders>
              <w:top w:val="none" w:sz="0" w:space="0" w:color="auto"/>
              <w:bottom w:val="none" w:sz="0" w:space="0" w:color="auto"/>
            </w:tcBorders>
            <w:noWrap/>
            <w:vAlign w:val="center"/>
            <w:hideMark/>
          </w:tcPr>
          <w:p w14:paraId="2D8A8B93" w14:textId="77777777"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მშენებლობა დასრულებულია</w:t>
            </w:r>
          </w:p>
        </w:tc>
      </w:tr>
      <w:tr w:rsidR="00000C88" w:rsidRPr="00491F79" w14:paraId="48D1A9B2" w14:textId="77777777" w:rsidTr="00000C88">
        <w:trPr>
          <w:trHeight w:val="225"/>
        </w:trPr>
        <w:tc>
          <w:tcPr>
            <w:cnfStyle w:val="001000000000" w:firstRow="0" w:lastRow="0" w:firstColumn="1" w:lastColumn="0" w:oddVBand="0" w:evenVBand="0" w:oddHBand="0" w:evenHBand="0" w:firstRowFirstColumn="0" w:firstRowLastColumn="0" w:lastRowFirstColumn="0" w:lastRowLastColumn="0"/>
            <w:tcW w:w="2237" w:type="pct"/>
            <w:tcBorders>
              <w:bottom w:val="single" w:sz="12" w:space="0" w:color="034773"/>
            </w:tcBorders>
            <w:vAlign w:val="center"/>
            <w:hideMark/>
          </w:tcPr>
          <w:p w14:paraId="66F31B76" w14:textId="77777777" w:rsid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გუდაურის გადაუდებელი სამედიცინო მომსახურების ცენტრის პროექტი</w:t>
            </w:r>
          </w:p>
          <w:p w14:paraId="60BC7CA8" w14:textId="053711BF" w:rsidR="00000C88" w:rsidRPr="00491F79" w:rsidRDefault="00000C88" w:rsidP="00000C88">
            <w:pPr>
              <w:spacing w:after="0" w:line="240" w:lineRule="auto"/>
              <w:jc w:val="center"/>
              <w:rPr>
                <w:rFonts w:ascii="Sylfaen" w:hAnsi="Sylfaen" w:cs="Sylfaen"/>
                <w:bCs w:val="0"/>
                <w:noProof/>
                <w:color w:val="313C5F"/>
                <w:sz w:val="18"/>
                <w:szCs w:val="18"/>
                <w:lang w:val="ka-GE"/>
              </w:rPr>
            </w:pPr>
            <w:r w:rsidRPr="00000C88">
              <w:rPr>
                <w:rFonts w:ascii="Sylfaen" w:hAnsi="Sylfaen" w:cs="Sylfaen"/>
                <w:bCs w:val="0"/>
                <w:noProof/>
                <w:color w:val="313C5F"/>
                <w:sz w:val="18"/>
                <w:szCs w:val="18"/>
                <w:lang w:val="ka-GE"/>
              </w:rPr>
              <w:t>სულ</w:t>
            </w:r>
          </w:p>
        </w:tc>
        <w:tc>
          <w:tcPr>
            <w:tcW w:w="1365" w:type="pct"/>
            <w:tcBorders>
              <w:bottom w:val="single" w:sz="12" w:space="0" w:color="034773"/>
            </w:tcBorders>
            <w:noWrap/>
            <w:vAlign w:val="center"/>
            <w:hideMark/>
          </w:tcPr>
          <w:p w14:paraId="0A2AAD6B" w14:textId="77777777" w:rsidR="00000C88"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4,950.00</w:t>
            </w:r>
          </w:p>
          <w:p w14:paraId="0BCDB350" w14:textId="77777777" w:rsidR="00000C88" w:rsidRDefault="00000C88"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p>
          <w:p w14:paraId="3A0710FF" w14:textId="6E674BA4" w:rsidR="00000C88" w:rsidRPr="00491F79" w:rsidRDefault="00000C88"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b/>
                <w:noProof/>
                <w:color w:val="313C5F"/>
                <w:sz w:val="18"/>
                <w:szCs w:val="18"/>
                <w:lang w:val="ka-GE"/>
              </w:rPr>
            </w:pPr>
            <w:r w:rsidRPr="00000C88">
              <w:rPr>
                <w:rFonts w:ascii="Sylfaen" w:hAnsi="Sylfaen" w:cs="Sylfaen"/>
                <w:b/>
                <w:noProof/>
                <w:color w:val="313C5F"/>
                <w:sz w:val="18"/>
                <w:szCs w:val="18"/>
                <w:lang w:val="ka-GE"/>
              </w:rPr>
              <w:t>439,920</w:t>
            </w:r>
          </w:p>
        </w:tc>
        <w:tc>
          <w:tcPr>
            <w:tcW w:w="1397" w:type="pct"/>
            <w:tcBorders>
              <w:bottom w:val="single" w:sz="12" w:space="0" w:color="034773"/>
            </w:tcBorders>
            <w:noWrap/>
            <w:vAlign w:val="center"/>
            <w:hideMark/>
          </w:tcPr>
          <w:p w14:paraId="3C23E9EB" w14:textId="77777777"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მშენებლობა დასრულებულია</w:t>
            </w:r>
          </w:p>
        </w:tc>
      </w:tr>
    </w:tbl>
    <w:p w14:paraId="728942D0" w14:textId="77777777" w:rsidR="00491F79" w:rsidRPr="00491F79" w:rsidRDefault="00491F79" w:rsidP="00491F79">
      <w:pPr>
        <w:spacing w:after="0"/>
        <w:jc w:val="both"/>
        <w:rPr>
          <w:rFonts w:ascii="Sylfaen" w:hAnsi="Sylfaen"/>
          <w:noProof/>
          <w:color w:val="313C5F"/>
          <w:sz w:val="20"/>
          <w:szCs w:val="20"/>
          <w:lang w:val="ka-GE"/>
        </w:rPr>
      </w:pPr>
    </w:p>
    <w:p w14:paraId="5526D9E4" w14:textId="222709F1" w:rsidR="00591922" w:rsidRDefault="00000C88" w:rsidP="00591922">
      <w:pPr>
        <w:pStyle w:val="ListParagraph"/>
        <w:numPr>
          <w:ilvl w:val="0"/>
          <w:numId w:val="17"/>
        </w:numPr>
        <w:spacing w:after="0"/>
        <w:jc w:val="both"/>
        <w:rPr>
          <w:rFonts w:ascii="Sylfaen" w:hAnsi="Sylfaen"/>
          <w:noProof/>
          <w:color w:val="313C5F"/>
          <w:sz w:val="20"/>
          <w:szCs w:val="20"/>
        </w:rPr>
      </w:pPr>
      <w:r>
        <w:rPr>
          <w:rFonts w:ascii="Sylfaen" w:hAnsi="Sylfaen"/>
          <w:noProof/>
          <w:color w:val="313C5F"/>
          <w:sz w:val="20"/>
          <w:szCs w:val="20"/>
        </w:rPr>
        <w:t>ფინანსურ ანგარიშგებაში</w:t>
      </w:r>
      <w:r>
        <w:rPr>
          <w:rFonts w:ascii="Sylfaen" w:hAnsi="Sylfaen"/>
          <w:noProof/>
          <w:color w:val="313C5F"/>
          <w:sz w:val="20"/>
          <w:szCs w:val="20"/>
          <w:lang w:val="ka-GE"/>
        </w:rPr>
        <w:t xml:space="preserve"> აღრიცხულია </w:t>
      </w:r>
      <w:r w:rsidR="00591922" w:rsidRPr="00591922">
        <w:rPr>
          <w:rFonts w:ascii="Sylfaen" w:hAnsi="Sylfaen"/>
          <w:noProof/>
          <w:color w:val="313C5F"/>
          <w:sz w:val="20"/>
          <w:szCs w:val="20"/>
        </w:rPr>
        <w:t>2017  წლის ინვენტარიზაციის შედეგების მიხედვით</w:t>
      </w:r>
      <w:r w:rsidR="00591922">
        <w:rPr>
          <w:rStyle w:val="FootnoteReference"/>
          <w:rFonts w:ascii="Sylfaen" w:hAnsi="Sylfaen"/>
          <w:noProof/>
          <w:color w:val="313C5F"/>
          <w:sz w:val="20"/>
          <w:szCs w:val="20"/>
        </w:rPr>
        <w:footnoteReference w:id="27"/>
      </w:r>
      <w:r w:rsidR="00591922" w:rsidRPr="00591922">
        <w:rPr>
          <w:rFonts w:ascii="Sylfaen" w:hAnsi="Sylfaen"/>
          <w:noProof/>
          <w:color w:val="313C5F"/>
          <w:sz w:val="20"/>
          <w:szCs w:val="20"/>
        </w:rPr>
        <w:t xml:space="preserve">, ორგანიზაციის ბალანსზე ირიცხება </w:t>
      </w:r>
      <w:r w:rsidR="00D44746">
        <w:rPr>
          <w:rFonts w:ascii="Sylfaen" w:hAnsi="Sylfaen"/>
          <w:noProof/>
          <w:color w:val="313C5F"/>
          <w:sz w:val="20"/>
          <w:szCs w:val="20"/>
          <w:lang w:val="ka-GE"/>
        </w:rPr>
        <w:t>91,960</w:t>
      </w:r>
      <w:r>
        <w:rPr>
          <w:rStyle w:val="FootnoteReference"/>
          <w:rFonts w:ascii="Sylfaen" w:hAnsi="Sylfaen"/>
          <w:noProof/>
          <w:color w:val="313C5F"/>
          <w:sz w:val="20"/>
          <w:szCs w:val="20"/>
          <w:lang w:val="ka-GE"/>
        </w:rPr>
        <w:footnoteReference w:id="28"/>
      </w:r>
      <w:r w:rsidR="00591922" w:rsidRPr="00591922">
        <w:rPr>
          <w:rFonts w:ascii="Sylfaen" w:hAnsi="Sylfaen"/>
          <w:noProof/>
          <w:color w:val="313C5F"/>
          <w:sz w:val="20"/>
          <w:szCs w:val="20"/>
        </w:rPr>
        <w:t xml:space="preserve"> ლარის </w:t>
      </w:r>
      <w:r w:rsidR="00BA7CEA">
        <w:rPr>
          <w:rFonts w:ascii="Sylfaen" w:hAnsi="Sylfaen"/>
          <w:noProof/>
          <w:color w:val="313C5F"/>
          <w:sz w:val="20"/>
          <w:szCs w:val="20"/>
          <w:lang w:val="ka-GE"/>
        </w:rPr>
        <w:t xml:space="preserve">შემდგომი </w:t>
      </w:r>
      <w:r w:rsidR="00591922" w:rsidRPr="00591922">
        <w:rPr>
          <w:rFonts w:ascii="Sylfaen" w:hAnsi="Sylfaen"/>
          <w:noProof/>
          <w:color w:val="313C5F"/>
          <w:sz w:val="20"/>
          <w:szCs w:val="20"/>
        </w:rPr>
        <w:t>გამოყენებისთვის უვარგისი ძირითადი აქტივები, რომლებიც აღრიცხვის ინსტრუქციის</w:t>
      </w:r>
      <w:r w:rsidR="00591922">
        <w:rPr>
          <w:rStyle w:val="FootnoteReference"/>
          <w:rFonts w:ascii="Sylfaen" w:hAnsi="Sylfaen"/>
          <w:noProof/>
          <w:color w:val="313C5F"/>
          <w:sz w:val="20"/>
          <w:szCs w:val="20"/>
        </w:rPr>
        <w:footnoteReference w:id="29"/>
      </w:r>
      <w:r w:rsidR="00591922" w:rsidRPr="00591922">
        <w:rPr>
          <w:rFonts w:ascii="Sylfaen" w:hAnsi="Sylfaen"/>
          <w:noProof/>
          <w:color w:val="313C5F"/>
          <w:sz w:val="20"/>
          <w:szCs w:val="20"/>
        </w:rPr>
        <w:t xml:space="preserve"> მიხედვით, არ აკმაყოფილებენ ძირითად აქტივად აღიარების კრიტერიუმებს</w:t>
      </w:r>
      <w:r w:rsidR="00E42538">
        <w:rPr>
          <w:rFonts w:ascii="Sylfaen" w:hAnsi="Sylfaen"/>
          <w:noProof/>
          <w:color w:val="313C5F"/>
          <w:sz w:val="20"/>
          <w:szCs w:val="20"/>
        </w:rPr>
        <w:t>;</w:t>
      </w:r>
    </w:p>
    <w:p w14:paraId="65FADBA4" w14:textId="77777777" w:rsidR="00B428EE" w:rsidRPr="00B428EE" w:rsidRDefault="00B428EE" w:rsidP="00B428EE">
      <w:pPr>
        <w:spacing w:after="0"/>
        <w:ind w:left="360"/>
        <w:jc w:val="both"/>
        <w:rPr>
          <w:rFonts w:ascii="Sylfaen" w:hAnsi="Sylfaen"/>
          <w:noProof/>
          <w:color w:val="313C5F"/>
          <w:sz w:val="20"/>
          <w:szCs w:val="20"/>
        </w:rPr>
      </w:pPr>
    </w:p>
    <w:p w14:paraId="43361943" w14:textId="77777777" w:rsidR="007A6A54" w:rsidRDefault="007A6A54" w:rsidP="007A6A54">
      <w:pPr>
        <w:spacing w:after="0"/>
        <w:jc w:val="both"/>
        <w:rPr>
          <w:rFonts w:ascii="Sylfaen" w:hAnsi="Sylfaen" w:cs="Sylfaen"/>
          <w:noProof/>
          <w:color w:val="313C5F"/>
          <w:sz w:val="20"/>
          <w:szCs w:val="20"/>
          <w:lang w:val="ka-GE"/>
        </w:rPr>
      </w:pPr>
    </w:p>
    <w:p w14:paraId="056CE6E8" w14:textId="1310A1DD" w:rsidR="007A6A54" w:rsidRPr="00BE6166" w:rsidRDefault="00657951" w:rsidP="007A6A54">
      <w:pPr>
        <w:pStyle w:val="Heading3"/>
        <w:rPr>
          <w:rFonts w:ascii="Sylfaen" w:hAnsi="Sylfaen" w:cs="Sylfaen"/>
          <w:i/>
          <w:sz w:val="22"/>
          <w:szCs w:val="22"/>
          <w:lang w:val="ka-GE"/>
        </w:rPr>
      </w:pPr>
      <w:bookmarkStart w:id="19" w:name="_Toc515462453"/>
      <w:r>
        <w:rPr>
          <w:rFonts w:ascii="Sylfaen" w:hAnsi="Sylfaen" w:cs="Sylfaen"/>
          <w:i/>
          <w:sz w:val="22"/>
          <w:szCs w:val="22"/>
          <w:lang w:val="ka-GE"/>
        </w:rPr>
        <w:t>საკმარისი და შესაფერისი მტკიცებულებების მოპოვების შეუძლებლობა (</w:t>
      </w:r>
      <w:r w:rsidR="007A6A54" w:rsidRPr="00BE6166">
        <w:rPr>
          <w:rFonts w:ascii="Sylfaen" w:hAnsi="Sylfaen" w:cs="Sylfaen"/>
          <w:i/>
          <w:sz w:val="22"/>
          <w:szCs w:val="22"/>
          <w:lang w:val="ka-GE"/>
        </w:rPr>
        <w:t>მასშტაბის შეზღუდვა</w:t>
      </w:r>
      <w:r>
        <w:rPr>
          <w:rFonts w:ascii="Sylfaen" w:hAnsi="Sylfaen" w:cs="Sylfaen"/>
          <w:i/>
          <w:sz w:val="22"/>
          <w:szCs w:val="22"/>
          <w:lang w:val="ka-GE"/>
        </w:rPr>
        <w:t>)</w:t>
      </w:r>
      <w:bookmarkEnd w:id="19"/>
    </w:p>
    <w:p w14:paraId="2BD7D982" w14:textId="724C8603" w:rsidR="000761BC" w:rsidRPr="007A6A54" w:rsidRDefault="0030404E" w:rsidP="007A6A54">
      <w:pPr>
        <w:spacing w:after="0"/>
        <w:jc w:val="both"/>
        <w:rPr>
          <w:rFonts w:ascii="Sylfaen" w:hAnsi="Sylfaen"/>
          <w:noProof/>
          <w:color w:val="313C5F"/>
          <w:sz w:val="20"/>
          <w:szCs w:val="20"/>
          <w:lang w:val="ka-GE"/>
        </w:rPr>
      </w:pPr>
      <w:r w:rsidRPr="007A6A54">
        <w:rPr>
          <w:rFonts w:ascii="Sylfaen" w:hAnsi="Sylfaen" w:cs="Sylfaen"/>
          <w:noProof/>
          <w:color w:val="313C5F"/>
          <w:sz w:val="20"/>
          <w:szCs w:val="20"/>
          <w:lang w:val="ka-GE"/>
        </w:rPr>
        <w:t>ცენტალურ</w:t>
      </w:r>
      <w:r w:rsidRPr="007A6A54">
        <w:rPr>
          <w:rFonts w:ascii="Sylfaen" w:hAnsi="Sylfaen"/>
          <w:noProof/>
          <w:color w:val="313C5F"/>
          <w:sz w:val="20"/>
          <w:szCs w:val="20"/>
          <w:lang w:val="ka-GE"/>
        </w:rPr>
        <w:t xml:space="preserve"> </w:t>
      </w:r>
      <w:r w:rsidR="00B40F2A" w:rsidRPr="007A6A54">
        <w:rPr>
          <w:rFonts w:ascii="Sylfaen" w:hAnsi="Sylfaen"/>
          <w:noProof/>
          <w:color w:val="313C5F"/>
          <w:sz w:val="20"/>
          <w:szCs w:val="20"/>
          <w:lang w:val="ka-GE"/>
        </w:rPr>
        <w:t xml:space="preserve">აპარატში </w:t>
      </w:r>
      <w:r w:rsidRPr="007A6A54">
        <w:rPr>
          <w:rFonts w:ascii="Sylfaen" w:hAnsi="Sylfaen"/>
          <w:noProof/>
          <w:color w:val="313C5F"/>
          <w:sz w:val="20"/>
          <w:szCs w:val="20"/>
          <w:lang w:val="ka-GE"/>
        </w:rPr>
        <w:t xml:space="preserve">2017 წელს არ ჩატარებულა </w:t>
      </w:r>
      <w:r w:rsidR="00591922" w:rsidRPr="007A6A54">
        <w:rPr>
          <w:rFonts w:ascii="Sylfaen" w:hAnsi="Sylfaen"/>
          <w:noProof/>
          <w:color w:val="313C5F"/>
          <w:sz w:val="20"/>
          <w:szCs w:val="20"/>
          <w:lang w:val="ka-GE"/>
        </w:rPr>
        <w:t>ძირითადი აქტივების სავალდებულო ინვენტარიზაცია</w:t>
      </w:r>
      <w:r w:rsidR="0089433B" w:rsidRPr="007A6A54">
        <w:rPr>
          <w:rFonts w:ascii="Sylfaen" w:hAnsi="Sylfaen"/>
          <w:noProof/>
          <w:color w:val="313C5F"/>
          <w:sz w:val="20"/>
          <w:szCs w:val="20"/>
          <w:lang w:val="ka-GE"/>
        </w:rPr>
        <w:t xml:space="preserve">, </w:t>
      </w:r>
      <w:r w:rsidR="00FA358E" w:rsidRPr="007A6A54">
        <w:rPr>
          <w:rFonts w:ascii="Sylfaen" w:hAnsi="Sylfaen"/>
          <w:noProof/>
          <w:color w:val="313C5F"/>
          <w:sz w:val="20"/>
          <w:szCs w:val="20"/>
          <w:lang w:val="ka-GE"/>
        </w:rPr>
        <w:t xml:space="preserve">2017 წლის 31 დეკემბრის </w:t>
      </w:r>
      <w:r w:rsidR="009D3641" w:rsidRPr="007A6A54">
        <w:rPr>
          <w:rFonts w:ascii="Sylfaen" w:hAnsi="Sylfaen"/>
          <w:noProof/>
          <w:color w:val="313C5F"/>
          <w:sz w:val="20"/>
          <w:szCs w:val="20"/>
          <w:lang w:val="ka-GE"/>
        </w:rPr>
        <w:t>მდგო</w:t>
      </w:r>
      <w:r w:rsidR="00FA358E" w:rsidRPr="007A6A54">
        <w:rPr>
          <w:rFonts w:ascii="Sylfaen" w:hAnsi="Sylfaen"/>
          <w:noProof/>
          <w:color w:val="313C5F"/>
          <w:sz w:val="20"/>
          <w:szCs w:val="20"/>
          <w:lang w:val="ka-GE"/>
        </w:rPr>
        <w:t>მ</w:t>
      </w:r>
      <w:r w:rsidR="009D3641" w:rsidRPr="007A6A54">
        <w:rPr>
          <w:rFonts w:ascii="Sylfaen" w:hAnsi="Sylfaen"/>
          <w:noProof/>
          <w:color w:val="313C5F"/>
          <w:sz w:val="20"/>
          <w:szCs w:val="20"/>
          <w:lang w:val="ka-GE"/>
        </w:rPr>
        <w:t>ა</w:t>
      </w:r>
      <w:r w:rsidR="00FA358E" w:rsidRPr="007A6A54">
        <w:rPr>
          <w:rFonts w:ascii="Sylfaen" w:hAnsi="Sylfaen"/>
          <w:noProof/>
          <w:color w:val="313C5F"/>
          <w:sz w:val="20"/>
          <w:szCs w:val="20"/>
          <w:lang w:val="ka-GE"/>
        </w:rPr>
        <w:t>რეობით</w:t>
      </w:r>
      <w:r w:rsidR="00866355">
        <w:rPr>
          <w:rFonts w:ascii="Sylfaen" w:hAnsi="Sylfaen"/>
          <w:noProof/>
          <w:color w:val="313C5F"/>
          <w:sz w:val="20"/>
          <w:szCs w:val="20"/>
          <w:lang w:val="ka-GE"/>
        </w:rPr>
        <w:t xml:space="preserve"> კი</w:t>
      </w:r>
      <w:r w:rsidR="00FA358E" w:rsidRPr="007A6A54">
        <w:rPr>
          <w:rFonts w:ascii="Sylfaen" w:hAnsi="Sylfaen"/>
          <w:noProof/>
          <w:color w:val="313C5F"/>
          <w:sz w:val="20"/>
          <w:szCs w:val="20"/>
          <w:lang w:val="ka-GE"/>
        </w:rPr>
        <w:t xml:space="preserve"> აღრიცხული</w:t>
      </w:r>
      <w:r w:rsidR="009D5C0F">
        <w:rPr>
          <w:rFonts w:ascii="Sylfaen" w:hAnsi="Sylfaen"/>
          <w:noProof/>
          <w:color w:val="313C5F"/>
          <w:sz w:val="20"/>
          <w:szCs w:val="20"/>
          <w:lang w:val="ka-GE"/>
        </w:rPr>
        <w:t>ა</w:t>
      </w:r>
      <w:r w:rsidR="00FA358E" w:rsidRPr="007A6A54">
        <w:rPr>
          <w:rFonts w:ascii="Sylfaen" w:hAnsi="Sylfaen"/>
          <w:noProof/>
          <w:color w:val="313C5F"/>
          <w:sz w:val="20"/>
          <w:szCs w:val="20"/>
          <w:lang w:val="ka-GE"/>
        </w:rPr>
        <w:t xml:space="preserve"> </w:t>
      </w:r>
      <w:r w:rsidR="00B40F2A" w:rsidRPr="007A6A54">
        <w:rPr>
          <w:rFonts w:ascii="Sylfaen" w:hAnsi="Sylfaen"/>
          <w:noProof/>
          <w:color w:val="313C5F"/>
          <w:sz w:val="20"/>
          <w:szCs w:val="20"/>
          <w:lang w:val="ka-GE"/>
        </w:rPr>
        <w:t xml:space="preserve"> </w:t>
      </w:r>
      <w:r w:rsidR="0089433B" w:rsidRPr="007A6A54">
        <w:rPr>
          <w:rFonts w:ascii="Sylfaen" w:hAnsi="Sylfaen"/>
          <w:noProof/>
          <w:color w:val="313C5F"/>
          <w:sz w:val="20"/>
          <w:szCs w:val="20"/>
          <w:lang w:val="ka-GE"/>
        </w:rPr>
        <w:t xml:space="preserve">2,621,260 </w:t>
      </w:r>
      <w:r w:rsidR="00591922" w:rsidRPr="007A6A54">
        <w:rPr>
          <w:rFonts w:ascii="Sylfaen" w:hAnsi="Sylfaen"/>
          <w:noProof/>
          <w:color w:val="313C5F"/>
          <w:sz w:val="20"/>
          <w:szCs w:val="20"/>
          <w:lang w:val="ka-GE"/>
        </w:rPr>
        <w:t xml:space="preserve">ლარის ძირითადი </w:t>
      </w:r>
      <w:r w:rsidR="009D5C0F">
        <w:rPr>
          <w:rFonts w:ascii="Sylfaen" w:hAnsi="Sylfaen"/>
          <w:noProof/>
          <w:color w:val="313C5F"/>
          <w:sz w:val="20"/>
          <w:szCs w:val="20"/>
          <w:lang w:val="ka-GE"/>
        </w:rPr>
        <w:t>აქტივები.</w:t>
      </w:r>
    </w:p>
    <w:p w14:paraId="6106CA19" w14:textId="2670F8AA" w:rsidR="00AE0C3D" w:rsidRDefault="00AE0C3D" w:rsidP="00AE0C3D">
      <w:pPr>
        <w:spacing w:after="0" w:line="240" w:lineRule="auto"/>
        <w:jc w:val="both"/>
        <w:rPr>
          <w:rFonts w:ascii="Sylfaen" w:hAnsi="Sylfaen" w:cs="Sylfaen"/>
          <w:noProof/>
          <w:color w:val="313C5F"/>
          <w:sz w:val="20"/>
          <w:szCs w:val="20"/>
          <w:lang w:val="ka-GE"/>
        </w:rPr>
      </w:pPr>
    </w:p>
    <w:p w14:paraId="713899F3" w14:textId="337BCCE9" w:rsidR="000420E5" w:rsidRPr="00C53EE5" w:rsidRDefault="000420E5" w:rsidP="000420E5">
      <w:pPr>
        <w:pStyle w:val="CommentText"/>
        <w:spacing w:after="0"/>
        <w:jc w:val="both"/>
        <w:rPr>
          <w:rFonts w:ascii="Sylfaen" w:hAnsi="Sylfaen"/>
          <w:i/>
          <w:noProof/>
          <w:color w:val="313C5F"/>
          <w:sz w:val="22"/>
          <w:szCs w:val="22"/>
        </w:rPr>
      </w:pPr>
      <w:r w:rsidRPr="00766A9F">
        <w:rPr>
          <w:rFonts w:ascii="Sylfaen" w:hAnsi="Sylfaen"/>
          <w:i/>
          <w:noProof/>
          <w:color w:val="313C5F"/>
          <w:sz w:val="22"/>
          <w:szCs w:val="22"/>
          <w:lang w:val="ka-GE"/>
        </w:rPr>
        <w:t>ზემოაღნიშნული უზუსტობების შედეგად</w:t>
      </w:r>
      <w:r>
        <w:rPr>
          <w:rFonts w:ascii="Sylfaen" w:hAnsi="Sylfaen"/>
          <w:noProof/>
          <w:color w:val="313C5F"/>
          <w:sz w:val="22"/>
          <w:szCs w:val="22"/>
          <w:lang w:val="ka-GE"/>
        </w:rPr>
        <w:t xml:space="preserve"> </w:t>
      </w:r>
      <w:r w:rsidRPr="00C53EE5">
        <w:rPr>
          <w:rFonts w:ascii="Sylfaen" w:hAnsi="Sylfaen"/>
          <w:i/>
          <w:noProof/>
          <w:color w:val="313C5F"/>
          <w:sz w:val="22"/>
          <w:szCs w:val="22"/>
          <w:lang w:val="ka-GE"/>
        </w:rPr>
        <w:t xml:space="preserve">კონსოლიდირებულ </w:t>
      </w:r>
      <w:r>
        <w:rPr>
          <w:rFonts w:ascii="Sylfaen" w:hAnsi="Sylfaen"/>
          <w:i/>
          <w:noProof/>
          <w:color w:val="313C5F"/>
          <w:sz w:val="22"/>
          <w:szCs w:val="22"/>
          <w:lang w:val="ka-GE"/>
        </w:rPr>
        <w:t>ფინანსურ</w:t>
      </w:r>
      <w:r w:rsidRPr="00C53EE5">
        <w:rPr>
          <w:rFonts w:ascii="Sylfaen" w:hAnsi="Sylfaen"/>
          <w:i/>
          <w:noProof/>
          <w:color w:val="313C5F"/>
          <w:sz w:val="22"/>
          <w:szCs w:val="22"/>
          <w:lang w:val="ka-GE"/>
        </w:rPr>
        <w:t xml:space="preserve"> ანგარიშგებაში (ფორმა №1) გრძელვადიანი აქტივების საწყისი  და საბოლოო ნაშთი შემცირებულია  17,785,244 და</w:t>
      </w:r>
      <w:r>
        <w:rPr>
          <w:rFonts w:ascii="Sylfaen" w:hAnsi="Sylfaen"/>
          <w:i/>
          <w:noProof/>
          <w:color w:val="313C5F"/>
          <w:sz w:val="22"/>
          <w:szCs w:val="22"/>
          <w:lang w:val="ka-GE"/>
        </w:rPr>
        <w:t xml:space="preserve">   22,</w:t>
      </w:r>
      <w:r w:rsidR="00342550">
        <w:rPr>
          <w:rFonts w:ascii="Sylfaen" w:hAnsi="Sylfaen"/>
          <w:i/>
          <w:noProof/>
          <w:color w:val="313C5F"/>
          <w:sz w:val="22"/>
          <w:szCs w:val="22"/>
          <w:lang w:val="ka-GE"/>
        </w:rPr>
        <w:t>565,608</w:t>
      </w:r>
      <w:r w:rsidRPr="00C53EE5">
        <w:rPr>
          <w:rFonts w:ascii="Sylfaen" w:hAnsi="Sylfaen"/>
          <w:i/>
          <w:noProof/>
          <w:color w:val="313C5F"/>
          <w:sz w:val="22"/>
          <w:szCs w:val="22"/>
          <w:lang w:val="ka-GE"/>
        </w:rPr>
        <w:t xml:space="preserve"> ლარით</w:t>
      </w:r>
      <w:r w:rsidRPr="00C53EE5">
        <w:rPr>
          <w:rStyle w:val="FootnoteReference"/>
          <w:rFonts w:ascii="Sylfaen" w:hAnsi="Sylfaen"/>
          <w:i/>
          <w:noProof/>
          <w:color w:val="313C5F"/>
          <w:sz w:val="22"/>
          <w:szCs w:val="22"/>
          <w:lang w:val="ka-GE"/>
        </w:rPr>
        <w:footnoteReference w:id="30"/>
      </w:r>
      <w:r w:rsidRPr="00C53EE5">
        <w:rPr>
          <w:rFonts w:ascii="Sylfaen" w:hAnsi="Sylfaen"/>
          <w:i/>
          <w:noProof/>
          <w:color w:val="313C5F"/>
          <w:sz w:val="22"/>
          <w:szCs w:val="22"/>
          <w:lang w:val="ka-GE"/>
        </w:rPr>
        <w:t>.</w:t>
      </w:r>
      <w:r w:rsidRPr="00C53EE5">
        <w:rPr>
          <w:rFonts w:ascii="Sylfaen" w:hAnsi="Sylfaen"/>
          <w:i/>
          <w:noProof/>
          <w:color w:val="313C5F"/>
          <w:sz w:val="22"/>
          <w:szCs w:val="22"/>
        </w:rPr>
        <w:t xml:space="preserve"> </w:t>
      </w:r>
      <w:r w:rsidRPr="00C53EE5">
        <w:rPr>
          <w:rFonts w:ascii="Sylfaen" w:hAnsi="Sylfaen"/>
          <w:i/>
          <w:noProof/>
          <w:color w:val="313C5F"/>
          <w:sz w:val="22"/>
          <w:szCs w:val="22"/>
          <w:lang w:val="ka-GE"/>
        </w:rPr>
        <w:t xml:space="preserve">ხოლო </w:t>
      </w:r>
      <w:r w:rsidRPr="00C53EE5">
        <w:rPr>
          <w:rFonts w:ascii="Sylfaen" w:hAnsi="Sylfaen"/>
          <w:i/>
          <w:noProof/>
          <w:color w:val="313C5F"/>
          <w:sz w:val="22"/>
          <w:szCs w:val="22"/>
        </w:rPr>
        <w:t xml:space="preserve">   2,621,260 ლარის საბოლოო ნაშთის </w:t>
      </w:r>
      <w:r w:rsidRPr="00C53EE5">
        <w:rPr>
          <w:rFonts w:ascii="Sylfaen" w:hAnsi="Sylfaen"/>
          <w:i/>
          <w:noProof/>
          <w:color w:val="313C5F"/>
          <w:sz w:val="22"/>
          <w:szCs w:val="22"/>
          <w:lang w:val="ka-GE"/>
        </w:rPr>
        <w:t>გრძელვადიანი აქტივების</w:t>
      </w:r>
      <w:r w:rsidRPr="00C53EE5">
        <w:rPr>
          <w:rFonts w:ascii="Sylfaen" w:hAnsi="Sylfaen"/>
          <w:i/>
          <w:noProof/>
          <w:color w:val="313C5F"/>
          <w:sz w:val="22"/>
          <w:szCs w:val="22"/>
        </w:rPr>
        <w:t xml:space="preserve"> </w:t>
      </w:r>
      <w:r>
        <w:rPr>
          <w:rFonts w:ascii="Sylfaen" w:hAnsi="Sylfaen"/>
          <w:i/>
          <w:noProof/>
          <w:color w:val="313C5F"/>
          <w:sz w:val="22"/>
          <w:szCs w:val="22"/>
          <w:lang w:val="ka-GE"/>
        </w:rPr>
        <w:t xml:space="preserve">არსებობაზე და </w:t>
      </w:r>
      <w:r w:rsidRPr="00C53EE5">
        <w:rPr>
          <w:rFonts w:ascii="Sylfaen" w:hAnsi="Sylfaen"/>
          <w:i/>
          <w:noProof/>
          <w:color w:val="313C5F"/>
          <w:sz w:val="22"/>
          <w:szCs w:val="22"/>
          <w:lang w:val="ka-GE"/>
        </w:rPr>
        <w:t>სისრულეზე ჩვენ ვერ მოვიპოვეთ საკმარისი და შესაფერისი მტკიცებულებები.</w:t>
      </w:r>
    </w:p>
    <w:p w14:paraId="57005737" w14:textId="52F0B85B" w:rsidR="000420E5" w:rsidRDefault="000420E5" w:rsidP="00AE0C3D">
      <w:pPr>
        <w:spacing w:after="0" w:line="240" w:lineRule="auto"/>
        <w:jc w:val="both"/>
        <w:rPr>
          <w:rFonts w:ascii="Sylfaen" w:hAnsi="Sylfaen" w:cs="Sylfaen"/>
          <w:noProof/>
          <w:color w:val="313C5F"/>
          <w:sz w:val="20"/>
          <w:szCs w:val="20"/>
          <w:lang w:val="ka-GE"/>
        </w:rPr>
      </w:pPr>
    </w:p>
    <w:p w14:paraId="7F520A8E" w14:textId="6EDE8AC2" w:rsidR="00585227" w:rsidRDefault="00585227" w:rsidP="00AE0C3D">
      <w:pPr>
        <w:spacing w:after="0" w:line="240" w:lineRule="auto"/>
        <w:jc w:val="both"/>
        <w:rPr>
          <w:rFonts w:ascii="Sylfaen" w:hAnsi="Sylfaen"/>
          <w:noProof/>
          <w:color w:val="313C5F"/>
          <w:sz w:val="20"/>
          <w:szCs w:val="20"/>
          <w:lang w:val="ka-GE"/>
        </w:rPr>
      </w:pPr>
    </w:p>
    <w:p w14:paraId="3F940146" w14:textId="2C914575" w:rsidR="004859EB" w:rsidRPr="00B35171" w:rsidRDefault="007B3257" w:rsidP="003F7A19">
      <w:pPr>
        <w:pStyle w:val="Heading2"/>
        <w:numPr>
          <w:ilvl w:val="2"/>
          <w:numId w:val="2"/>
        </w:numPr>
        <w:rPr>
          <w:rFonts w:ascii="Sylfaen" w:hAnsi="Sylfaen" w:cs="Sylfaen"/>
          <w:i/>
          <w:noProof/>
          <w:sz w:val="24"/>
          <w:szCs w:val="24"/>
        </w:rPr>
      </w:pPr>
      <w:bookmarkStart w:id="20" w:name="_Toc515462454"/>
      <w:r w:rsidRPr="00B35171">
        <w:rPr>
          <w:rFonts w:ascii="Sylfaen" w:hAnsi="Sylfaen" w:cs="Sylfaen"/>
          <w:i/>
          <w:noProof/>
          <w:sz w:val="24"/>
          <w:szCs w:val="24"/>
        </w:rPr>
        <w:t>ვალდებულებები</w:t>
      </w:r>
      <w:bookmarkEnd w:id="20"/>
    </w:p>
    <w:p w14:paraId="0FBA80D2" w14:textId="160617D5" w:rsidR="00B95B9C" w:rsidRDefault="00B95B9C" w:rsidP="00B95B9C">
      <w:pPr>
        <w:jc w:val="both"/>
        <w:rPr>
          <w:rFonts w:ascii="Sylfaen" w:hAnsi="Sylfaen"/>
          <w:noProof/>
          <w:color w:val="313C5F"/>
          <w:sz w:val="20"/>
          <w:szCs w:val="20"/>
          <w:lang w:val="ka-GE"/>
        </w:rPr>
      </w:pPr>
      <w:r w:rsidRPr="00B95B9C">
        <w:rPr>
          <w:rFonts w:ascii="Sylfaen" w:hAnsi="Sylfaen"/>
          <w:noProof/>
          <w:color w:val="313C5F"/>
          <w:sz w:val="20"/>
          <w:szCs w:val="20"/>
          <w:lang w:val="ka-GE"/>
        </w:rPr>
        <w:t xml:space="preserve">2017 წლის 1 იანვრის მდგომარეობით სამინისტროს </w:t>
      </w:r>
      <w:r w:rsidR="00FA40FD">
        <w:rPr>
          <w:rFonts w:ascii="Sylfaen" w:hAnsi="Sylfaen"/>
          <w:noProof/>
          <w:color w:val="313C5F"/>
          <w:sz w:val="20"/>
          <w:szCs w:val="20"/>
          <w:lang w:val="ka-GE"/>
        </w:rPr>
        <w:t xml:space="preserve">ვალდებულების </w:t>
      </w:r>
      <w:r w:rsidRPr="00B95B9C">
        <w:rPr>
          <w:rFonts w:ascii="Sylfaen" w:hAnsi="Sylfaen"/>
          <w:noProof/>
          <w:color w:val="313C5F"/>
          <w:sz w:val="20"/>
          <w:szCs w:val="20"/>
          <w:lang w:val="ka-GE"/>
        </w:rPr>
        <w:t xml:space="preserve"> საწყისი ნაშთი შეადგენდა  </w:t>
      </w:r>
      <w:r w:rsidR="00FA40FD" w:rsidRPr="00FA40FD">
        <w:rPr>
          <w:rFonts w:ascii="Sylfaen" w:hAnsi="Sylfaen"/>
          <w:noProof/>
          <w:color w:val="313C5F"/>
          <w:sz w:val="20"/>
          <w:szCs w:val="20"/>
          <w:lang w:val="ka-GE"/>
        </w:rPr>
        <w:t>16,726,224</w:t>
      </w:r>
      <w:r w:rsidR="00FA40FD">
        <w:rPr>
          <w:rFonts w:ascii="Sylfaen" w:hAnsi="Sylfaen"/>
          <w:noProof/>
          <w:color w:val="313C5F"/>
          <w:sz w:val="20"/>
          <w:szCs w:val="20"/>
          <w:lang w:val="ka-GE"/>
        </w:rPr>
        <w:t xml:space="preserve"> </w:t>
      </w:r>
      <w:r w:rsidRPr="00B95B9C">
        <w:rPr>
          <w:rFonts w:ascii="Sylfaen" w:hAnsi="Sylfaen"/>
          <w:noProof/>
          <w:color w:val="313C5F"/>
          <w:sz w:val="20"/>
          <w:szCs w:val="20"/>
          <w:lang w:val="ka-GE"/>
        </w:rPr>
        <w:t xml:space="preserve">ლარს, რომელიც საანგარიშო პერიოდში გაზრდილია </w:t>
      </w:r>
      <w:r w:rsidR="00FA40FD" w:rsidRPr="00FA40FD">
        <w:rPr>
          <w:rFonts w:ascii="Sylfaen" w:hAnsi="Sylfaen"/>
          <w:noProof/>
          <w:color w:val="313C5F"/>
          <w:sz w:val="20"/>
          <w:szCs w:val="20"/>
          <w:lang w:val="ka-GE"/>
        </w:rPr>
        <w:t>42,944,033</w:t>
      </w:r>
      <w:r w:rsidR="00FA40FD">
        <w:rPr>
          <w:rFonts w:ascii="Sylfaen" w:hAnsi="Sylfaen"/>
          <w:noProof/>
          <w:color w:val="313C5F"/>
          <w:sz w:val="20"/>
          <w:szCs w:val="20"/>
          <w:lang w:val="ka-GE"/>
        </w:rPr>
        <w:t xml:space="preserve"> </w:t>
      </w:r>
      <w:r w:rsidRPr="00B95B9C">
        <w:rPr>
          <w:rFonts w:ascii="Sylfaen" w:hAnsi="Sylfaen"/>
          <w:noProof/>
          <w:color w:val="313C5F"/>
          <w:sz w:val="20"/>
          <w:szCs w:val="20"/>
          <w:lang w:val="ka-GE"/>
        </w:rPr>
        <w:t xml:space="preserve">ლარამდე. </w:t>
      </w:r>
      <w:r w:rsidR="00FA40FD">
        <w:rPr>
          <w:rFonts w:ascii="Sylfaen" w:hAnsi="Sylfaen"/>
          <w:noProof/>
          <w:color w:val="313C5F"/>
          <w:sz w:val="20"/>
          <w:szCs w:val="20"/>
          <w:lang w:val="ka-GE"/>
        </w:rPr>
        <w:t xml:space="preserve">ვალდებულების </w:t>
      </w:r>
      <w:r w:rsidRPr="00B95B9C">
        <w:rPr>
          <w:rFonts w:ascii="Sylfaen" w:hAnsi="Sylfaen"/>
          <w:noProof/>
          <w:color w:val="313C5F"/>
          <w:sz w:val="20"/>
          <w:szCs w:val="20"/>
          <w:lang w:val="ka-GE"/>
        </w:rPr>
        <w:t xml:space="preserve"> სტრუქტურა </w:t>
      </w:r>
      <w:r w:rsidR="00FA40FD">
        <w:rPr>
          <w:rFonts w:ascii="Sylfaen" w:hAnsi="Sylfaen"/>
          <w:noProof/>
          <w:color w:val="313C5F"/>
          <w:sz w:val="20"/>
          <w:szCs w:val="20"/>
          <w:lang w:val="ka-GE"/>
        </w:rPr>
        <w:t>შემდეგია:</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1670"/>
        <w:gridCol w:w="1670"/>
      </w:tblGrid>
      <w:tr w:rsidR="00B95B9C" w:rsidRPr="00B95B9C" w14:paraId="71A87A95" w14:textId="77777777" w:rsidTr="00B95B9C">
        <w:trPr>
          <w:trHeight w:val="240"/>
        </w:trPr>
        <w:tc>
          <w:tcPr>
            <w:tcW w:w="3215" w:type="pct"/>
            <w:tcBorders>
              <w:top w:val="single" w:sz="12" w:space="0" w:color="034773"/>
              <w:bottom w:val="single" w:sz="12" w:space="0" w:color="034773"/>
            </w:tcBorders>
            <w:noWrap/>
            <w:hideMark/>
          </w:tcPr>
          <w:p w14:paraId="75497FE6" w14:textId="77777777" w:rsidR="00B95B9C" w:rsidRPr="00B95B9C" w:rsidRDefault="00B95B9C" w:rsidP="00B95B9C">
            <w:pPr>
              <w:spacing w:after="0" w:line="240" w:lineRule="auto"/>
              <w:jc w:val="center"/>
              <w:rPr>
                <w:rFonts w:ascii="Sylfaen" w:hAnsi="Sylfaen"/>
                <w:b/>
                <w:noProof/>
                <w:color w:val="313C5F"/>
                <w:sz w:val="18"/>
                <w:szCs w:val="18"/>
                <w:lang w:val="ka-GE"/>
              </w:rPr>
            </w:pPr>
            <w:r w:rsidRPr="00B95B9C">
              <w:rPr>
                <w:rFonts w:ascii="Sylfaen" w:hAnsi="Sylfaen"/>
                <w:b/>
                <w:noProof/>
                <w:color w:val="313C5F"/>
                <w:sz w:val="18"/>
                <w:szCs w:val="18"/>
                <w:lang w:val="ka-GE"/>
              </w:rPr>
              <w:t>დასახელება</w:t>
            </w:r>
          </w:p>
        </w:tc>
        <w:tc>
          <w:tcPr>
            <w:tcW w:w="892" w:type="pct"/>
            <w:tcBorders>
              <w:top w:val="single" w:sz="12" w:space="0" w:color="034773"/>
              <w:bottom w:val="single" w:sz="12" w:space="0" w:color="034773"/>
            </w:tcBorders>
            <w:noWrap/>
            <w:hideMark/>
          </w:tcPr>
          <w:p w14:paraId="1FBC8687" w14:textId="77777777" w:rsidR="00B95B9C" w:rsidRPr="00B95B9C" w:rsidRDefault="00B95B9C" w:rsidP="00B95B9C">
            <w:pPr>
              <w:spacing w:after="0" w:line="240" w:lineRule="auto"/>
              <w:jc w:val="center"/>
              <w:rPr>
                <w:rFonts w:ascii="Sylfaen" w:hAnsi="Sylfaen"/>
                <w:b/>
                <w:noProof/>
                <w:color w:val="313C5F"/>
                <w:sz w:val="18"/>
                <w:szCs w:val="18"/>
                <w:lang w:val="ka-GE"/>
              </w:rPr>
            </w:pPr>
            <w:r w:rsidRPr="00B95B9C">
              <w:rPr>
                <w:rFonts w:ascii="Sylfaen" w:hAnsi="Sylfaen"/>
                <w:b/>
                <w:noProof/>
                <w:color w:val="313C5F"/>
                <w:sz w:val="18"/>
                <w:szCs w:val="18"/>
                <w:lang w:val="ka-GE"/>
              </w:rPr>
              <w:t>31.12.2017</w:t>
            </w:r>
          </w:p>
        </w:tc>
        <w:tc>
          <w:tcPr>
            <w:tcW w:w="892" w:type="pct"/>
            <w:tcBorders>
              <w:top w:val="single" w:sz="12" w:space="0" w:color="034773"/>
              <w:bottom w:val="single" w:sz="12" w:space="0" w:color="034773"/>
            </w:tcBorders>
            <w:noWrap/>
            <w:hideMark/>
          </w:tcPr>
          <w:p w14:paraId="1E81B925" w14:textId="77777777" w:rsidR="00B95B9C" w:rsidRPr="00B95B9C" w:rsidRDefault="00B95B9C" w:rsidP="00B95B9C">
            <w:pPr>
              <w:spacing w:after="0" w:line="240" w:lineRule="auto"/>
              <w:jc w:val="center"/>
              <w:rPr>
                <w:rFonts w:ascii="Sylfaen" w:hAnsi="Sylfaen"/>
                <w:b/>
                <w:noProof/>
                <w:color w:val="313C5F"/>
                <w:sz w:val="18"/>
                <w:szCs w:val="18"/>
                <w:lang w:val="ka-GE"/>
              </w:rPr>
            </w:pPr>
            <w:r w:rsidRPr="00B95B9C">
              <w:rPr>
                <w:rFonts w:ascii="Sylfaen" w:hAnsi="Sylfaen"/>
                <w:b/>
                <w:noProof/>
                <w:color w:val="313C5F"/>
                <w:sz w:val="18"/>
                <w:szCs w:val="18"/>
                <w:lang w:val="ka-GE"/>
              </w:rPr>
              <w:t>01.01.2017</w:t>
            </w:r>
          </w:p>
        </w:tc>
      </w:tr>
      <w:tr w:rsidR="00B95B9C" w:rsidRPr="00B95B9C" w14:paraId="688FC848" w14:textId="77777777" w:rsidTr="00B95B9C">
        <w:trPr>
          <w:trHeight w:val="240"/>
        </w:trPr>
        <w:tc>
          <w:tcPr>
            <w:tcW w:w="3215" w:type="pct"/>
            <w:tcBorders>
              <w:top w:val="single" w:sz="12" w:space="0" w:color="034773"/>
            </w:tcBorders>
            <w:noWrap/>
            <w:hideMark/>
          </w:tcPr>
          <w:p w14:paraId="6773A488" w14:textId="77777777" w:rsidR="00B95B9C" w:rsidRPr="00B95B9C" w:rsidRDefault="00B95B9C" w:rsidP="00B95B9C">
            <w:pPr>
              <w:spacing w:after="0" w:line="240" w:lineRule="auto"/>
              <w:rPr>
                <w:rFonts w:ascii="Sylfaen" w:hAnsi="Sylfaen"/>
                <w:noProof/>
                <w:color w:val="313C5F"/>
                <w:sz w:val="18"/>
                <w:szCs w:val="18"/>
                <w:lang w:val="ka-GE"/>
              </w:rPr>
            </w:pPr>
            <w:r w:rsidRPr="00B95B9C">
              <w:rPr>
                <w:rFonts w:ascii="Sylfaen" w:hAnsi="Sylfaen"/>
                <w:noProof/>
                <w:color w:val="313C5F"/>
                <w:sz w:val="18"/>
                <w:szCs w:val="18"/>
                <w:lang w:val="ka-GE"/>
              </w:rPr>
              <w:t>მოკლევადიანი ფინანსური ვალდებულებები</w:t>
            </w:r>
          </w:p>
        </w:tc>
        <w:tc>
          <w:tcPr>
            <w:tcW w:w="892" w:type="pct"/>
            <w:tcBorders>
              <w:top w:val="single" w:sz="12" w:space="0" w:color="034773"/>
            </w:tcBorders>
            <w:noWrap/>
            <w:hideMark/>
          </w:tcPr>
          <w:p w14:paraId="5A7BDFBA" w14:textId="07DB33BE"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46,449</w:t>
            </w:r>
          </w:p>
        </w:tc>
        <w:tc>
          <w:tcPr>
            <w:tcW w:w="892" w:type="pct"/>
            <w:tcBorders>
              <w:top w:val="single" w:sz="12" w:space="0" w:color="034773"/>
            </w:tcBorders>
            <w:noWrap/>
            <w:hideMark/>
          </w:tcPr>
          <w:p w14:paraId="5D42D91B" w14:textId="71EBA4E0" w:rsidR="00B95B9C" w:rsidRPr="00B95B9C" w:rsidRDefault="00B95B9C" w:rsidP="00B95B9C">
            <w:pPr>
              <w:spacing w:after="0" w:line="240" w:lineRule="auto"/>
              <w:jc w:val="center"/>
              <w:rPr>
                <w:rFonts w:ascii="Sylfaen" w:hAnsi="Sylfaen"/>
                <w:noProof/>
                <w:color w:val="313C5F"/>
                <w:sz w:val="18"/>
                <w:szCs w:val="18"/>
                <w:lang w:val="ka-GE"/>
              </w:rPr>
            </w:pPr>
            <w:r w:rsidRPr="00B95B9C">
              <w:rPr>
                <w:rFonts w:ascii="Sylfaen" w:hAnsi="Sylfaen"/>
                <w:noProof/>
                <w:color w:val="313C5F"/>
                <w:sz w:val="18"/>
                <w:szCs w:val="18"/>
                <w:lang w:val="ka-GE"/>
              </w:rPr>
              <w:t>-</w:t>
            </w:r>
          </w:p>
        </w:tc>
      </w:tr>
      <w:tr w:rsidR="00B95B9C" w:rsidRPr="00B95B9C" w14:paraId="3FE07753" w14:textId="77777777" w:rsidTr="00B95B9C">
        <w:trPr>
          <w:trHeight w:val="240"/>
        </w:trPr>
        <w:tc>
          <w:tcPr>
            <w:tcW w:w="3215" w:type="pct"/>
            <w:noWrap/>
            <w:hideMark/>
          </w:tcPr>
          <w:p w14:paraId="6F036C70" w14:textId="77777777" w:rsidR="00B95B9C" w:rsidRPr="00B95B9C" w:rsidRDefault="00B95B9C" w:rsidP="00B95B9C">
            <w:pPr>
              <w:spacing w:after="0" w:line="240" w:lineRule="auto"/>
              <w:rPr>
                <w:rFonts w:ascii="Sylfaen" w:hAnsi="Sylfaen"/>
                <w:noProof/>
                <w:color w:val="313C5F"/>
                <w:sz w:val="18"/>
                <w:szCs w:val="18"/>
                <w:lang w:val="ka-GE"/>
              </w:rPr>
            </w:pPr>
            <w:r w:rsidRPr="00B95B9C">
              <w:rPr>
                <w:rFonts w:ascii="Sylfaen" w:hAnsi="Sylfaen"/>
                <w:noProof/>
                <w:color w:val="313C5F"/>
                <w:sz w:val="18"/>
                <w:szCs w:val="18"/>
                <w:lang w:val="ka-GE"/>
              </w:rPr>
              <w:t>სხვა მოკლევადიანი კრედიტორული დავალიანებები</w:t>
            </w:r>
          </w:p>
        </w:tc>
        <w:tc>
          <w:tcPr>
            <w:tcW w:w="892" w:type="pct"/>
            <w:noWrap/>
            <w:hideMark/>
          </w:tcPr>
          <w:p w14:paraId="7163EF4F" w14:textId="671DC95F"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40,500,641</w:t>
            </w:r>
          </w:p>
        </w:tc>
        <w:tc>
          <w:tcPr>
            <w:tcW w:w="892" w:type="pct"/>
            <w:noWrap/>
            <w:hideMark/>
          </w:tcPr>
          <w:p w14:paraId="21E095D3" w14:textId="0B6C9B3E"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16,151,802</w:t>
            </w:r>
          </w:p>
        </w:tc>
      </w:tr>
      <w:tr w:rsidR="00B95B9C" w:rsidRPr="00B95B9C" w14:paraId="14B3B04E" w14:textId="77777777" w:rsidTr="00B95B9C">
        <w:trPr>
          <w:trHeight w:val="240"/>
        </w:trPr>
        <w:tc>
          <w:tcPr>
            <w:tcW w:w="3215" w:type="pct"/>
            <w:noWrap/>
            <w:hideMark/>
          </w:tcPr>
          <w:p w14:paraId="214E836C" w14:textId="77777777" w:rsidR="00B95B9C" w:rsidRPr="00B95B9C" w:rsidRDefault="00B95B9C" w:rsidP="00B95B9C">
            <w:pPr>
              <w:spacing w:after="0" w:line="240" w:lineRule="auto"/>
              <w:rPr>
                <w:rFonts w:ascii="Sylfaen" w:hAnsi="Sylfaen"/>
                <w:noProof/>
                <w:color w:val="313C5F"/>
                <w:sz w:val="18"/>
                <w:szCs w:val="18"/>
                <w:lang w:val="ka-GE"/>
              </w:rPr>
            </w:pPr>
            <w:r w:rsidRPr="00B95B9C">
              <w:rPr>
                <w:rFonts w:ascii="Sylfaen" w:hAnsi="Sylfaen"/>
                <w:noProof/>
                <w:color w:val="313C5F"/>
                <w:sz w:val="18"/>
                <w:szCs w:val="18"/>
                <w:lang w:val="ka-GE"/>
              </w:rPr>
              <w:t xml:space="preserve">გრძელვადიანი ფინანსური ვალდებულებები </w:t>
            </w:r>
            <w:r w:rsidRPr="00B95B9C">
              <w:rPr>
                <w:rFonts w:ascii="Sylfaen" w:hAnsi="Sylfaen"/>
                <w:noProof/>
                <w:color w:val="313C5F"/>
                <w:sz w:val="18"/>
                <w:szCs w:val="18"/>
                <w:lang w:val="ka-GE"/>
              </w:rPr>
              <w:br/>
              <w:t>და კრედიტორული დავალიანებები</w:t>
            </w:r>
          </w:p>
        </w:tc>
        <w:tc>
          <w:tcPr>
            <w:tcW w:w="892" w:type="pct"/>
            <w:noWrap/>
            <w:vAlign w:val="center"/>
            <w:hideMark/>
          </w:tcPr>
          <w:p w14:paraId="5C1478A9" w14:textId="482A4100"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2,396,943</w:t>
            </w:r>
          </w:p>
        </w:tc>
        <w:tc>
          <w:tcPr>
            <w:tcW w:w="892" w:type="pct"/>
            <w:noWrap/>
            <w:vAlign w:val="center"/>
            <w:hideMark/>
          </w:tcPr>
          <w:p w14:paraId="1865CE9A" w14:textId="26A561F1"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574,422</w:t>
            </w:r>
          </w:p>
        </w:tc>
      </w:tr>
      <w:tr w:rsidR="00B95B9C" w:rsidRPr="00B95B9C" w14:paraId="552248DB" w14:textId="77777777" w:rsidTr="00B95B9C">
        <w:trPr>
          <w:trHeight w:val="207"/>
        </w:trPr>
        <w:tc>
          <w:tcPr>
            <w:tcW w:w="3215" w:type="pct"/>
            <w:tcBorders>
              <w:bottom w:val="single" w:sz="12" w:space="0" w:color="034773"/>
            </w:tcBorders>
            <w:noWrap/>
            <w:hideMark/>
          </w:tcPr>
          <w:p w14:paraId="4C7F6951" w14:textId="77777777" w:rsidR="00B95B9C" w:rsidRPr="00B95B9C" w:rsidRDefault="00B95B9C" w:rsidP="00B95B9C">
            <w:pPr>
              <w:spacing w:after="0" w:line="240" w:lineRule="auto"/>
              <w:jc w:val="center"/>
              <w:rPr>
                <w:rFonts w:ascii="Sylfaen" w:hAnsi="Sylfaen"/>
                <w:b/>
                <w:noProof/>
                <w:color w:val="313C5F"/>
                <w:sz w:val="18"/>
                <w:szCs w:val="18"/>
                <w:lang w:val="ka-GE"/>
              </w:rPr>
            </w:pPr>
            <w:r w:rsidRPr="00B95B9C">
              <w:rPr>
                <w:rFonts w:ascii="Sylfaen" w:hAnsi="Sylfaen"/>
                <w:b/>
                <w:noProof/>
                <w:color w:val="313C5F"/>
                <w:sz w:val="18"/>
                <w:szCs w:val="18"/>
                <w:lang w:val="ka-GE"/>
              </w:rPr>
              <w:t>სულ</w:t>
            </w:r>
          </w:p>
        </w:tc>
        <w:tc>
          <w:tcPr>
            <w:tcW w:w="892" w:type="pct"/>
            <w:tcBorders>
              <w:bottom w:val="single" w:sz="12" w:space="0" w:color="034773"/>
            </w:tcBorders>
            <w:noWrap/>
            <w:hideMark/>
          </w:tcPr>
          <w:p w14:paraId="4EF81F1E" w14:textId="153486FA" w:rsidR="00B95B9C" w:rsidRPr="00B95B9C" w:rsidRDefault="00B95B9C" w:rsidP="00B95B9C">
            <w:pPr>
              <w:spacing w:after="0" w:line="240" w:lineRule="auto"/>
              <w:jc w:val="center"/>
              <w:rPr>
                <w:rFonts w:ascii="Sylfaen" w:hAnsi="Sylfaen"/>
                <w:b/>
                <w:noProof/>
                <w:color w:val="313C5F"/>
                <w:sz w:val="18"/>
                <w:szCs w:val="18"/>
                <w:lang w:val="ka-GE"/>
              </w:rPr>
            </w:pPr>
            <w:r>
              <w:rPr>
                <w:rFonts w:ascii="Sylfaen" w:hAnsi="Sylfaen"/>
                <w:b/>
                <w:noProof/>
                <w:color w:val="313C5F"/>
                <w:sz w:val="18"/>
                <w:szCs w:val="18"/>
                <w:lang w:val="ka-GE"/>
              </w:rPr>
              <w:t>42,944,033</w:t>
            </w:r>
          </w:p>
        </w:tc>
        <w:tc>
          <w:tcPr>
            <w:tcW w:w="892" w:type="pct"/>
            <w:tcBorders>
              <w:bottom w:val="single" w:sz="12" w:space="0" w:color="034773"/>
            </w:tcBorders>
            <w:noWrap/>
            <w:hideMark/>
          </w:tcPr>
          <w:p w14:paraId="1FCEA1CF" w14:textId="238EFB67" w:rsidR="00B95B9C" w:rsidRPr="00B95B9C" w:rsidRDefault="00B95B9C" w:rsidP="00B95B9C">
            <w:pPr>
              <w:spacing w:after="0" w:line="240" w:lineRule="auto"/>
              <w:jc w:val="center"/>
              <w:rPr>
                <w:rFonts w:ascii="Sylfaen" w:hAnsi="Sylfaen"/>
                <w:b/>
                <w:noProof/>
                <w:color w:val="313C5F"/>
                <w:sz w:val="18"/>
                <w:szCs w:val="18"/>
                <w:lang w:val="ka-GE"/>
              </w:rPr>
            </w:pPr>
            <w:r>
              <w:rPr>
                <w:rFonts w:ascii="Sylfaen" w:hAnsi="Sylfaen"/>
                <w:b/>
                <w:noProof/>
                <w:color w:val="313C5F"/>
                <w:sz w:val="18"/>
                <w:szCs w:val="18"/>
                <w:lang w:val="ka-GE"/>
              </w:rPr>
              <w:t>16,726,224</w:t>
            </w:r>
          </w:p>
        </w:tc>
      </w:tr>
    </w:tbl>
    <w:p w14:paraId="5C2255AC" w14:textId="17F983A6" w:rsidR="00B95B9C" w:rsidRDefault="00B95B9C" w:rsidP="00F35A79">
      <w:pPr>
        <w:rPr>
          <w:rFonts w:ascii="Sylfaen" w:hAnsi="Sylfaen"/>
          <w:noProof/>
          <w:lang w:val="ka-GE"/>
        </w:rPr>
      </w:pPr>
    </w:p>
    <w:p w14:paraId="5A3C2A2E" w14:textId="24AB6107" w:rsidR="00F35A79" w:rsidRDefault="00F35A79" w:rsidP="00F35A79">
      <w:pPr>
        <w:jc w:val="both"/>
        <w:rPr>
          <w:rFonts w:ascii="Sylfaen" w:hAnsi="Sylfaen"/>
          <w:noProof/>
          <w:color w:val="313C5F"/>
          <w:sz w:val="20"/>
          <w:szCs w:val="20"/>
          <w:lang w:val="ka-GE"/>
        </w:rPr>
      </w:pPr>
      <w:r w:rsidRPr="00F35A79">
        <w:rPr>
          <w:rFonts w:ascii="Sylfaen" w:hAnsi="Sylfaen"/>
          <w:noProof/>
          <w:color w:val="313C5F"/>
          <w:sz w:val="20"/>
          <w:szCs w:val="20"/>
          <w:lang w:val="ka-GE"/>
        </w:rPr>
        <w:t xml:space="preserve">ვალდებულების </w:t>
      </w:r>
      <w:r w:rsidR="001A55D9">
        <w:rPr>
          <w:rFonts w:ascii="Sylfaen" w:hAnsi="Sylfaen"/>
          <w:noProof/>
          <w:color w:val="313C5F"/>
          <w:sz w:val="20"/>
          <w:szCs w:val="20"/>
          <w:lang w:val="ka-GE"/>
        </w:rPr>
        <w:t>ზრდა</w:t>
      </w:r>
      <w:r w:rsidRPr="00F35A79">
        <w:rPr>
          <w:rFonts w:ascii="Sylfaen" w:hAnsi="Sylfaen"/>
          <w:noProof/>
          <w:color w:val="313C5F"/>
          <w:sz w:val="20"/>
          <w:szCs w:val="20"/>
          <w:lang w:val="ka-GE"/>
        </w:rPr>
        <w:t xml:space="preserve"> </w:t>
      </w:r>
      <w:r w:rsidR="001A55D9">
        <w:rPr>
          <w:rFonts w:ascii="Sylfaen" w:hAnsi="Sylfaen"/>
          <w:noProof/>
          <w:color w:val="313C5F"/>
          <w:sz w:val="20"/>
          <w:szCs w:val="20"/>
          <w:lang w:val="ka-GE"/>
        </w:rPr>
        <w:t xml:space="preserve">ძირითადად </w:t>
      </w:r>
      <w:r w:rsidR="00F36A54">
        <w:rPr>
          <w:rFonts w:ascii="Sylfaen" w:hAnsi="Sylfaen"/>
          <w:noProof/>
          <w:color w:val="313C5F"/>
          <w:sz w:val="20"/>
          <w:szCs w:val="20"/>
          <w:lang w:val="ka-GE"/>
        </w:rPr>
        <w:t>გამოწვეულია</w:t>
      </w:r>
      <w:r w:rsidRPr="00F35A79">
        <w:rPr>
          <w:rFonts w:ascii="Sylfaen" w:hAnsi="Sylfaen"/>
          <w:noProof/>
          <w:color w:val="313C5F"/>
          <w:sz w:val="20"/>
          <w:szCs w:val="20"/>
          <w:lang w:val="ka-GE"/>
        </w:rPr>
        <w:t xml:space="preserve">  სახელმწიფო აუდიტის სამსახურის რეკომენდაციის </w:t>
      </w:r>
      <w:r w:rsidR="00F36A54">
        <w:rPr>
          <w:rFonts w:ascii="Sylfaen" w:hAnsi="Sylfaen"/>
          <w:noProof/>
          <w:color w:val="313C5F"/>
          <w:sz w:val="20"/>
          <w:szCs w:val="20"/>
          <w:lang w:val="ka-GE"/>
        </w:rPr>
        <w:t>შესრულებით</w:t>
      </w:r>
      <w:r w:rsidRPr="00F35A79">
        <w:rPr>
          <w:rFonts w:ascii="Sylfaen" w:hAnsi="Sylfaen"/>
          <w:noProof/>
          <w:color w:val="313C5F"/>
          <w:sz w:val="20"/>
          <w:szCs w:val="20"/>
          <w:lang w:val="ka-GE"/>
        </w:rPr>
        <w:t xml:space="preserve">, კერძოდ  საყოველთაო ჯანმრთელობის დაცვის სახელმწიფო პროგრამის ფარგლებში აღურიცხავი დავალიანებების ფინანსურ ანგარიშგებაში </w:t>
      </w:r>
      <w:r w:rsidR="00F36A54">
        <w:rPr>
          <w:rFonts w:ascii="Sylfaen" w:hAnsi="Sylfaen"/>
          <w:noProof/>
          <w:color w:val="313C5F"/>
          <w:sz w:val="20"/>
          <w:szCs w:val="20"/>
          <w:lang w:val="ka-GE"/>
        </w:rPr>
        <w:t>ასახვით</w:t>
      </w:r>
      <w:r>
        <w:rPr>
          <w:rFonts w:ascii="Sylfaen" w:hAnsi="Sylfaen"/>
          <w:noProof/>
          <w:color w:val="313C5F"/>
          <w:sz w:val="20"/>
          <w:szCs w:val="20"/>
          <w:lang w:val="ka-GE"/>
        </w:rPr>
        <w:t>.</w:t>
      </w:r>
    </w:p>
    <w:p w14:paraId="02E01EA7" w14:textId="77777777" w:rsidR="00392275" w:rsidRPr="00712861" w:rsidRDefault="00D319B1" w:rsidP="00187984">
      <w:pPr>
        <w:pStyle w:val="Heading3"/>
        <w:rPr>
          <w:rFonts w:ascii="Sylfaen" w:hAnsi="Sylfaen"/>
          <w:i/>
          <w:noProof/>
          <w:sz w:val="22"/>
          <w:szCs w:val="22"/>
          <w:lang w:val="ka-GE"/>
        </w:rPr>
      </w:pPr>
      <w:bookmarkStart w:id="21" w:name="_Toc515462455"/>
      <w:r w:rsidRPr="00712861">
        <w:rPr>
          <w:rFonts w:ascii="Sylfaen" w:hAnsi="Sylfaen" w:cs="Sylfaen"/>
          <w:i/>
          <w:noProof/>
          <w:sz w:val="22"/>
          <w:szCs w:val="22"/>
          <w:lang w:val="ka-GE"/>
        </w:rPr>
        <w:t>აღურიცხავი</w:t>
      </w:r>
      <w:r w:rsidRPr="00712861">
        <w:rPr>
          <w:i/>
          <w:noProof/>
          <w:sz w:val="22"/>
          <w:szCs w:val="22"/>
          <w:lang w:val="ka-GE"/>
        </w:rPr>
        <w:t xml:space="preserve"> </w:t>
      </w:r>
      <w:r w:rsidRPr="00712861">
        <w:rPr>
          <w:rFonts w:ascii="Sylfaen" w:hAnsi="Sylfaen" w:cs="Sylfaen"/>
          <w:i/>
          <w:noProof/>
          <w:sz w:val="22"/>
          <w:szCs w:val="22"/>
          <w:lang w:val="ka-GE"/>
        </w:rPr>
        <w:t>ვალდებულებები</w:t>
      </w:r>
      <w:bookmarkEnd w:id="21"/>
    </w:p>
    <w:p w14:paraId="69B28964" w14:textId="4C4E54D8" w:rsidR="00243F70" w:rsidRPr="00C53EE5" w:rsidRDefault="00A4703B" w:rsidP="00C53EE5">
      <w:pPr>
        <w:jc w:val="both"/>
        <w:rPr>
          <w:rFonts w:ascii="Sylfaen" w:hAnsi="Sylfaen"/>
          <w:noProof/>
          <w:color w:val="313C5F"/>
          <w:sz w:val="20"/>
          <w:szCs w:val="20"/>
          <w:lang w:val="ka-GE"/>
        </w:rPr>
      </w:pPr>
      <w:r w:rsidRPr="00C64861">
        <w:rPr>
          <w:rFonts w:ascii="Sylfaen" w:hAnsi="Sylfaen"/>
          <w:noProof/>
          <w:color w:val="313C5F"/>
          <w:sz w:val="20"/>
          <w:szCs w:val="20"/>
          <w:lang w:val="ka-GE"/>
        </w:rPr>
        <w:t>სახელ</w:t>
      </w:r>
      <w:r w:rsidR="00392275" w:rsidRPr="00C64861">
        <w:rPr>
          <w:rFonts w:ascii="Sylfaen" w:hAnsi="Sylfaen"/>
          <w:noProof/>
          <w:color w:val="313C5F"/>
          <w:sz w:val="20"/>
          <w:szCs w:val="20"/>
          <w:lang w:val="ka-GE"/>
        </w:rPr>
        <w:t>მ</w:t>
      </w:r>
      <w:r w:rsidRPr="00C64861">
        <w:rPr>
          <w:rFonts w:ascii="Sylfaen" w:hAnsi="Sylfaen"/>
          <w:noProof/>
          <w:color w:val="313C5F"/>
          <w:sz w:val="20"/>
          <w:szCs w:val="20"/>
          <w:lang w:val="ka-GE"/>
        </w:rPr>
        <w:t>წ</w:t>
      </w:r>
      <w:r w:rsidR="00392275" w:rsidRPr="00C64861">
        <w:rPr>
          <w:rFonts w:ascii="Sylfaen" w:hAnsi="Sylfaen"/>
          <w:noProof/>
          <w:color w:val="313C5F"/>
          <w:sz w:val="20"/>
          <w:szCs w:val="20"/>
          <w:lang w:val="ka-GE"/>
        </w:rPr>
        <w:t>იფო აუდიტის სამსახურის 2015 და 2016 წლის საანგარიშგებო პერიოდების ფინანსური აუდიტის ანგარიშებში აღნიშნული იყო  საყოველთაო ჯანმრთელობის დაცვის სახელმწიფო პროგრამის ფარგლებში დეკემბრის თვეში წარმოქმნილი აღურიცხავი დავალიანებების შესახებ</w:t>
      </w:r>
      <w:r w:rsidR="00921F93" w:rsidRPr="00C64861">
        <w:rPr>
          <w:rFonts w:ascii="Sylfaen" w:hAnsi="Sylfaen"/>
          <w:noProof/>
          <w:color w:val="313C5F"/>
          <w:sz w:val="20"/>
          <w:szCs w:val="20"/>
          <w:lang w:val="ka-GE"/>
        </w:rPr>
        <w:t>.</w:t>
      </w:r>
      <w:r w:rsidRPr="00C64861">
        <w:rPr>
          <w:rFonts w:ascii="Sylfaen" w:hAnsi="Sylfaen"/>
          <w:noProof/>
          <w:color w:val="313C5F"/>
          <w:sz w:val="20"/>
          <w:szCs w:val="20"/>
          <w:lang w:val="ka-GE"/>
        </w:rPr>
        <w:t xml:space="preserve"> დავალიანებების აღრიცხვის შესახებ რეკომენდაცია გათვალისწინებულია ნაწილობრივ, კერძოდ</w:t>
      </w:r>
      <w:r w:rsidR="00921F93" w:rsidRPr="00C64861">
        <w:rPr>
          <w:rFonts w:ascii="Sylfaen" w:hAnsi="Sylfaen"/>
          <w:noProof/>
          <w:color w:val="313C5F"/>
          <w:sz w:val="20"/>
          <w:szCs w:val="20"/>
          <w:lang w:val="ka-GE"/>
        </w:rPr>
        <w:t xml:space="preserve"> 2017 წლის 31 დეკემბრის მდგომარეობით  ასანაზღაურებელი შემთხვევების მიხედვით გაფორმებული მიღება-ჩაბარების აქტების საფუძველზე, სამედიცინო დაწესებულებების მიმართ წარმოშობილი კრედიტორული დავალიანება</w:t>
      </w:r>
      <w:r w:rsidR="00392275" w:rsidRPr="00C64861">
        <w:rPr>
          <w:rFonts w:ascii="Sylfaen" w:hAnsi="Sylfaen"/>
          <w:noProof/>
          <w:color w:val="313C5F"/>
          <w:sz w:val="20"/>
          <w:szCs w:val="20"/>
          <w:lang w:val="ka-GE"/>
        </w:rPr>
        <w:t xml:space="preserve"> </w:t>
      </w:r>
      <w:r w:rsidR="00921F93" w:rsidRPr="00C64861">
        <w:rPr>
          <w:rFonts w:ascii="Sylfaen" w:hAnsi="Sylfaen"/>
          <w:noProof/>
          <w:color w:val="313C5F"/>
          <w:sz w:val="20"/>
          <w:szCs w:val="20"/>
          <w:lang w:val="ka-GE"/>
        </w:rPr>
        <w:t>შეადგენდა 30,253,327 ლარს</w:t>
      </w:r>
      <w:r w:rsidR="004244C7">
        <w:rPr>
          <w:rFonts w:ascii="Sylfaen" w:hAnsi="Sylfaen"/>
          <w:noProof/>
          <w:color w:val="313C5F"/>
          <w:sz w:val="20"/>
          <w:szCs w:val="20"/>
          <w:lang w:val="ka-GE"/>
        </w:rPr>
        <w:t>,</w:t>
      </w:r>
      <w:r w:rsidR="00921F93" w:rsidRPr="00C64861">
        <w:rPr>
          <w:rFonts w:ascii="Sylfaen" w:hAnsi="Sylfaen"/>
          <w:noProof/>
          <w:color w:val="313C5F"/>
          <w:sz w:val="20"/>
          <w:szCs w:val="20"/>
          <w:lang w:val="ka-GE"/>
        </w:rPr>
        <w:t xml:space="preserve"> საიდანაც აღურიცხავია  6,221,673 ლარი</w:t>
      </w:r>
      <w:r w:rsidRPr="00C64861">
        <w:rPr>
          <w:rFonts w:ascii="Sylfaen" w:hAnsi="Sylfaen"/>
          <w:noProof/>
          <w:color w:val="313C5F"/>
          <w:sz w:val="20"/>
          <w:szCs w:val="20"/>
          <w:lang w:val="ka-GE"/>
        </w:rPr>
        <w:t>ს დავალიანება.</w:t>
      </w:r>
    </w:p>
    <w:p w14:paraId="014DA596" w14:textId="77777777" w:rsidR="00243F70" w:rsidRPr="00696838" w:rsidRDefault="00243F70" w:rsidP="00243F70">
      <w:pPr>
        <w:pStyle w:val="Heading3"/>
        <w:rPr>
          <w:rFonts w:ascii="Sylfaen" w:hAnsi="Sylfaen" w:cs="Sylfaen"/>
          <w:noProof/>
          <w:sz w:val="22"/>
          <w:szCs w:val="22"/>
          <w:lang w:val="ka-GE"/>
        </w:rPr>
      </w:pPr>
      <w:bookmarkStart w:id="22" w:name="_Toc515462456"/>
      <w:r>
        <w:rPr>
          <w:rFonts w:ascii="Sylfaen" w:hAnsi="Sylfaen" w:cs="Sylfaen"/>
          <w:noProof/>
          <w:sz w:val="22"/>
          <w:szCs w:val="22"/>
          <w:lang w:val="ka-GE"/>
        </w:rPr>
        <w:t>უცხოურ ვალუტაში აღრიცხული დავალიანება</w:t>
      </w:r>
      <w:bookmarkEnd w:id="22"/>
    </w:p>
    <w:p w14:paraId="1AD62052" w14:textId="303A9A3F" w:rsidR="00243F70" w:rsidRDefault="00243F70" w:rsidP="00243F70">
      <w:pPr>
        <w:spacing w:after="0"/>
        <w:jc w:val="both"/>
        <w:rPr>
          <w:rFonts w:ascii="Sylfaen" w:hAnsi="Sylfaen"/>
          <w:noProof/>
          <w:color w:val="313C5F"/>
          <w:sz w:val="20"/>
          <w:szCs w:val="20"/>
          <w:lang w:val="ka-GE"/>
        </w:rPr>
      </w:pPr>
      <w:r w:rsidRPr="007F068C">
        <w:rPr>
          <w:rFonts w:ascii="Sylfaen" w:hAnsi="Sylfaen"/>
          <w:noProof/>
          <w:color w:val="313C5F"/>
          <w:sz w:val="20"/>
          <w:szCs w:val="20"/>
          <w:lang w:val="ka-GE"/>
        </w:rPr>
        <w:t xml:space="preserve">2017 წლის 31 დეკემბრის მდგომარეობით </w:t>
      </w:r>
      <w:r>
        <w:rPr>
          <w:rFonts w:ascii="Sylfaen" w:hAnsi="Sylfaen"/>
          <w:noProof/>
          <w:color w:val="313C5F"/>
          <w:sz w:val="20"/>
          <w:szCs w:val="20"/>
          <w:lang w:val="ka-GE"/>
        </w:rPr>
        <w:t>სააგენტოს აღირცხული აქვს უცხოურ ვალუტაში წარმოქმნილი კრედიტორული დავალიანება შესაბამის ექვივალენტ ლარში, რომელიც წლის ბოლოს არ არის გადაფასებული</w:t>
      </w:r>
      <w:r>
        <w:rPr>
          <w:rStyle w:val="FootnoteReference"/>
          <w:rFonts w:ascii="Sylfaen" w:hAnsi="Sylfaen"/>
          <w:noProof/>
          <w:color w:val="313C5F"/>
          <w:sz w:val="20"/>
          <w:szCs w:val="20"/>
          <w:lang w:val="ka-GE"/>
        </w:rPr>
        <w:footnoteReference w:id="31"/>
      </w:r>
      <w:r w:rsidR="0060254B">
        <w:rPr>
          <w:rFonts w:ascii="Sylfaen" w:hAnsi="Sylfaen"/>
          <w:noProof/>
          <w:color w:val="313C5F"/>
          <w:sz w:val="20"/>
          <w:szCs w:val="20"/>
          <w:lang w:val="ka-GE"/>
        </w:rPr>
        <w:t xml:space="preserve"> სულ 12,654 ლარი.</w:t>
      </w:r>
    </w:p>
    <w:p w14:paraId="6B3AD5AB" w14:textId="4AAC1F35" w:rsidR="00243F70" w:rsidRDefault="00243F70" w:rsidP="00C64861">
      <w:pPr>
        <w:jc w:val="both"/>
        <w:rPr>
          <w:rFonts w:ascii="Sylfaen" w:hAnsi="Sylfaen"/>
          <w:noProof/>
          <w:color w:val="313C5F"/>
          <w:sz w:val="20"/>
          <w:szCs w:val="20"/>
          <w:lang w:val="ka-GE"/>
        </w:rPr>
      </w:pPr>
    </w:p>
    <w:p w14:paraId="0F515805" w14:textId="67606504" w:rsidR="00D30540" w:rsidRDefault="00D30540" w:rsidP="00D30540">
      <w:pPr>
        <w:spacing w:after="0"/>
        <w:jc w:val="both"/>
        <w:rPr>
          <w:rFonts w:ascii="Sylfaen" w:hAnsi="Sylfaen"/>
          <w:i/>
          <w:noProof/>
          <w:color w:val="313C5F"/>
          <w:sz w:val="20"/>
          <w:szCs w:val="20"/>
          <w:lang w:val="ka-GE"/>
        </w:rPr>
      </w:pPr>
      <w:r w:rsidRPr="00F728C1">
        <w:rPr>
          <w:rFonts w:ascii="Sylfaen" w:hAnsi="Sylfaen"/>
          <w:i/>
          <w:noProof/>
          <w:color w:val="313C5F"/>
          <w:sz w:val="20"/>
          <w:szCs w:val="20"/>
          <w:lang w:val="ka-GE"/>
        </w:rPr>
        <w:t>ვალდებულებების არასრულად ასახვა ზრდის ფინანსური ანგარიშგების იმ მომხმარებლების მხრიდან (პარლამენტი, ფინანსთა სამინისტრო) არასწორი გადაწყვეტილების მიღების შესაძლებლობას, რომლებიც აფასებენ სამინისტროს მიერ მომსახურების მიწოდების ადეკვატური დონის შენარჩუნებას. ფინანსურ ანგარიშგებაში მიმდინარე ვალდებულების თაობაზე არასრულად (შემცირებულად) წარმოდგენილი ინფორმაცია იწვევს სამინისტროზე გასანაწილებელი საბიუჯეტო რესურსის შესახებ არაად</w:t>
      </w:r>
      <w:r w:rsidR="00D600C1">
        <w:rPr>
          <w:rFonts w:ascii="Sylfaen" w:hAnsi="Sylfaen"/>
          <w:i/>
          <w:noProof/>
          <w:color w:val="313C5F"/>
          <w:sz w:val="20"/>
          <w:szCs w:val="20"/>
          <w:lang w:val="ka-GE"/>
        </w:rPr>
        <w:t>ექ</w:t>
      </w:r>
      <w:r w:rsidRPr="00F728C1">
        <w:rPr>
          <w:rFonts w:ascii="Sylfaen" w:hAnsi="Sylfaen"/>
          <w:i/>
          <w:noProof/>
          <w:color w:val="313C5F"/>
          <w:sz w:val="20"/>
          <w:szCs w:val="20"/>
          <w:lang w:val="ka-GE"/>
        </w:rPr>
        <w:t>ვატური გადაწყვეტილების მიღების შესაძლებლებლობას და საფრთხის წინაშე აყენებს ბენეფიციარებისათვის სამედიცინო სერვისების მიწოდების  შესაძლებლობას.</w:t>
      </w:r>
    </w:p>
    <w:p w14:paraId="48361AFB" w14:textId="77777777" w:rsidR="00D30540" w:rsidRDefault="00D30540" w:rsidP="00C64861">
      <w:pPr>
        <w:jc w:val="both"/>
        <w:rPr>
          <w:rFonts w:ascii="Sylfaen" w:hAnsi="Sylfaen"/>
          <w:noProof/>
          <w:color w:val="313C5F"/>
          <w:sz w:val="20"/>
          <w:szCs w:val="20"/>
          <w:lang w:val="ka-GE"/>
        </w:rPr>
      </w:pPr>
    </w:p>
    <w:p w14:paraId="2F383951" w14:textId="4C673672" w:rsidR="00463A56" w:rsidRPr="0035658E" w:rsidRDefault="00D30540" w:rsidP="0035658E">
      <w:pPr>
        <w:pStyle w:val="Heading3"/>
        <w:rPr>
          <w:rFonts w:ascii="Sylfaen" w:hAnsi="Sylfaen" w:cs="Sylfaen"/>
          <w:i/>
          <w:noProof/>
          <w:sz w:val="22"/>
          <w:szCs w:val="22"/>
          <w:lang w:val="ka-GE"/>
        </w:rPr>
      </w:pPr>
      <w:bookmarkStart w:id="23" w:name="_Toc515462457"/>
      <w:r>
        <w:rPr>
          <w:rFonts w:ascii="Sylfaen" w:hAnsi="Sylfaen" w:cs="Sylfaen"/>
          <w:i/>
          <w:noProof/>
          <w:sz w:val="22"/>
          <w:szCs w:val="22"/>
          <w:lang w:val="ka-GE"/>
        </w:rPr>
        <w:t>საკმარისი და შესაფერისი მტკიცებულებების მოპოვების შეუძლებლობა (</w:t>
      </w:r>
      <w:r w:rsidR="00190889" w:rsidRPr="00712861">
        <w:rPr>
          <w:rFonts w:ascii="Sylfaen" w:hAnsi="Sylfaen" w:cs="Sylfaen"/>
          <w:i/>
          <w:noProof/>
          <w:sz w:val="22"/>
          <w:szCs w:val="22"/>
          <w:lang w:val="ka-GE"/>
        </w:rPr>
        <w:t>მას</w:t>
      </w:r>
      <w:r w:rsidR="00243F70" w:rsidRPr="00712861">
        <w:rPr>
          <w:rFonts w:ascii="Sylfaen" w:hAnsi="Sylfaen" w:cs="Sylfaen"/>
          <w:i/>
          <w:noProof/>
          <w:sz w:val="22"/>
          <w:szCs w:val="22"/>
          <w:lang w:val="ka-GE"/>
        </w:rPr>
        <w:t>შტ</w:t>
      </w:r>
      <w:r w:rsidR="00190889" w:rsidRPr="00712861">
        <w:rPr>
          <w:rFonts w:ascii="Sylfaen" w:hAnsi="Sylfaen" w:cs="Sylfaen"/>
          <w:i/>
          <w:noProof/>
          <w:sz w:val="22"/>
          <w:szCs w:val="22"/>
          <w:lang w:val="ka-GE"/>
        </w:rPr>
        <w:t>აბის შეზღუდვა</w:t>
      </w:r>
      <w:r>
        <w:rPr>
          <w:rFonts w:ascii="Sylfaen" w:hAnsi="Sylfaen" w:cs="Sylfaen"/>
          <w:i/>
          <w:noProof/>
          <w:sz w:val="22"/>
          <w:szCs w:val="22"/>
          <w:lang w:val="ka-GE"/>
        </w:rPr>
        <w:t>)</w:t>
      </w:r>
      <w:bookmarkEnd w:id="23"/>
    </w:p>
    <w:p w14:paraId="77E8DAAB" w14:textId="5F50071A" w:rsidR="00463A56" w:rsidRDefault="00463A56" w:rsidP="00190889">
      <w:pPr>
        <w:pStyle w:val="ListParagraph"/>
        <w:numPr>
          <w:ilvl w:val="0"/>
          <w:numId w:val="23"/>
        </w:numPr>
        <w:jc w:val="both"/>
        <w:rPr>
          <w:rFonts w:ascii="Sylfaen" w:hAnsi="Sylfaen"/>
          <w:noProof/>
          <w:color w:val="313C5F"/>
          <w:sz w:val="20"/>
          <w:szCs w:val="20"/>
          <w:lang w:val="ka-GE"/>
        </w:rPr>
      </w:pPr>
      <w:r w:rsidRPr="00190889">
        <w:rPr>
          <w:rFonts w:ascii="Sylfaen" w:hAnsi="Sylfaen" w:cs="Sylfaen"/>
          <w:noProof/>
          <w:color w:val="313C5F"/>
          <w:sz w:val="20"/>
          <w:szCs w:val="20"/>
          <w:lang w:val="ka-GE"/>
        </w:rPr>
        <w:t>დასტურის</w:t>
      </w:r>
      <w:r w:rsidRPr="00190889">
        <w:rPr>
          <w:rFonts w:ascii="Sylfaen" w:hAnsi="Sylfaen"/>
          <w:noProof/>
          <w:color w:val="313C5F"/>
          <w:sz w:val="20"/>
          <w:szCs w:val="20"/>
          <w:lang w:val="ka-GE"/>
        </w:rPr>
        <w:t xml:space="preserve"> წერილის გასაგზავნად ცენტრალური </w:t>
      </w:r>
      <w:r w:rsidR="000B1836" w:rsidRPr="00190889">
        <w:rPr>
          <w:rFonts w:ascii="Sylfaen" w:hAnsi="Sylfaen"/>
          <w:noProof/>
          <w:color w:val="313C5F"/>
          <w:sz w:val="20"/>
          <w:szCs w:val="20"/>
          <w:lang w:val="ka-GE"/>
        </w:rPr>
        <w:t>აპარატის</w:t>
      </w:r>
      <w:r w:rsidRPr="00190889">
        <w:rPr>
          <w:rFonts w:ascii="Sylfaen" w:hAnsi="Sylfaen"/>
          <w:noProof/>
          <w:color w:val="313C5F"/>
          <w:sz w:val="20"/>
          <w:szCs w:val="20"/>
          <w:lang w:val="ka-GE"/>
        </w:rPr>
        <w:t xml:space="preserve"> და </w:t>
      </w:r>
      <w:r w:rsidR="000B1836" w:rsidRPr="00190889">
        <w:rPr>
          <w:rFonts w:ascii="Sylfaen" w:hAnsi="Sylfaen"/>
          <w:noProof/>
          <w:color w:val="313C5F"/>
          <w:sz w:val="20"/>
          <w:szCs w:val="20"/>
          <w:lang w:val="ka-GE"/>
        </w:rPr>
        <w:t>სააგენტოს</w:t>
      </w:r>
      <w:r w:rsidRPr="00190889">
        <w:rPr>
          <w:rFonts w:ascii="Sylfaen" w:hAnsi="Sylfaen"/>
          <w:noProof/>
          <w:color w:val="313C5F"/>
          <w:sz w:val="20"/>
          <w:szCs w:val="20"/>
          <w:lang w:val="ka-GE"/>
        </w:rPr>
        <w:t xml:space="preserve"> </w:t>
      </w:r>
      <w:r w:rsidR="000B1836" w:rsidRPr="00190889">
        <w:rPr>
          <w:rFonts w:ascii="Sylfaen" w:hAnsi="Sylfaen"/>
          <w:noProof/>
          <w:color w:val="313C5F"/>
          <w:sz w:val="20"/>
          <w:szCs w:val="20"/>
          <w:lang w:val="ka-GE"/>
        </w:rPr>
        <w:t>კრედი</w:t>
      </w:r>
      <w:r w:rsidR="00AD42F7" w:rsidRPr="00190889">
        <w:rPr>
          <w:rFonts w:ascii="Sylfaen" w:hAnsi="Sylfaen"/>
          <w:noProof/>
          <w:color w:val="313C5F"/>
          <w:sz w:val="20"/>
          <w:szCs w:val="20"/>
          <w:lang w:val="ka-GE"/>
        </w:rPr>
        <w:t>ტ</w:t>
      </w:r>
      <w:r w:rsidR="000B1836" w:rsidRPr="00190889">
        <w:rPr>
          <w:rFonts w:ascii="Sylfaen" w:hAnsi="Sylfaen"/>
          <w:noProof/>
          <w:color w:val="313C5F"/>
          <w:sz w:val="20"/>
          <w:szCs w:val="20"/>
          <w:lang w:val="ka-GE"/>
        </w:rPr>
        <w:t>ო</w:t>
      </w:r>
      <w:r w:rsidR="00AD42F7" w:rsidRPr="00190889">
        <w:rPr>
          <w:rFonts w:ascii="Sylfaen" w:hAnsi="Sylfaen"/>
          <w:noProof/>
          <w:color w:val="313C5F"/>
          <w:sz w:val="20"/>
          <w:szCs w:val="20"/>
          <w:lang w:val="ka-GE"/>
        </w:rPr>
        <w:t xml:space="preserve">რული </w:t>
      </w:r>
      <w:r w:rsidRPr="00190889">
        <w:rPr>
          <w:rFonts w:ascii="Sylfaen" w:hAnsi="Sylfaen"/>
          <w:noProof/>
          <w:color w:val="313C5F"/>
          <w:sz w:val="20"/>
          <w:szCs w:val="20"/>
          <w:lang w:val="ka-GE"/>
        </w:rPr>
        <w:t>დავალიანების რეესტრიდან შერჩეულია</w:t>
      </w:r>
      <w:r w:rsidR="00AD42F7" w:rsidRPr="00190889">
        <w:rPr>
          <w:rFonts w:ascii="Sylfaen" w:hAnsi="Sylfaen"/>
          <w:noProof/>
          <w:color w:val="313C5F"/>
          <w:sz w:val="20"/>
          <w:szCs w:val="20"/>
          <w:lang w:val="ka-GE"/>
        </w:rPr>
        <w:t xml:space="preserve"> 61</w:t>
      </w:r>
      <w:r w:rsidRPr="00190889">
        <w:rPr>
          <w:rFonts w:ascii="Sylfaen" w:hAnsi="Sylfaen"/>
          <w:noProof/>
          <w:color w:val="313C5F"/>
          <w:sz w:val="20"/>
          <w:szCs w:val="20"/>
          <w:lang w:val="ka-GE"/>
        </w:rPr>
        <w:t xml:space="preserve"> ორგანიზაცია, რომელთა დავალიანება 2017 წლის 31 დეკემბრის </w:t>
      </w:r>
      <w:r w:rsidR="00BB05ED" w:rsidRPr="00190889">
        <w:rPr>
          <w:rFonts w:ascii="Sylfaen" w:hAnsi="Sylfaen"/>
          <w:noProof/>
          <w:color w:val="313C5F"/>
          <w:sz w:val="20"/>
          <w:szCs w:val="20"/>
          <w:lang w:val="ka-GE"/>
        </w:rPr>
        <w:t>მდგომარეობით</w:t>
      </w:r>
      <w:r w:rsidRPr="00190889">
        <w:rPr>
          <w:rFonts w:ascii="Sylfaen" w:hAnsi="Sylfaen"/>
          <w:noProof/>
          <w:color w:val="313C5F"/>
          <w:sz w:val="20"/>
          <w:szCs w:val="20"/>
          <w:lang w:val="ka-GE"/>
        </w:rPr>
        <w:t xml:space="preserve"> შეადგენდა  </w:t>
      </w:r>
      <w:r w:rsidR="00AD42F7" w:rsidRPr="00190889">
        <w:rPr>
          <w:rFonts w:ascii="Sylfaen" w:hAnsi="Sylfaen"/>
          <w:noProof/>
          <w:color w:val="313C5F"/>
          <w:sz w:val="20"/>
          <w:szCs w:val="20"/>
          <w:lang w:val="ka-GE"/>
        </w:rPr>
        <w:t xml:space="preserve"> 29,461,581 </w:t>
      </w:r>
      <w:r w:rsidRPr="00190889">
        <w:rPr>
          <w:rFonts w:ascii="Sylfaen" w:hAnsi="Sylfaen"/>
          <w:noProof/>
          <w:color w:val="313C5F"/>
          <w:sz w:val="20"/>
          <w:szCs w:val="20"/>
          <w:lang w:val="ka-GE"/>
        </w:rPr>
        <w:t xml:space="preserve"> ლარს.</w:t>
      </w:r>
      <w:r w:rsidR="0036010C" w:rsidRPr="00190889">
        <w:rPr>
          <w:rFonts w:ascii="Sylfaen" w:hAnsi="Sylfaen"/>
          <w:noProof/>
          <w:color w:val="313C5F"/>
          <w:sz w:val="20"/>
          <w:szCs w:val="20"/>
        </w:rPr>
        <w:t xml:space="preserve"> </w:t>
      </w:r>
      <w:r w:rsidR="0036010C" w:rsidRPr="00190889">
        <w:rPr>
          <w:rFonts w:ascii="Sylfaen" w:hAnsi="Sylfaen"/>
          <w:noProof/>
          <w:color w:val="313C5F"/>
          <w:sz w:val="20"/>
          <w:szCs w:val="20"/>
          <w:lang w:val="ka-GE"/>
        </w:rPr>
        <w:t>ცენტრალურ აპარატს  არ გაუგზავნია დასტურის წერილები მათი ხანდაზმულობის გამო, ხოლო სააგენტოს 29 ორგანიზაციიდან</w:t>
      </w:r>
      <w:r w:rsidRPr="00190889">
        <w:rPr>
          <w:rFonts w:ascii="Sylfaen" w:hAnsi="Sylfaen"/>
          <w:noProof/>
          <w:color w:val="313C5F"/>
          <w:sz w:val="20"/>
          <w:szCs w:val="20"/>
          <w:lang w:val="ka-GE"/>
        </w:rPr>
        <w:t xml:space="preserve"> პასუხი მიღებულია </w:t>
      </w:r>
      <w:r w:rsidR="0036010C" w:rsidRPr="00190889">
        <w:rPr>
          <w:rFonts w:ascii="Sylfaen" w:hAnsi="Sylfaen"/>
          <w:noProof/>
          <w:color w:val="313C5F"/>
          <w:sz w:val="20"/>
          <w:szCs w:val="20"/>
          <w:lang w:val="ka-GE"/>
        </w:rPr>
        <w:t>12</w:t>
      </w:r>
      <w:r w:rsidR="00AB6408" w:rsidRPr="00190889">
        <w:rPr>
          <w:rFonts w:ascii="Sylfaen" w:hAnsi="Sylfaen"/>
          <w:noProof/>
          <w:color w:val="313C5F"/>
          <w:sz w:val="20"/>
          <w:szCs w:val="20"/>
          <w:lang w:val="ka-GE"/>
        </w:rPr>
        <w:t xml:space="preserve"> ორგანიზაციისგან,</w:t>
      </w:r>
      <w:r w:rsidRPr="00190889">
        <w:rPr>
          <w:rFonts w:ascii="Sylfaen" w:hAnsi="Sylfaen"/>
          <w:noProof/>
          <w:color w:val="313C5F"/>
          <w:sz w:val="20"/>
          <w:szCs w:val="20"/>
          <w:lang w:val="ka-GE"/>
        </w:rPr>
        <w:t xml:space="preserve"> საიდანაც</w:t>
      </w:r>
      <w:r w:rsidR="0036010C" w:rsidRPr="00190889">
        <w:rPr>
          <w:rFonts w:ascii="Sylfaen" w:hAnsi="Sylfaen"/>
          <w:noProof/>
          <w:color w:val="313C5F"/>
          <w:sz w:val="20"/>
          <w:szCs w:val="20"/>
          <w:lang w:val="ka-GE"/>
        </w:rPr>
        <w:t xml:space="preserve"> არ  დადასტურდა არცერთი დავალიანება.</w:t>
      </w:r>
    </w:p>
    <w:p w14:paraId="143C6033" w14:textId="21F0389C" w:rsidR="00463A56" w:rsidRDefault="00B116C3" w:rsidP="004D4077">
      <w:pPr>
        <w:pStyle w:val="ListParagraph"/>
        <w:spacing w:after="0"/>
        <w:ind w:left="720" w:firstLine="0"/>
        <w:jc w:val="both"/>
        <w:rPr>
          <w:rFonts w:ascii="Sylfaen" w:hAnsi="Sylfaen"/>
          <w:noProof/>
          <w:color w:val="313C5F"/>
          <w:sz w:val="20"/>
          <w:szCs w:val="20"/>
          <w:lang w:val="ka-GE"/>
        </w:rPr>
      </w:pPr>
      <w:r w:rsidRPr="00190889">
        <w:rPr>
          <w:rFonts w:ascii="Sylfaen" w:hAnsi="Sylfaen"/>
          <w:noProof/>
          <w:color w:val="313C5F"/>
          <w:sz w:val="20"/>
          <w:szCs w:val="20"/>
          <w:lang w:val="ka-GE"/>
        </w:rPr>
        <w:t xml:space="preserve">კრედიტორული დავალიანების დასადასტურებლად </w:t>
      </w:r>
      <w:r w:rsidR="00463A56" w:rsidRPr="00190889">
        <w:rPr>
          <w:rFonts w:ascii="Sylfaen" w:hAnsi="Sylfaen"/>
          <w:noProof/>
          <w:color w:val="313C5F"/>
          <w:sz w:val="20"/>
          <w:szCs w:val="20"/>
          <w:lang w:val="ka-GE"/>
        </w:rPr>
        <w:t xml:space="preserve">ძირითადი აუდიტორული პროცედურები </w:t>
      </w:r>
      <w:r w:rsidR="00915F68" w:rsidRPr="00190889">
        <w:rPr>
          <w:rFonts w:ascii="Sylfaen" w:hAnsi="Sylfaen"/>
          <w:noProof/>
          <w:color w:val="313C5F"/>
          <w:sz w:val="20"/>
          <w:szCs w:val="20"/>
          <w:lang w:val="ka-GE"/>
        </w:rPr>
        <w:t xml:space="preserve">(გარე დადასტურება) </w:t>
      </w:r>
      <w:r w:rsidR="00463A56" w:rsidRPr="00190889">
        <w:rPr>
          <w:rFonts w:ascii="Sylfaen" w:hAnsi="Sylfaen"/>
          <w:noProof/>
          <w:color w:val="313C5F"/>
          <w:sz w:val="20"/>
          <w:szCs w:val="20"/>
          <w:lang w:val="ka-GE"/>
        </w:rPr>
        <w:t xml:space="preserve">საკმარისი არ აღმოჩნდა და ვერც ალტერნატიული პროცედურების </w:t>
      </w:r>
      <w:r w:rsidR="00463A56" w:rsidRPr="00190889">
        <w:rPr>
          <w:rFonts w:ascii="Sylfaen" w:hAnsi="Sylfaen"/>
          <w:noProof/>
          <w:color w:val="313C5F"/>
          <w:sz w:val="20"/>
          <w:szCs w:val="20"/>
          <w:lang w:val="ka-GE"/>
        </w:rPr>
        <w:lastRenderedPageBreak/>
        <w:t xml:space="preserve">განხორციელება გახდა შესაძლებელი, ვინაიდან სააგენტოს  </w:t>
      </w:r>
      <w:r w:rsidR="00E90DA3" w:rsidRPr="00190889">
        <w:rPr>
          <w:rFonts w:ascii="Sylfaen" w:hAnsi="Sylfaen"/>
          <w:noProof/>
          <w:color w:val="313C5F"/>
          <w:sz w:val="20"/>
          <w:szCs w:val="20"/>
          <w:lang w:val="ka-GE"/>
        </w:rPr>
        <w:t xml:space="preserve">კრედიტორული </w:t>
      </w:r>
      <w:r w:rsidR="00463A56" w:rsidRPr="00190889">
        <w:rPr>
          <w:rFonts w:ascii="Sylfaen" w:hAnsi="Sylfaen"/>
          <w:noProof/>
          <w:color w:val="313C5F"/>
          <w:sz w:val="20"/>
          <w:szCs w:val="20"/>
          <w:lang w:val="ka-GE"/>
        </w:rPr>
        <w:t xml:space="preserve">დავალიანების დიდ წილს შეადგენს </w:t>
      </w:r>
      <w:r w:rsidR="00E90DA3" w:rsidRPr="00190889">
        <w:rPr>
          <w:rFonts w:ascii="Sylfaen" w:hAnsi="Sylfaen"/>
          <w:noProof/>
          <w:color w:val="313C5F"/>
          <w:sz w:val="20"/>
          <w:szCs w:val="20"/>
          <w:lang w:val="ka-GE"/>
        </w:rPr>
        <w:t>სახელმწიფო პროგრამების ფარგლებში წამრმოქმნილი დავალიანებები</w:t>
      </w:r>
      <w:r w:rsidR="00AB6408" w:rsidRPr="00190889">
        <w:rPr>
          <w:rFonts w:ascii="Sylfaen" w:hAnsi="Sylfaen"/>
          <w:noProof/>
          <w:color w:val="313C5F"/>
          <w:sz w:val="20"/>
          <w:szCs w:val="20"/>
          <w:lang w:val="ka-GE"/>
        </w:rPr>
        <w:t>.</w:t>
      </w:r>
      <w:r w:rsidR="00E90DA3" w:rsidRPr="00190889">
        <w:rPr>
          <w:rFonts w:ascii="Sylfaen" w:hAnsi="Sylfaen"/>
          <w:noProof/>
          <w:color w:val="313C5F"/>
          <w:sz w:val="20"/>
          <w:szCs w:val="20"/>
          <w:lang w:val="ka-GE"/>
        </w:rPr>
        <w:t xml:space="preserve"> შესრულებული სამუშაოს </w:t>
      </w:r>
      <w:r w:rsidR="002F3B8B" w:rsidRPr="00190889">
        <w:rPr>
          <w:rFonts w:ascii="Sylfaen" w:hAnsi="Sylfaen"/>
          <w:noProof/>
          <w:color w:val="313C5F"/>
          <w:sz w:val="20"/>
          <w:szCs w:val="20"/>
          <w:lang w:val="ka-GE"/>
        </w:rPr>
        <w:t>წა</w:t>
      </w:r>
      <w:r w:rsidR="00731A5A" w:rsidRPr="00190889">
        <w:rPr>
          <w:rFonts w:ascii="Sylfaen" w:hAnsi="Sylfaen"/>
          <w:noProof/>
          <w:color w:val="313C5F"/>
          <w:sz w:val="20"/>
          <w:szCs w:val="20"/>
          <w:lang w:val="ka-GE"/>
        </w:rPr>
        <w:t>რ</w:t>
      </w:r>
      <w:r w:rsidR="002F3B8B" w:rsidRPr="00190889">
        <w:rPr>
          <w:rFonts w:ascii="Sylfaen" w:hAnsi="Sylfaen"/>
          <w:noProof/>
          <w:color w:val="313C5F"/>
          <w:sz w:val="20"/>
          <w:szCs w:val="20"/>
          <w:lang w:val="ka-GE"/>
        </w:rPr>
        <w:t xml:space="preserve">მოდგენა სამედიცინო დაწესებულებებს შეუძლიათ 3 საანგარიშგებო თვის ვადაში, შესაბამისად მათ  აღრიცხვაში </w:t>
      </w:r>
      <w:r w:rsidR="0083096B" w:rsidRPr="00190889">
        <w:rPr>
          <w:rFonts w:ascii="Sylfaen" w:hAnsi="Sylfaen"/>
          <w:noProof/>
          <w:color w:val="313C5F"/>
          <w:sz w:val="20"/>
          <w:szCs w:val="20"/>
          <w:lang w:val="ka-GE"/>
        </w:rPr>
        <w:t xml:space="preserve">ასახულია </w:t>
      </w:r>
      <w:r w:rsidR="002F3B8B" w:rsidRPr="00190889">
        <w:rPr>
          <w:rFonts w:ascii="Sylfaen" w:hAnsi="Sylfaen"/>
          <w:noProof/>
          <w:color w:val="313C5F"/>
          <w:sz w:val="20"/>
          <w:szCs w:val="20"/>
          <w:lang w:val="ka-GE"/>
        </w:rPr>
        <w:t xml:space="preserve">ის დავალიანებები, რომელთა წარმოქმნის საფუძველი </w:t>
      </w:r>
      <w:r w:rsidR="00AB6408" w:rsidRPr="00190889">
        <w:rPr>
          <w:rFonts w:ascii="Sylfaen" w:hAnsi="Sylfaen"/>
          <w:noProof/>
          <w:color w:val="313C5F"/>
          <w:sz w:val="20"/>
          <w:szCs w:val="20"/>
          <w:lang w:val="ka-GE"/>
        </w:rPr>
        <w:t xml:space="preserve">ორგანიზაციას </w:t>
      </w:r>
      <w:r w:rsidR="002F3B8B" w:rsidRPr="00190889">
        <w:rPr>
          <w:rFonts w:ascii="Sylfaen" w:hAnsi="Sylfaen"/>
          <w:noProof/>
          <w:color w:val="313C5F"/>
          <w:sz w:val="20"/>
          <w:szCs w:val="20"/>
          <w:lang w:val="ka-GE"/>
        </w:rPr>
        <w:t xml:space="preserve"> სამინისტროში ასანაზღაურებლად </w:t>
      </w:r>
      <w:r w:rsidR="00AB6408" w:rsidRPr="00190889">
        <w:rPr>
          <w:rFonts w:ascii="Sylfaen" w:hAnsi="Sylfaen"/>
          <w:noProof/>
          <w:color w:val="313C5F"/>
          <w:sz w:val="20"/>
          <w:szCs w:val="20"/>
          <w:lang w:val="ka-GE"/>
        </w:rPr>
        <w:t xml:space="preserve"> </w:t>
      </w:r>
      <w:r w:rsidR="0083096B" w:rsidRPr="00190889">
        <w:rPr>
          <w:rFonts w:ascii="Sylfaen" w:hAnsi="Sylfaen"/>
          <w:noProof/>
          <w:color w:val="313C5F"/>
          <w:sz w:val="20"/>
          <w:szCs w:val="20"/>
          <w:lang w:val="ka-GE"/>
        </w:rPr>
        <w:t xml:space="preserve">არ </w:t>
      </w:r>
      <w:r w:rsidR="00AB6408" w:rsidRPr="00190889">
        <w:rPr>
          <w:rFonts w:ascii="Sylfaen" w:hAnsi="Sylfaen"/>
          <w:noProof/>
          <w:color w:val="313C5F"/>
          <w:sz w:val="20"/>
          <w:szCs w:val="20"/>
          <w:lang w:val="ka-GE"/>
        </w:rPr>
        <w:t>წარმოუდგენია</w:t>
      </w:r>
      <w:r w:rsidR="002F3B8B" w:rsidRPr="00190889">
        <w:rPr>
          <w:rFonts w:ascii="Sylfaen" w:hAnsi="Sylfaen"/>
          <w:noProof/>
          <w:color w:val="313C5F"/>
          <w:sz w:val="20"/>
          <w:szCs w:val="20"/>
          <w:lang w:val="ka-GE"/>
        </w:rPr>
        <w:t xml:space="preserve">, </w:t>
      </w:r>
      <w:r w:rsidR="00463A56" w:rsidRPr="00190889">
        <w:rPr>
          <w:rFonts w:ascii="Sylfaen" w:hAnsi="Sylfaen"/>
          <w:noProof/>
          <w:color w:val="313C5F"/>
          <w:sz w:val="20"/>
          <w:szCs w:val="20"/>
          <w:lang w:val="ka-GE"/>
        </w:rPr>
        <w:t>ხოლო ცენტრალურ აპარატში არ არის განხორციელებული მოთხოვნა-ვალდებულებების ინვენტარიზაცია და შესაბამისად არ არის გაფორმებული შედარების აქტები.</w:t>
      </w:r>
    </w:p>
    <w:p w14:paraId="0ADECB75" w14:textId="4F9FBEB2" w:rsidR="003F7A19" w:rsidRDefault="00190889" w:rsidP="004D4077">
      <w:pPr>
        <w:pStyle w:val="ListParagraph"/>
        <w:numPr>
          <w:ilvl w:val="0"/>
          <w:numId w:val="23"/>
        </w:numPr>
        <w:spacing w:after="0"/>
        <w:jc w:val="both"/>
        <w:rPr>
          <w:rFonts w:ascii="Sylfaen" w:hAnsi="Sylfaen"/>
          <w:noProof/>
          <w:color w:val="313C5F"/>
          <w:sz w:val="20"/>
          <w:szCs w:val="20"/>
          <w:lang w:val="ka-GE"/>
        </w:rPr>
      </w:pPr>
      <w:r>
        <w:rPr>
          <w:rFonts w:ascii="Sylfaen" w:hAnsi="Sylfaen"/>
          <w:noProof/>
          <w:color w:val="313C5F"/>
          <w:sz w:val="20"/>
          <w:szCs w:val="20"/>
          <w:lang w:val="ka-GE"/>
        </w:rPr>
        <w:t xml:space="preserve">ფინანსურ ანგარიშგებაში 2017 წლის 31 დეკემბრის </w:t>
      </w:r>
      <w:r w:rsidR="00DB57F7">
        <w:rPr>
          <w:rFonts w:ascii="Sylfaen" w:hAnsi="Sylfaen"/>
          <w:noProof/>
          <w:color w:val="313C5F"/>
          <w:sz w:val="20"/>
          <w:szCs w:val="20"/>
          <w:lang w:val="ka-GE"/>
        </w:rPr>
        <w:t>მდგო</w:t>
      </w:r>
      <w:r>
        <w:rPr>
          <w:rFonts w:ascii="Sylfaen" w:hAnsi="Sylfaen"/>
          <w:noProof/>
          <w:color w:val="313C5F"/>
          <w:sz w:val="20"/>
          <w:szCs w:val="20"/>
          <w:lang w:val="ka-GE"/>
        </w:rPr>
        <w:t>მ</w:t>
      </w:r>
      <w:r w:rsidR="00DB57F7">
        <w:rPr>
          <w:rFonts w:ascii="Sylfaen" w:hAnsi="Sylfaen"/>
          <w:noProof/>
          <w:color w:val="313C5F"/>
          <w:sz w:val="20"/>
          <w:szCs w:val="20"/>
          <w:lang w:val="ka-GE"/>
        </w:rPr>
        <w:t>ა</w:t>
      </w:r>
      <w:r>
        <w:rPr>
          <w:rFonts w:ascii="Sylfaen" w:hAnsi="Sylfaen"/>
          <w:noProof/>
          <w:color w:val="313C5F"/>
          <w:sz w:val="20"/>
          <w:szCs w:val="20"/>
          <w:lang w:val="ka-GE"/>
        </w:rPr>
        <w:t>რეობით აღრიცხულია 2004-2010 წლამდე წარმოქმნილი 307,452</w:t>
      </w:r>
      <w:r>
        <w:rPr>
          <w:rStyle w:val="FootnoteReference"/>
          <w:rFonts w:ascii="Sylfaen" w:hAnsi="Sylfaen"/>
          <w:noProof/>
          <w:color w:val="313C5F"/>
          <w:sz w:val="20"/>
          <w:szCs w:val="20"/>
          <w:lang w:val="ka-GE"/>
        </w:rPr>
        <w:footnoteReference w:id="32"/>
      </w:r>
      <w:r>
        <w:rPr>
          <w:rFonts w:ascii="Sylfaen" w:hAnsi="Sylfaen"/>
          <w:noProof/>
          <w:color w:val="313C5F"/>
          <w:sz w:val="20"/>
          <w:szCs w:val="20"/>
          <w:lang w:val="ka-GE"/>
        </w:rPr>
        <w:t xml:space="preserve"> ლარის კრედიტორული დავალიანება, </w:t>
      </w:r>
      <w:r w:rsidRPr="00190889">
        <w:rPr>
          <w:rFonts w:ascii="Sylfaen" w:hAnsi="Sylfaen"/>
          <w:noProof/>
          <w:color w:val="313C5F"/>
          <w:sz w:val="20"/>
          <w:szCs w:val="20"/>
          <w:lang w:val="ka-GE"/>
        </w:rPr>
        <w:t xml:space="preserve">რომლის წარმოშობის დამდასტურებელ დოკუმენტაციას </w:t>
      </w:r>
      <w:r w:rsidR="00243F70">
        <w:rPr>
          <w:rFonts w:ascii="Sylfaen" w:hAnsi="Sylfaen"/>
          <w:noProof/>
          <w:color w:val="313C5F"/>
          <w:sz w:val="20"/>
          <w:szCs w:val="20"/>
          <w:lang w:val="ka-GE"/>
        </w:rPr>
        <w:t>სამინისტრო</w:t>
      </w:r>
      <w:r w:rsidRPr="00190889">
        <w:rPr>
          <w:rFonts w:ascii="Sylfaen" w:hAnsi="Sylfaen"/>
          <w:noProof/>
          <w:color w:val="313C5F"/>
          <w:sz w:val="20"/>
          <w:szCs w:val="20"/>
          <w:lang w:val="ka-GE"/>
        </w:rPr>
        <w:t xml:space="preserve"> არ ფლობს, ამასთანავე, ნაშთების რეალურობის დადგენის მიზნით ინვენტარიზაციის დროს არ მომხდარა  ორგანიზაციებთან ურთიერთშედარების აქტების გაფ</w:t>
      </w:r>
      <w:r w:rsidR="00C53EE5">
        <w:rPr>
          <w:rFonts w:ascii="Sylfaen" w:hAnsi="Sylfaen"/>
          <w:noProof/>
          <w:color w:val="313C5F"/>
          <w:sz w:val="20"/>
          <w:szCs w:val="20"/>
          <w:lang w:val="ka-GE"/>
        </w:rPr>
        <w:t>რმება და შესაბამისი ღონისძიებების გატარება.</w:t>
      </w:r>
    </w:p>
    <w:p w14:paraId="2873A422" w14:textId="77777777" w:rsidR="00D46A7F" w:rsidRDefault="00D46A7F" w:rsidP="00D46A7F">
      <w:pPr>
        <w:spacing w:after="0"/>
        <w:jc w:val="both"/>
        <w:rPr>
          <w:rFonts w:ascii="Sylfaen" w:hAnsi="Sylfaen" w:cs="Sylfaen"/>
          <w:i/>
          <w:noProof/>
          <w:color w:val="313C5F"/>
          <w:lang w:val="ka-GE"/>
        </w:rPr>
      </w:pPr>
    </w:p>
    <w:p w14:paraId="2390063A" w14:textId="3D5390DD" w:rsidR="00D46A7F" w:rsidRPr="00D46A7F" w:rsidRDefault="00573689" w:rsidP="00D46A7F">
      <w:pPr>
        <w:spacing w:after="0"/>
        <w:jc w:val="both"/>
        <w:rPr>
          <w:rFonts w:ascii="Sylfaen" w:hAnsi="Sylfaen"/>
          <w:i/>
          <w:noProof/>
          <w:color w:val="313C5F"/>
          <w:lang w:val="ka-GE"/>
        </w:rPr>
      </w:pPr>
      <w:r w:rsidRPr="00766A9F">
        <w:rPr>
          <w:rFonts w:ascii="Sylfaen" w:hAnsi="Sylfaen"/>
          <w:i/>
          <w:noProof/>
          <w:color w:val="313C5F"/>
          <w:lang w:val="ka-GE"/>
        </w:rPr>
        <w:t>ზემოაღნიშნული უზუსტობების შედეგად</w:t>
      </w:r>
      <w:r>
        <w:rPr>
          <w:rFonts w:ascii="Sylfaen" w:hAnsi="Sylfaen"/>
          <w:noProof/>
          <w:color w:val="313C5F"/>
          <w:lang w:val="ka-GE"/>
        </w:rPr>
        <w:t xml:space="preserve"> </w:t>
      </w:r>
      <w:r w:rsidR="00D46A7F" w:rsidRPr="00D46A7F">
        <w:rPr>
          <w:rFonts w:ascii="Sylfaen" w:hAnsi="Sylfaen" w:cs="Sylfaen"/>
          <w:i/>
          <w:noProof/>
          <w:color w:val="313C5F"/>
          <w:lang w:val="ka-GE"/>
        </w:rPr>
        <w:t>კონსოლიდირებულ</w:t>
      </w:r>
      <w:r w:rsidR="00D46A7F" w:rsidRPr="00D46A7F">
        <w:rPr>
          <w:rFonts w:ascii="Sylfaen" w:hAnsi="Sylfaen"/>
          <w:i/>
          <w:noProof/>
          <w:color w:val="313C5F"/>
          <w:lang w:val="ka-GE"/>
        </w:rPr>
        <w:t xml:space="preserve"> ფინანსურ ანგარიშგებაში (ფორმა №1) ფინანსური ვალდებულებების საბოლოო ნაშთი შემცირებულია - 6,234,327</w:t>
      </w:r>
      <w:r w:rsidR="00D46A7F" w:rsidRPr="00224C95">
        <w:rPr>
          <w:rStyle w:val="FootnoteReference"/>
          <w:rFonts w:ascii="Sylfaen" w:hAnsi="Sylfaen"/>
          <w:i/>
          <w:noProof/>
          <w:color w:val="313C5F"/>
          <w:lang w:val="ka-GE"/>
        </w:rPr>
        <w:footnoteReference w:id="33"/>
      </w:r>
      <w:r w:rsidR="00D46A7F" w:rsidRPr="00D46A7F">
        <w:rPr>
          <w:rFonts w:ascii="Sylfaen" w:hAnsi="Sylfaen"/>
          <w:i/>
          <w:noProof/>
          <w:color w:val="313C5F"/>
          <w:lang w:val="ka-GE"/>
        </w:rPr>
        <w:t xml:space="preserve"> ლარით, ხოლო </w:t>
      </w:r>
      <w:r w:rsidR="00D46A7F" w:rsidRPr="00D46A7F">
        <w:rPr>
          <w:rFonts w:ascii="Sylfaen" w:hAnsi="Sylfaen"/>
          <w:i/>
          <w:noProof/>
          <w:color w:val="313C5F"/>
        </w:rPr>
        <w:t>29,</w:t>
      </w:r>
      <w:r w:rsidR="00D46A7F" w:rsidRPr="00D46A7F">
        <w:rPr>
          <w:rFonts w:ascii="Sylfaen" w:hAnsi="Sylfaen"/>
          <w:i/>
          <w:noProof/>
          <w:color w:val="313C5F"/>
          <w:lang w:val="ka-GE"/>
        </w:rPr>
        <w:t>769,033</w:t>
      </w:r>
      <w:r w:rsidR="00D46A7F" w:rsidRPr="00D46A7F">
        <w:rPr>
          <w:rFonts w:ascii="Sylfaen" w:hAnsi="Sylfaen"/>
          <w:i/>
          <w:noProof/>
          <w:color w:val="313C5F"/>
        </w:rPr>
        <w:t xml:space="preserve"> ლარის საბოლოო ნაშთის </w:t>
      </w:r>
      <w:r w:rsidR="00D46A7F" w:rsidRPr="00D46A7F">
        <w:rPr>
          <w:rFonts w:ascii="Sylfaen" w:hAnsi="Sylfaen"/>
          <w:i/>
          <w:noProof/>
          <w:color w:val="313C5F"/>
          <w:lang w:val="ka-GE"/>
        </w:rPr>
        <w:t>კრედიტორული</w:t>
      </w:r>
      <w:r w:rsidR="00D46A7F" w:rsidRPr="00D46A7F">
        <w:rPr>
          <w:rFonts w:ascii="Sylfaen" w:hAnsi="Sylfaen"/>
          <w:i/>
          <w:noProof/>
          <w:color w:val="313C5F"/>
        </w:rPr>
        <w:t xml:space="preserve"> დავალიანების </w:t>
      </w:r>
      <w:r w:rsidR="00D46A7F" w:rsidRPr="00D46A7F">
        <w:rPr>
          <w:rFonts w:ascii="Sylfaen" w:hAnsi="Sylfaen"/>
          <w:i/>
          <w:noProof/>
          <w:color w:val="313C5F"/>
          <w:lang w:val="ka-GE"/>
        </w:rPr>
        <w:t xml:space="preserve"> არსებობაზე და სიზუსტეზე ჩვენ ვერ მოვიპოვეთ საკმარისი და შესაფერისი მტკიცებულები.</w:t>
      </w:r>
    </w:p>
    <w:p w14:paraId="12168DA0" w14:textId="77777777" w:rsidR="00224C95" w:rsidRDefault="00224C95" w:rsidP="004D4077">
      <w:pPr>
        <w:spacing w:after="0"/>
        <w:jc w:val="both"/>
        <w:rPr>
          <w:rFonts w:ascii="Sylfaen" w:hAnsi="Sylfaen"/>
          <w:i/>
          <w:noProof/>
          <w:color w:val="313C5F"/>
          <w:sz w:val="20"/>
          <w:szCs w:val="20"/>
          <w:lang w:val="ka-GE"/>
        </w:rPr>
      </w:pPr>
    </w:p>
    <w:p w14:paraId="075AFC0D" w14:textId="2A702CC7" w:rsidR="00C93FC3" w:rsidRDefault="003F3DE1" w:rsidP="00C93FC3">
      <w:pPr>
        <w:pStyle w:val="Heading2"/>
        <w:numPr>
          <w:ilvl w:val="2"/>
          <w:numId w:val="2"/>
        </w:numPr>
        <w:rPr>
          <w:rFonts w:ascii="Sylfaen" w:hAnsi="Sylfaen" w:cs="Sylfaen"/>
          <w:i/>
          <w:noProof/>
          <w:sz w:val="24"/>
          <w:szCs w:val="24"/>
          <w:lang w:val="ka-GE"/>
        </w:rPr>
      </w:pPr>
      <w:bookmarkStart w:id="24" w:name="_Toc515462458"/>
      <w:r w:rsidRPr="00712861">
        <w:rPr>
          <w:rFonts w:ascii="Sylfaen" w:hAnsi="Sylfaen" w:cs="Sylfaen"/>
          <w:i/>
          <w:noProof/>
          <w:sz w:val="24"/>
          <w:szCs w:val="24"/>
          <w:lang w:val="ka-GE"/>
        </w:rPr>
        <w:t>ხარჯები</w:t>
      </w:r>
      <w:bookmarkEnd w:id="24"/>
    </w:p>
    <w:p w14:paraId="6E9F1A7E" w14:textId="3A417231" w:rsidR="00D35933" w:rsidRPr="00712861" w:rsidRDefault="00887530" w:rsidP="00D35933">
      <w:pPr>
        <w:pStyle w:val="Heading3"/>
        <w:rPr>
          <w:i/>
          <w:noProof/>
          <w:sz w:val="22"/>
          <w:szCs w:val="22"/>
          <w:lang w:val="ka-GE"/>
        </w:rPr>
      </w:pPr>
      <w:bookmarkStart w:id="25" w:name="_Toc515462459"/>
      <w:r w:rsidRPr="00712861">
        <w:rPr>
          <w:rFonts w:ascii="Sylfaen" w:hAnsi="Sylfaen" w:cs="Sylfaen"/>
          <w:i/>
          <w:noProof/>
          <w:sz w:val="22"/>
          <w:szCs w:val="22"/>
          <w:lang w:val="ka-GE"/>
        </w:rPr>
        <w:t>საქონელი და მომსახურება</w:t>
      </w:r>
      <w:bookmarkEnd w:id="25"/>
    </w:p>
    <w:p w14:paraId="7391B907" w14:textId="2D25B600" w:rsidR="00887530" w:rsidRDefault="00887530" w:rsidP="004E5D5D">
      <w:pPr>
        <w:jc w:val="both"/>
        <w:rPr>
          <w:rFonts w:ascii="Sylfaen" w:hAnsi="Sylfaen"/>
          <w:noProof/>
          <w:color w:val="313C5F"/>
          <w:sz w:val="20"/>
          <w:szCs w:val="20"/>
          <w:lang w:val="ka-GE"/>
        </w:rPr>
      </w:pPr>
      <w:r>
        <w:rPr>
          <w:rFonts w:ascii="Sylfaen" w:hAnsi="Sylfaen"/>
          <w:noProof/>
          <w:color w:val="313C5F"/>
          <w:sz w:val="20"/>
          <w:szCs w:val="20"/>
          <w:lang w:val="ka-GE"/>
        </w:rPr>
        <w:t xml:space="preserve">ფინანსურ ანგარიშგებაში ძირითადი აქტივების თვითღირებულებაზე კაპიტალიზებულია </w:t>
      </w:r>
      <w:r w:rsidRPr="00D71FDE">
        <w:rPr>
          <w:rFonts w:ascii="Sylfaen" w:hAnsi="Sylfaen"/>
          <w:noProof/>
          <w:color w:val="313C5F"/>
          <w:sz w:val="20"/>
          <w:szCs w:val="20"/>
          <w:lang w:val="ka-GE"/>
        </w:rPr>
        <w:t>არაფინანსური  აქტივები</w:t>
      </w:r>
      <w:r w:rsidR="008158B2">
        <w:rPr>
          <w:rFonts w:ascii="Sylfaen" w:hAnsi="Sylfaen"/>
          <w:noProof/>
          <w:color w:val="313C5F"/>
          <w:sz w:val="20"/>
          <w:szCs w:val="20"/>
          <w:lang w:val="ka-GE"/>
        </w:rPr>
        <w:t>ს</w:t>
      </w:r>
      <w:r w:rsidRPr="00D71FDE">
        <w:rPr>
          <w:rFonts w:ascii="Sylfaen" w:hAnsi="Sylfaen"/>
          <w:noProof/>
          <w:color w:val="313C5F"/>
          <w:sz w:val="20"/>
          <w:szCs w:val="20"/>
          <w:lang w:val="ka-GE"/>
        </w:rPr>
        <w:t xml:space="preserve"> </w:t>
      </w:r>
      <w:r>
        <w:rPr>
          <w:rFonts w:ascii="Sylfaen" w:hAnsi="Sylfaen"/>
          <w:noProof/>
          <w:color w:val="313C5F"/>
          <w:sz w:val="20"/>
          <w:szCs w:val="20"/>
          <w:lang w:val="ka-GE"/>
        </w:rPr>
        <w:t xml:space="preserve">კლასიფიკაციით გაწეული  მიმდინარე რემონტის ხარჯები, სულ </w:t>
      </w:r>
      <w:r w:rsidR="00F7602C">
        <w:rPr>
          <w:rFonts w:ascii="Sylfaen" w:hAnsi="Sylfaen"/>
          <w:noProof/>
          <w:color w:val="313C5F"/>
          <w:sz w:val="20"/>
          <w:szCs w:val="20"/>
          <w:lang w:val="ka-GE"/>
        </w:rPr>
        <w:t>98,651</w:t>
      </w:r>
      <w:r w:rsidR="004955C5">
        <w:rPr>
          <w:rFonts w:ascii="Sylfaen" w:hAnsi="Sylfaen"/>
          <w:noProof/>
          <w:color w:val="313C5F"/>
          <w:sz w:val="20"/>
          <w:szCs w:val="20"/>
          <w:lang w:val="ka-GE"/>
        </w:rPr>
        <w:t xml:space="preserve"> </w:t>
      </w:r>
      <w:r>
        <w:rPr>
          <w:rFonts w:ascii="Sylfaen" w:hAnsi="Sylfaen"/>
          <w:noProof/>
          <w:color w:val="313C5F"/>
          <w:sz w:val="20"/>
          <w:szCs w:val="20"/>
          <w:lang w:val="ka-GE"/>
        </w:rPr>
        <w:t>ლარი</w:t>
      </w:r>
      <w:r>
        <w:rPr>
          <w:rStyle w:val="FootnoteReference"/>
          <w:rFonts w:ascii="Sylfaen" w:hAnsi="Sylfaen"/>
          <w:noProof/>
          <w:color w:val="313C5F"/>
          <w:sz w:val="20"/>
          <w:szCs w:val="20"/>
          <w:lang w:val="ka-GE"/>
        </w:rPr>
        <w:footnoteReference w:id="34"/>
      </w:r>
      <w:r>
        <w:rPr>
          <w:rFonts w:ascii="Sylfaen" w:hAnsi="Sylfaen"/>
          <w:noProof/>
          <w:color w:val="313C5F"/>
          <w:sz w:val="20"/>
          <w:szCs w:val="20"/>
          <w:lang w:val="ka-GE"/>
        </w:rPr>
        <w:t>.</w:t>
      </w:r>
    </w:p>
    <w:p w14:paraId="71CD65D7" w14:textId="265EBC41" w:rsidR="00FA0789" w:rsidRPr="00712861" w:rsidRDefault="00FA0789" w:rsidP="004C1835">
      <w:pPr>
        <w:pStyle w:val="Heading3"/>
        <w:rPr>
          <w:i/>
          <w:noProof/>
          <w:sz w:val="22"/>
          <w:szCs w:val="22"/>
          <w:lang w:val="ka-GE"/>
        </w:rPr>
      </w:pPr>
      <w:bookmarkStart w:id="26" w:name="_Toc515462460"/>
      <w:r w:rsidRPr="00712861">
        <w:rPr>
          <w:rFonts w:ascii="Sylfaen" w:hAnsi="Sylfaen" w:cs="Sylfaen"/>
          <w:i/>
          <w:noProof/>
          <w:sz w:val="22"/>
          <w:szCs w:val="22"/>
          <w:lang w:val="ka-GE"/>
        </w:rPr>
        <w:t>ძირითადი</w:t>
      </w:r>
      <w:r w:rsidRPr="00712861">
        <w:rPr>
          <w:i/>
          <w:noProof/>
          <w:sz w:val="22"/>
          <w:szCs w:val="22"/>
          <w:lang w:val="ka-GE"/>
        </w:rPr>
        <w:t xml:space="preserve"> </w:t>
      </w:r>
      <w:r w:rsidRPr="00712861">
        <w:rPr>
          <w:rFonts w:ascii="Sylfaen" w:hAnsi="Sylfaen" w:cs="Sylfaen"/>
          <w:i/>
          <w:noProof/>
          <w:sz w:val="22"/>
          <w:szCs w:val="22"/>
          <w:lang w:val="ka-GE"/>
        </w:rPr>
        <w:t>კაპიტალის</w:t>
      </w:r>
      <w:r w:rsidRPr="00712861">
        <w:rPr>
          <w:i/>
          <w:noProof/>
          <w:sz w:val="22"/>
          <w:szCs w:val="22"/>
          <w:lang w:val="ka-GE"/>
        </w:rPr>
        <w:t xml:space="preserve"> </w:t>
      </w:r>
      <w:r w:rsidRPr="00712861">
        <w:rPr>
          <w:rFonts w:ascii="Sylfaen" w:hAnsi="Sylfaen" w:cs="Sylfaen"/>
          <w:i/>
          <w:noProof/>
          <w:sz w:val="22"/>
          <w:szCs w:val="22"/>
          <w:lang w:val="ka-GE"/>
        </w:rPr>
        <w:t>მოხმარება</w:t>
      </w:r>
      <w:bookmarkEnd w:id="26"/>
    </w:p>
    <w:p w14:paraId="1B68DB23" w14:textId="7F6E5A9F" w:rsidR="00F31CA9" w:rsidRDefault="007736AC" w:rsidP="002E6942">
      <w:pPr>
        <w:jc w:val="both"/>
        <w:rPr>
          <w:rFonts w:ascii="Sylfaen" w:hAnsi="Sylfaen"/>
          <w:noProof/>
          <w:color w:val="313C5F"/>
          <w:sz w:val="20"/>
          <w:szCs w:val="20"/>
          <w:lang w:val="ka-GE"/>
        </w:rPr>
      </w:pPr>
      <w:r w:rsidRPr="007736AC">
        <w:rPr>
          <w:rFonts w:ascii="Sylfaen" w:hAnsi="Sylfaen"/>
          <w:noProof/>
          <w:color w:val="313C5F"/>
          <w:sz w:val="20"/>
          <w:szCs w:val="20"/>
          <w:lang w:val="ka-GE"/>
        </w:rPr>
        <w:t>2017 წელს</w:t>
      </w:r>
      <w:r w:rsidR="00661F30">
        <w:rPr>
          <w:rFonts w:ascii="Sylfaen" w:hAnsi="Sylfaen"/>
          <w:noProof/>
          <w:color w:val="313C5F"/>
          <w:sz w:val="20"/>
          <w:szCs w:val="20"/>
          <w:lang w:val="ka-GE"/>
        </w:rPr>
        <w:t xml:space="preserve"> 14 აპრილს</w:t>
      </w:r>
      <w:r w:rsidR="002E6942">
        <w:rPr>
          <w:rFonts w:ascii="Sylfaen" w:hAnsi="Sylfaen"/>
          <w:noProof/>
          <w:color w:val="313C5F"/>
          <w:sz w:val="20"/>
          <w:szCs w:val="20"/>
          <w:lang w:val="ka-GE"/>
        </w:rPr>
        <w:t xml:space="preserve"> ცენტრს</w:t>
      </w:r>
      <w:r w:rsidR="00564C72">
        <w:rPr>
          <w:rFonts w:ascii="Sylfaen" w:hAnsi="Sylfaen"/>
          <w:noProof/>
          <w:color w:val="313C5F"/>
          <w:sz w:val="20"/>
          <w:szCs w:val="20"/>
          <w:lang w:val="ka-GE"/>
        </w:rPr>
        <w:t xml:space="preserve"> </w:t>
      </w:r>
      <w:r w:rsidR="00937FAD">
        <w:rPr>
          <w:rFonts w:ascii="Sylfaen" w:hAnsi="Sylfaen"/>
          <w:noProof/>
          <w:color w:val="313C5F"/>
          <w:sz w:val="20"/>
          <w:szCs w:val="20"/>
          <w:lang w:val="ka-GE"/>
        </w:rPr>
        <w:t>ამერიკი</w:t>
      </w:r>
      <w:r w:rsidR="00564C72">
        <w:rPr>
          <w:rFonts w:ascii="Sylfaen" w:hAnsi="Sylfaen"/>
          <w:noProof/>
          <w:color w:val="313C5F"/>
          <w:sz w:val="20"/>
          <w:szCs w:val="20"/>
          <w:lang w:val="ka-GE"/>
        </w:rPr>
        <w:t>ს შეერთებული შტატების თავდაცვის სამინისტროსთან არსებული თავდაცვის საფრთხის შემცირების სააგენტოსგან</w:t>
      </w:r>
      <w:r w:rsidR="002E6942">
        <w:rPr>
          <w:rFonts w:ascii="Sylfaen" w:hAnsi="Sylfaen"/>
          <w:noProof/>
          <w:color w:val="313C5F"/>
          <w:sz w:val="20"/>
          <w:szCs w:val="20"/>
          <w:lang w:val="ka-GE"/>
        </w:rPr>
        <w:t xml:space="preserve"> გადმოეცა  </w:t>
      </w:r>
      <w:r w:rsidR="00661F30">
        <w:rPr>
          <w:rFonts w:ascii="Sylfaen" w:hAnsi="Sylfaen"/>
          <w:noProof/>
          <w:color w:val="313C5F"/>
          <w:sz w:val="20"/>
          <w:szCs w:val="20"/>
          <w:lang w:val="ka-GE"/>
        </w:rPr>
        <w:t xml:space="preserve">ის </w:t>
      </w:r>
      <w:r w:rsidR="002E6942">
        <w:rPr>
          <w:rFonts w:ascii="Sylfaen" w:hAnsi="Sylfaen"/>
          <w:noProof/>
          <w:color w:val="313C5F"/>
          <w:sz w:val="20"/>
          <w:szCs w:val="20"/>
          <w:lang w:val="ka-GE"/>
        </w:rPr>
        <w:t>ძირითადი აქტივები</w:t>
      </w:r>
      <w:r w:rsidR="00661F30">
        <w:rPr>
          <w:rFonts w:ascii="Sylfaen" w:hAnsi="Sylfaen"/>
          <w:noProof/>
          <w:color w:val="313C5F"/>
          <w:sz w:val="20"/>
          <w:szCs w:val="20"/>
          <w:lang w:val="ka-GE"/>
        </w:rPr>
        <w:t xml:space="preserve">, რომლებსაც 2017 წლამდე ფლობდა დროებით სარგებლობაში, სულ </w:t>
      </w:r>
      <w:r w:rsidR="002E6942">
        <w:rPr>
          <w:rFonts w:ascii="Sylfaen" w:hAnsi="Sylfaen"/>
          <w:noProof/>
          <w:color w:val="313C5F"/>
          <w:sz w:val="20"/>
          <w:szCs w:val="20"/>
          <w:lang w:val="ka-GE"/>
        </w:rPr>
        <w:t>ისტორიული ღირებულებით 630,751 ლარი</w:t>
      </w:r>
      <w:r w:rsidR="00661F30">
        <w:rPr>
          <w:rFonts w:ascii="Sylfaen" w:hAnsi="Sylfaen"/>
          <w:noProof/>
          <w:color w:val="313C5F"/>
          <w:sz w:val="20"/>
          <w:szCs w:val="20"/>
          <w:lang w:val="ka-GE"/>
        </w:rPr>
        <w:t xml:space="preserve">. </w:t>
      </w:r>
      <w:r w:rsidR="002E6942">
        <w:rPr>
          <w:rFonts w:ascii="Sylfaen" w:hAnsi="Sylfaen"/>
          <w:noProof/>
          <w:color w:val="313C5F"/>
          <w:sz w:val="20"/>
          <w:szCs w:val="20"/>
          <w:lang w:val="ka-GE"/>
        </w:rPr>
        <w:t xml:space="preserve"> ცენტრმა ძირითადი აქტივის მიღება აღრიცხა ისტორიული ღირებულებით, როგორც კაპიტალური გრანტი სასაქონლო ფორმით, ხოლო 2017 წელს დაარიცხა ცვეთა ექსპლოატაციაში ყოფნის წლების შესაბამისად, სულ 611,630 ლარი, საიდანაც 2017 წლის ცვეთის ხარჯი შეადგენდა 126,150</w:t>
      </w:r>
      <w:r w:rsidR="00D71454">
        <w:rPr>
          <w:rFonts w:ascii="Sylfaen" w:hAnsi="Sylfaen"/>
          <w:noProof/>
          <w:color w:val="313C5F"/>
          <w:sz w:val="20"/>
          <w:szCs w:val="20"/>
          <w:lang w:val="ka-GE"/>
        </w:rPr>
        <w:t xml:space="preserve"> ლარს</w:t>
      </w:r>
      <w:r w:rsidR="002E6942">
        <w:rPr>
          <w:rFonts w:ascii="Sylfaen" w:hAnsi="Sylfaen"/>
          <w:noProof/>
          <w:color w:val="313C5F"/>
          <w:sz w:val="20"/>
          <w:szCs w:val="20"/>
          <w:lang w:val="ka-GE"/>
        </w:rPr>
        <w:t>.</w:t>
      </w:r>
      <w:r w:rsidR="00661F30">
        <w:rPr>
          <w:rFonts w:ascii="Sylfaen" w:hAnsi="Sylfaen"/>
          <w:noProof/>
          <w:color w:val="313C5F"/>
          <w:sz w:val="20"/>
          <w:szCs w:val="20"/>
          <w:lang w:val="ka-GE"/>
        </w:rPr>
        <w:t xml:space="preserve"> </w:t>
      </w:r>
      <w:r w:rsidR="002E6942">
        <w:rPr>
          <w:rFonts w:ascii="Sylfaen" w:hAnsi="Sylfaen"/>
          <w:noProof/>
          <w:color w:val="313C5F"/>
          <w:sz w:val="20"/>
          <w:szCs w:val="20"/>
          <w:lang w:val="ka-GE"/>
        </w:rPr>
        <w:t>აღნიშნული ოპერაცია არ აკმაყოფილებს ინსტრუქციის მოთხოვნებს</w:t>
      </w:r>
      <w:r w:rsidR="002E6942">
        <w:rPr>
          <w:rStyle w:val="FootnoteReference"/>
          <w:rFonts w:ascii="Sylfaen" w:hAnsi="Sylfaen"/>
          <w:noProof/>
          <w:color w:val="313C5F"/>
          <w:sz w:val="20"/>
          <w:szCs w:val="20"/>
          <w:lang w:val="ka-GE"/>
        </w:rPr>
        <w:footnoteReference w:id="35"/>
      </w:r>
      <w:r w:rsidR="00D30540">
        <w:rPr>
          <w:rFonts w:ascii="Sylfaen" w:hAnsi="Sylfaen"/>
          <w:noProof/>
          <w:color w:val="313C5F"/>
          <w:sz w:val="20"/>
          <w:szCs w:val="20"/>
          <w:lang w:val="ka-GE"/>
        </w:rPr>
        <w:t>.</w:t>
      </w:r>
      <w:r w:rsidR="002E6942">
        <w:rPr>
          <w:rFonts w:ascii="Sylfaen" w:hAnsi="Sylfaen"/>
          <w:noProof/>
          <w:color w:val="313C5F"/>
          <w:sz w:val="20"/>
          <w:szCs w:val="20"/>
          <w:lang w:val="ka-GE"/>
        </w:rPr>
        <w:t xml:space="preserve"> </w:t>
      </w:r>
    </w:p>
    <w:p w14:paraId="55FD25FC" w14:textId="05D790AC" w:rsidR="004167B4" w:rsidRPr="00446B5F" w:rsidRDefault="004167B4" w:rsidP="002B506E">
      <w:pPr>
        <w:pStyle w:val="Heading3"/>
        <w:jc w:val="both"/>
        <w:rPr>
          <w:i/>
          <w:noProof/>
          <w:sz w:val="22"/>
          <w:szCs w:val="22"/>
          <w:lang w:val="ka-GE"/>
        </w:rPr>
      </w:pPr>
      <w:bookmarkStart w:id="27" w:name="_Toc515462461"/>
      <w:r w:rsidRPr="00446B5F">
        <w:rPr>
          <w:rFonts w:ascii="Sylfaen" w:hAnsi="Sylfaen" w:cs="Sylfaen"/>
          <w:i/>
          <w:noProof/>
          <w:sz w:val="22"/>
          <w:szCs w:val="22"/>
          <w:lang w:val="ka-GE"/>
        </w:rPr>
        <w:t>შეცდომის</w:t>
      </w:r>
      <w:r w:rsidRPr="00446B5F">
        <w:rPr>
          <w:i/>
          <w:noProof/>
          <w:sz w:val="22"/>
          <w:szCs w:val="22"/>
          <w:lang w:val="ka-GE"/>
        </w:rPr>
        <w:t xml:space="preserve"> </w:t>
      </w:r>
      <w:r w:rsidRPr="00446B5F">
        <w:rPr>
          <w:rFonts w:ascii="Sylfaen" w:hAnsi="Sylfaen" w:cs="Sylfaen"/>
          <w:i/>
          <w:noProof/>
          <w:sz w:val="22"/>
          <w:szCs w:val="22"/>
          <w:lang w:val="ka-GE"/>
        </w:rPr>
        <w:t>კორექტირება</w:t>
      </w:r>
      <w:bookmarkEnd w:id="27"/>
    </w:p>
    <w:p w14:paraId="6FE9A588" w14:textId="52CAC54C" w:rsidR="00835ACC" w:rsidRDefault="000412CA" w:rsidP="009A1B22">
      <w:pPr>
        <w:jc w:val="both"/>
        <w:rPr>
          <w:rFonts w:ascii="Sylfaen" w:hAnsi="Sylfaen"/>
          <w:noProof/>
          <w:color w:val="313C5F"/>
          <w:sz w:val="20"/>
          <w:szCs w:val="20"/>
          <w:lang w:val="ka-GE"/>
        </w:rPr>
      </w:pPr>
      <w:r>
        <w:rPr>
          <w:rFonts w:ascii="Sylfaen" w:hAnsi="Sylfaen"/>
          <w:noProof/>
          <w:color w:val="313C5F"/>
          <w:sz w:val="20"/>
          <w:szCs w:val="20"/>
          <w:lang w:val="ka-GE"/>
        </w:rPr>
        <w:lastRenderedPageBreak/>
        <w:t>ცენტრალურ</w:t>
      </w:r>
      <w:r w:rsidR="00BD5817">
        <w:rPr>
          <w:rFonts w:ascii="Sylfaen" w:hAnsi="Sylfaen"/>
          <w:noProof/>
          <w:color w:val="313C5F"/>
          <w:sz w:val="20"/>
          <w:szCs w:val="20"/>
          <w:lang w:val="ka-GE"/>
        </w:rPr>
        <w:t>ი</w:t>
      </w:r>
      <w:r>
        <w:rPr>
          <w:rFonts w:ascii="Sylfaen" w:hAnsi="Sylfaen"/>
          <w:noProof/>
          <w:color w:val="313C5F"/>
          <w:sz w:val="20"/>
          <w:szCs w:val="20"/>
          <w:lang w:val="ka-GE"/>
        </w:rPr>
        <w:t xml:space="preserve"> აპარატის </w:t>
      </w:r>
      <w:r w:rsidR="009553BA" w:rsidRPr="009553BA">
        <w:rPr>
          <w:rFonts w:ascii="Sylfaen" w:hAnsi="Sylfaen"/>
          <w:noProof/>
          <w:color w:val="313C5F"/>
          <w:sz w:val="20"/>
          <w:szCs w:val="20"/>
          <w:lang w:val="ka-GE"/>
        </w:rPr>
        <w:t xml:space="preserve">2017 </w:t>
      </w:r>
      <w:r w:rsidR="00BD5817">
        <w:rPr>
          <w:rFonts w:ascii="Sylfaen" w:hAnsi="Sylfaen"/>
          <w:noProof/>
          <w:color w:val="313C5F"/>
          <w:sz w:val="20"/>
          <w:szCs w:val="20"/>
          <w:lang w:val="ka-GE"/>
        </w:rPr>
        <w:t>წ</w:t>
      </w:r>
      <w:r w:rsidR="009553BA" w:rsidRPr="009553BA">
        <w:rPr>
          <w:rFonts w:ascii="Sylfaen" w:hAnsi="Sylfaen"/>
          <w:noProof/>
          <w:color w:val="313C5F"/>
          <w:sz w:val="20"/>
          <w:szCs w:val="20"/>
          <w:lang w:val="ka-GE"/>
        </w:rPr>
        <w:t>ლ</w:t>
      </w:r>
      <w:r w:rsidR="00BD5817">
        <w:rPr>
          <w:rFonts w:ascii="Sylfaen" w:hAnsi="Sylfaen"/>
          <w:noProof/>
          <w:color w:val="313C5F"/>
          <w:sz w:val="20"/>
          <w:szCs w:val="20"/>
          <w:lang w:val="ka-GE"/>
        </w:rPr>
        <w:t>ი</w:t>
      </w:r>
      <w:r w:rsidR="009553BA" w:rsidRPr="009553BA">
        <w:rPr>
          <w:rFonts w:ascii="Sylfaen" w:hAnsi="Sylfaen"/>
          <w:noProof/>
          <w:color w:val="313C5F"/>
          <w:sz w:val="20"/>
          <w:szCs w:val="20"/>
          <w:lang w:val="ka-GE"/>
        </w:rPr>
        <w:t>ს</w:t>
      </w:r>
      <w:r w:rsidR="00D30540">
        <w:rPr>
          <w:rFonts w:ascii="Sylfaen" w:hAnsi="Sylfaen"/>
          <w:noProof/>
          <w:color w:val="313C5F"/>
          <w:sz w:val="20"/>
          <w:szCs w:val="20"/>
          <w:lang w:val="ka-GE"/>
        </w:rPr>
        <w:t xml:space="preserve"> </w:t>
      </w:r>
      <w:r w:rsidR="00D30540" w:rsidRPr="00AD0950">
        <w:rPr>
          <w:rFonts w:ascii="Sylfaen" w:hAnsi="Sylfaen"/>
          <w:noProof/>
          <w:color w:val="313C5F"/>
          <w:sz w:val="20"/>
          <w:szCs w:val="20"/>
          <w:lang w:val="ka-GE"/>
        </w:rPr>
        <w:t>ინდივიდუალურ</w:t>
      </w:r>
      <w:r w:rsidR="00D30540">
        <w:rPr>
          <w:rFonts w:ascii="Sylfaen" w:hAnsi="Sylfaen"/>
          <w:noProof/>
          <w:color w:val="313C5F"/>
          <w:sz w:val="20"/>
          <w:szCs w:val="20"/>
          <w:lang w:val="ka-GE"/>
        </w:rPr>
        <w:t xml:space="preserve"> </w:t>
      </w:r>
      <w:r w:rsidR="009553BA">
        <w:rPr>
          <w:rFonts w:ascii="Sylfaen" w:hAnsi="Sylfaen"/>
          <w:noProof/>
          <w:color w:val="313C5F"/>
          <w:sz w:val="20"/>
          <w:szCs w:val="20"/>
          <w:lang w:val="ka-GE"/>
        </w:rPr>
        <w:t xml:space="preserve"> </w:t>
      </w:r>
      <w:r w:rsidR="0054695E">
        <w:rPr>
          <w:rFonts w:ascii="Sylfaen" w:hAnsi="Sylfaen"/>
          <w:noProof/>
          <w:color w:val="313C5F"/>
          <w:sz w:val="20"/>
          <w:szCs w:val="20"/>
          <w:lang w:val="ka-GE"/>
        </w:rPr>
        <w:t>ფინას</w:t>
      </w:r>
      <w:r w:rsidR="009553BA">
        <w:rPr>
          <w:rFonts w:ascii="Sylfaen" w:hAnsi="Sylfaen"/>
          <w:noProof/>
          <w:color w:val="313C5F"/>
          <w:sz w:val="20"/>
          <w:szCs w:val="20"/>
          <w:lang w:val="ka-GE"/>
        </w:rPr>
        <w:t xml:space="preserve">ურ </w:t>
      </w:r>
      <w:r w:rsidR="00CE77E3">
        <w:rPr>
          <w:rFonts w:ascii="Sylfaen" w:hAnsi="Sylfaen"/>
          <w:noProof/>
          <w:color w:val="313C5F"/>
          <w:sz w:val="20"/>
          <w:szCs w:val="20"/>
          <w:lang w:val="ka-GE"/>
        </w:rPr>
        <w:t>ანგარიშ</w:t>
      </w:r>
      <w:r w:rsidR="009553BA">
        <w:rPr>
          <w:rFonts w:ascii="Sylfaen" w:hAnsi="Sylfaen"/>
          <w:noProof/>
          <w:color w:val="313C5F"/>
          <w:sz w:val="20"/>
          <w:szCs w:val="20"/>
          <w:lang w:val="ka-GE"/>
        </w:rPr>
        <w:t>გ</w:t>
      </w:r>
      <w:r w:rsidR="00CE77E3">
        <w:rPr>
          <w:rFonts w:ascii="Sylfaen" w:hAnsi="Sylfaen"/>
          <w:noProof/>
          <w:color w:val="313C5F"/>
          <w:sz w:val="20"/>
          <w:szCs w:val="20"/>
          <w:lang w:val="ka-GE"/>
        </w:rPr>
        <w:t>ე</w:t>
      </w:r>
      <w:r w:rsidR="009553BA">
        <w:rPr>
          <w:rFonts w:ascii="Sylfaen" w:hAnsi="Sylfaen"/>
          <w:noProof/>
          <w:color w:val="313C5F"/>
          <w:sz w:val="20"/>
          <w:szCs w:val="20"/>
          <w:lang w:val="ka-GE"/>
        </w:rPr>
        <w:t>ბაში</w:t>
      </w:r>
      <w:r w:rsidR="0054695E">
        <w:rPr>
          <w:rFonts w:ascii="Sylfaen" w:hAnsi="Sylfaen"/>
          <w:noProof/>
          <w:color w:val="313C5F"/>
          <w:sz w:val="20"/>
          <w:szCs w:val="20"/>
          <w:lang w:val="ka-GE"/>
        </w:rPr>
        <w:t xml:space="preserve"> </w:t>
      </w:r>
      <w:r w:rsidR="00D1032C">
        <w:rPr>
          <w:rFonts w:ascii="Sylfaen" w:hAnsi="Sylfaen"/>
          <w:noProof/>
          <w:color w:val="313C5F"/>
          <w:sz w:val="20"/>
          <w:szCs w:val="20"/>
          <w:lang w:val="ka-GE"/>
        </w:rPr>
        <w:t xml:space="preserve"> მიმდინარე ხარჯის კორექტირებით</w:t>
      </w:r>
      <w:r w:rsidR="00E85990">
        <w:rPr>
          <w:rFonts w:ascii="Sylfaen" w:hAnsi="Sylfaen"/>
          <w:noProof/>
          <w:color w:val="313C5F"/>
          <w:sz w:val="20"/>
          <w:szCs w:val="20"/>
          <w:lang w:val="ka-GE"/>
        </w:rPr>
        <w:t xml:space="preserve"> (ხარჯის </w:t>
      </w:r>
      <w:r w:rsidR="00AD0950">
        <w:rPr>
          <w:rFonts w:ascii="Sylfaen" w:hAnsi="Sylfaen"/>
          <w:noProof/>
          <w:color w:val="313C5F"/>
          <w:sz w:val="20"/>
          <w:szCs w:val="20"/>
          <w:lang w:val="ka-GE"/>
        </w:rPr>
        <w:t>შემცირებით</w:t>
      </w:r>
      <w:r w:rsidR="00E85990">
        <w:rPr>
          <w:rFonts w:ascii="Sylfaen" w:hAnsi="Sylfaen"/>
          <w:noProof/>
          <w:color w:val="313C5F"/>
          <w:sz w:val="20"/>
          <w:szCs w:val="20"/>
          <w:lang w:val="ka-GE"/>
        </w:rPr>
        <w:t>)</w:t>
      </w:r>
      <w:r w:rsidR="00D1032C">
        <w:rPr>
          <w:rFonts w:ascii="Sylfaen" w:hAnsi="Sylfaen"/>
          <w:noProof/>
          <w:color w:val="313C5F"/>
          <w:sz w:val="20"/>
          <w:szCs w:val="20"/>
          <w:lang w:val="ka-GE"/>
        </w:rPr>
        <w:t xml:space="preserve"> </w:t>
      </w:r>
      <w:r w:rsidR="0054695E">
        <w:rPr>
          <w:rFonts w:ascii="Sylfaen" w:hAnsi="Sylfaen"/>
          <w:noProof/>
          <w:color w:val="313C5F"/>
          <w:sz w:val="20"/>
          <w:szCs w:val="20"/>
          <w:lang w:val="ka-GE"/>
        </w:rPr>
        <w:t xml:space="preserve">აღდგენილია წინა წელს ხარჯებში შეცდომით ჩამოწერილი მატერიალური მარაგები სულ  </w:t>
      </w:r>
      <w:r>
        <w:rPr>
          <w:rFonts w:ascii="Sylfaen" w:hAnsi="Sylfaen"/>
          <w:noProof/>
          <w:color w:val="313C5F"/>
          <w:sz w:val="20"/>
          <w:szCs w:val="20"/>
          <w:lang w:val="ka-GE"/>
        </w:rPr>
        <w:t xml:space="preserve">46,539 </w:t>
      </w:r>
      <w:r w:rsidR="0054695E">
        <w:rPr>
          <w:rFonts w:ascii="Sylfaen" w:hAnsi="Sylfaen"/>
          <w:noProof/>
          <w:color w:val="313C5F"/>
          <w:sz w:val="20"/>
          <w:szCs w:val="20"/>
          <w:lang w:val="ka-GE"/>
        </w:rPr>
        <w:t xml:space="preserve"> ლარი.</w:t>
      </w:r>
      <w:r w:rsidR="009B24FF">
        <w:rPr>
          <w:rFonts w:ascii="Sylfaen" w:hAnsi="Sylfaen"/>
          <w:noProof/>
          <w:color w:val="313C5F"/>
          <w:sz w:val="20"/>
          <w:szCs w:val="20"/>
          <w:lang w:val="ka-GE"/>
        </w:rPr>
        <w:t xml:space="preserve"> </w:t>
      </w:r>
      <w:r>
        <w:rPr>
          <w:rFonts w:ascii="Sylfaen" w:hAnsi="Sylfaen"/>
          <w:noProof/>
          <w:color w:val="313C5F"/>
          <w:sz w:val="20"/>
          <w:szCs w:val="20"/>
          <w:lang w:val="ka-GE"/>
        </w:rPr>
        <w:t>ხოლო სააგენტოში მიმდინარე პერიოდის ხარჯად აღიარებულია წინა წელს გახარჯული მარაგები სულ</w:t>
      </w:r>
      <w:r w:rsidR="00FF5DFB">
        <w:rPr>
          <w:rFonts w:ascii="Sylfaen" w:hAnsi="Sylfaen"/>
          <w:noProof/>
          <w:color w:val="313C5F"/>
          <w:sz w:val="20"/>
          <w:szCs w:val="20"/>
          <w:lang w:val="ka-GE"/>
        </w:rPr>
        <w:t xml:space="preserve"> 4,410,217</w:t>
      </w:r>
      <w:r>
        <w:rPr>
          <w:rFonts w:ascii="Sylfaen" w:hAnsi="Sylfaen"/>
          <w:noProof/>
          <w:color w:val="313C5F"/>
          <w:sz w:val="20"/>
          <w:szCs w:val="20"/>
          <w:lang w:val="ka-GE"/>
        </w:rPr>
        <w:t xml:space="preserve"> ლარი. </w:t>
      </w:r>
      <w:r w:rsidR="009553BA" w:rsidRPr="009553BA">
        <w:rPr>
          <w:rFonts w:ascii="Sylfaen" w:hAnsi="Sylfaen"/>
          <w:noProof/>
          <w:color w:val="313C5F"/>
          <w:sz w:val="20"/>
          <w:szCs w:val="20"/>
          <w:lang w:val="ka-GE"/>
        </w:rPr>
        <w:t>რაც ეწინააღმდეგება ინსტრუქციის</w:t>
      </w:r>
      <w:r w:rsidR="009553BA">
        <w:rPr>
          <w:rFonts w:ascii="Sylfaen" w:hAnsi="Sylfaen"/>
          <w:noProof/>
          <w:color w:val="313C5F"/>
          <w:sz w:val="20"/>
          <w:szCs w:val="20"/>
          <w:lang w:val="ka-GE"/>
        </w:rPr>
        <w:t xml:space="preserve"> მოთხოვნებს</w:t>
      </w:r>
      <w:r w:rsidR="009553BA">
        <w:rPr>
          <w:rStyle w:val="FootnoteReference"/>
          <w:rFonts w:ascii="Sylfaen" w:hAnsi="Sylfaen"/>
          <w:noProof/>
          <w:color w:val="313C5F"/>
          <w:sz w:val="20"/>
          <w:szCs w:val="20"/>
          <w:lang w:val="ka-GE"/>
        </w:rPr>
        <w:footnoteReference w:id="36"/>
      </w:r>
      <w:r w:rsidR="009553BA">
        <w:rPr>
          <w:rFonts w:ascii="Sylfaen" w:hAnsi="Sylfaen"/>
          <w:noProof/>
          <w:color w:val="313C5F"/>
          <w:sz w:val="20"/>
          <w:szCs w:val="20"/>
          <w:lang w:val="ka-GE"/>
        </w:rPr>
        <w:t xml:space="preserve">, </w:t>
      </w:r>
      <w:r w:rsidR="009553BA" w:rsidRPr="009553BA">
        <w:rPr>
          <w:rFonts w:ascii="Sylfaen" w:hAnsi="Sylfaen"/>
          <w:noProof/>
          <w:color w:val="313C5F"/>
          <w:sz w:val="20"/>
          <w:szCs w:val="20"/>
          <w:lang w:val="ka-GE"/>
        </w:rPr>
        <w:t xml:space="preserve">რომლის მიხედვითაც შეცდომის გასწორება ხდება მისი დაშვების შემდგომ ადრეული საანგარიშგებო პერიოდისთვის ფინანსური ანგარიშგების აქტივების, ვალდებულებებისა და კაპიტალის საწყისი ნაშთების </w:t>
      </w:r>
      <w:r w:rsidR="009553BA">
        <w:rPr>
          <w:rFonts w:ascii="Sylfaen" w:hAnsi="Sylfaen"/>
          <w:noProof/>
          <w:color w:val="313C5F"/>
          <w:sz w:val="20"/>
          <w:szCs w:val="20"/>
          <w:lang w:val="ka-GE"/>
        </w:rPr>
        <w:t>გადაანგარიშ</w:t>
      </w:r>
      <w:r w:rsidR="009553BA" w:rsidRPr="009553BA">
        <w:rPr>
          <w:rFonts w:ascii="Sylfaen" w:hAnsi="Sylfaen"/>
          <w:noProof/>
          <w:color w:val="313C5F"/>
          <w:sz w:val="20"/>
          <w:szCs w:val="20"/>
          <w:lang w:val="ka-GE"/>
        </w:rPr>
        <w:t>ებით</w:t>
      </w:r>
      <w:r w:rsidR="00C25E2B">
        <w:rPr>
          <w:rFonts w:ascii="Sylfaen" w:hAnsi="Sylfaen"/>
          <w:noProof/>
          <w:color w:val="313C5F"/>
          <w:sz w:val="20"/>
          <w:szCs w:val="20"/>
          <w:lang w:val="ka-GE"/>
        </w:rPr>
        <w:t>, რომელიც ასევე ნაჩვენები უნდა იყოს ფორმა №4-ში.</w:t>
      </w:r>
    </w:p>
    <w:p w14:paraId="6D7C85C2" w14:textId="5ED7BD19" w:rsidR="005C2A92" w:rsidRDefault="00322AE9" w:rsidP="00252B6D">
      <w:pPr>
        <w:spacing w:after="0"/>
        <w:jc w:val="both"/>
        <w:rPr>
          <w:rFonts w:ascii="Sylfaen" w:hAnsi="Sylfaen"/>
          <w:i/>
          <w:noProof/>
          <w:color w:val="313C5F"/>
          <w:sz w:val="20"/>
          <w:szCs w:val="20"/>
          <w:lang w:val="ka-GE"/>
        </w:rPr>
      </w:pPr>
      <w:r>
        <w:rPr>
          <w:rFonts w:ascii="Sylfaen" w:hAnsi="Sylfaen"/>
          <w:i/>
          <w:noProof/>
          <w:color w:val="313C5F"/>
          <w:sz w:val="20"/>
          <w:szCs w:val="20"/>
          <w:lang w:val="ka-GE"/>
        </w:rPr>
        <w:t xml:space="preserve">შეცდომის გასწორების არასწორი სააღრიცხვო პოლიტიკა </w:t>
      </w:r>
      <w:r w:rsidR="00D72ED5">
        <w:rPr>
          <w:rFonts w:ascii="Sylfaen" w:hAnsi="Sylfaen"/>
          <w:i/>
          <w:noProof/>
          <w:color w:val="313C5F"/>
          <w:sz w:val="20"/>
          <w:szCs w:val="20"/>
          <w:lang w:val="ka-GE"/>
        </w:rPr>
        <w:t xml:space="preserve">იწვევს </w:t>
      </w:r>
      <w:r w:rsidR="00937FAD">
        <w:rPr>
          <w:rFonts w:ascii="Sylfaen" w:hAnsi="Sylfaen"/>
          <w:i/>
          <w:noProof/>
          <w:color w:val="313C5F"/>
          <w:sz w:val="20"/>
          <w:szCs w:val="20"/>
          <w:lang w:val="ka-GE"/>
        </w:rPr>
        <w:t xml:space="preserve"> </w:t>
      </w:r>
      <w:r w:rsidR="005C2A92" w:rsidRPr="00F728C1">
        <w:rPr>
          <w:rFonts w:ascii="Sylfaen" w:hAnsi="Sylfaen"/>
          <w:i/>
          <w:noProof/>
          <w:color w:val="313C5F"/>
          <w:sz w:val="20"/>
          <w:szCs w:val="20"/>
          <w:lang w:val="ka-GE"/>
        </w:rPr>
        <w:t>ხარჯების</w:t>
      </w:r>
      <w:r w:rsidR="00937FAD">
        <w:rPr>
          <w:rFonts w:ascii="Sylfaen" w:hAnsi="Sylfaen"/>
          <w:i/>
          <w:noProof/>
          <w:color w:val="313C5F"/>
          <w:sz w:val="20"/>
          <w:szCs w:val="20"/>
          <w:lang w:val="ka-GE"/>
        </w:rPr>
        <w:t xml:space="preserve"> </w:t>
      </w:r>
      <w:r w:rsidR="00D72ED5">
        <w:rPr>
          <w:rFonts w:ascii="Sylfaen" w:hAnsi="Sylfaen"/>
          <w:i/>
          <w:noProof/>
          <w:color w:val="313C5F"/>
          <w:sz w:val="20"/>
          <w:szCs w:val="20"/>
          <w:lang w:val="ka-GE"/>
        </w:rPr>
        <w:t>შესახებ ინფორმაციის არაშესადარისობას, რომელიც თავის მხრივ  არ იძლევა ფინანსური ანგარიშგების მომხმარებლის მხრიდან</w:t>
      </w:r>
      <w:r w:rsidR="00551722">
        <w:rPr>
          <w:rFonts w:ascii="Sylfaen" w:hAnsi="Sylfaen"/>
          <w:i/>
          <w:noProof/>
          <w:color w:val="313C5F"/>
          <w:sz w:val="20"/>
          <w:szCs w:val="20"/>
          <w:lang w:val="ka-GE"/>
        </w:rPr>
        <w:t xml:space="preserve"> </w:t>
      </w:r>
      <w:r w:rsidR="00D72ED5">
        <w:rPr>
          <w:rFonts w:ascii="Sylfaen" w:hAnsi="Sylfaen"/>
          <w:i/>
          <w:noProof/>
          <w:color w:val="313C5F"/>
          <w:sz w:val="20"/>
          <w:szCs w:val="20"/>
          <w:lang w:val="ka-GE"/>
        </w:rPr>
        <w:t xml:space="preserve">ფინანსური შედეგების (წმინდა ღირებულების) ტენდეციების შეფასების საშუალებას  ან ქმნის მისი არაობიექტური შეფასების საფუძველს. </w:t>
      </w:r>
    </w:p>
    <w:p w14:paraId="3C818000" w14:textId="5AB92B14" w:rsidR="00573689" w:rsidRDefault="00573689" w:rsidP="00252B6D">
      <w:pPr>
        <w:spacing w:after="0"/>
        <w:jc w:val="both"/>
        <w:rPr>
          <w:rFonts w:ascii="Sylfaen" w:hAnsi="Sylfaen"/>
          <w:i/>
          <w:noProof/>
          <w:color w:val="313C5F"/>
          <w:sz w:val="20"/>
          <w:szCs w:val="20"/>
          <w:lang w:val="ka-GE"/>
        </w:rPr>
      </w:pPr>
    </w:p>
    <w:p w14:paraId="32BD2ADF" w14:textId="1BDD824B" w:rsidR="00573689" w:rsidRPr="00AD0950" w:rsidRDefault="00766A9F" w:rsidP="00573689">
      <w:pPr>
        <w:jc w:val="both"/>
        <w:rPr>
          <w:rFonts w:ascii="Sylfaen" w:hAnsi="Sylfaen"/>
          <w:i/>
          <w:noProof/>
          <w:color w:val="313C5F"/>
          <w:lang w:val="ka-GE"/>
        </w:rPr>
      </w:pPr>
      <w:r w:rsidRPr="00766A9F">
        <w:rPr>
          <w:rFonts w:ascii="Sylfaen" w:hAnsi="Sylfaen"/>
          <w:i/>
          <w:noProof/>
          <w:color w:val="313C5F"/>
          <w:lang w:val="ka-GE"/>
        </w:rPr>
        <w:t>ზემოაღნიშნული უზუსტობების შედეგად</w:t>
      </w:r>
      <w:r>
        <w:rPr>
          <w:rFonts w:ascii="Sylfaen" w:hAnsi="Sylfaen"/>
          <w:noProof/>
          <w:color w:val="313C5F"/>
          <w:lang w:val="ka-GE"/>
        </w:rPr>
        <w:t xml:space="preserve"> </w:t>
      </w:r>
      <w:r w:rsidR="00573689" w:rsidRPr="00C93FC3">
        <w:rPr>
          <w:rFonts w:ascii="Sylfaen" w:hAnsi="Sylfaen"/>
          <w:i/>
          <w:noProof/>
          <w:color w:val="313C5F"/>
          <w:lang w:val="ka-GE"/>
        </w:rPr>
        <w:t xml:space="preserve">კონსოლიდირებულ ფინანსურ ანგარიშგებაში (ფორმა №2) გაზრდილია </w:t>
      </w:r>
      <w:r w:rsidR="00322AE9">
        <w:rPr>
          <w:rFonts w:ascii="Sylfaen" w:hAnsi="Sylfaen"/>
          <w:i/>
          <w:noProof/>
          <w:color w:val="313C5F"/>
          <w:lang w:val="ka-GE"/>
        </w:rPr>
        <w:t xml:space="preserve">პერიოდის </w:t>
      </w:r>
      <w:r w:rsidR="00573689" w:rsidRPr="00C93FC3">
        <w:rPr>
          <w:rFonts w:ascii="Sylfaen" w:hAnsi="Sylfaen"/>
          <w:i/>
          <w:noProof/>
          <w:color w:val="313C5F"/>
          <w:lang w:val="ka-GE"/>
        </w:rPr>
        <w:t>შემოსავლი 485,480 ლარით  და  ხარჯი</w:t>
      </w:r>
      <w:r w:rsidR="00573689">
        <w:rPr>
          <w:rFonts w:ascii="Sylfaen" w:hAnsi="Sylfaen"/>
          <w:i/>
          <w:noProof/>
          <w:color w:val="313C5F"/>
          <w:lang w:val="ka-GE"/>
        </w:rPr>
        <w:t xml:space="preserve"> </w:t>
      </w:r>
      <w:r w:rsidR="00573689" w:rsidRPr="00C93FC3">
        <w:rPr>
          <w:rFonts w:ascii="Sylfaen" w:hAnsi="Sylfaen"/>
          <w:i/>
          <w:noProof/>
          <w:color w:val="313C5F"/>
          <w:lang w:val="ka-GE"/>
        </w:rPr>
        <w:t xml:space="preserve"> 4,755,777 ლარით</w:t>
      </w:r>
      <w:r w:rsidR="00573689" w:rsidRPr="005C2A92">
        <w:rPr>
          <w:vertAlign w:val="superscript"/>
        </w:rPr>
        <w:footnoteReference w:id="37"/>
      </w:r>
      <w:r w:rsidR="00573689">
        <w:rPr>
          <w:rFonts w:ascii="Sylfaen" w:hAnsi="Sylfaen"/>
          <w:i/>
          <w:noProof/>
          <w:color w:val="313C5F"/>
          <w:lang w:val="ka-GE"/>
        </w:rPr>
        <w:t xml:space="preserve">, წმინდა ღირებულების საწყისი ნაშთი (ფორმა №1) კი გაზრდილია  </w:t>
      </w:r>
      <w:r w:rsidR="00573689" w:rsidRPr="00C93FC3">
        <w:rPr>
          <w:rFonts w:ascii="Sylfaen" w:hAnsi="Sylfaen"/>
          <w:i/>
          <w:noProof/>
          <w:color w:val="313C5F"/>
          <w:lang w:val="ka-GE"/>
        </w:rPr>
        <w:t>4,755,777</w:t>
      </w:r>
      <w:r w:rsidR="00573689">
        <w:rPr>
          <w:rFonts w:ascii="Sylfaen" w:hAnsi="Sylfaen"/>
          <w:i/>
          <w:noProof/>
          <w:color w:val="313C5F"/>
          <w:lang w:val="ka-GE"/>
        </w:rPr>
        <w:t xml:space="preserve"> ლარით.</w:t>
      </w:r>
    </w:p>
    <w:p w14:paraId="24281F1C" w14:textId="44AC39E5" w:rsidR="00252B6D" w:rsidRDefault="00252B6D" w:rsidP="00252B6D">
      <w:pPr>
        <w:spacing w:after="0"/>
        <w:jc w:val="both"/>
        <w:rPr>
          <w:rFonts w:ascii="Sylfaen" w:hAnsi="Sylfaen"/>
          <w:i/>
          <w:noProof/>
          <w:color w:val="313C5F"/>
          <w:sz w:val="20"/>
          <w:szCs w:val="20"/>
          <w:lang w:val="ka-GE"/>
        </w:rPr>
      </w:pPr>
    </w:p>
    <w:p w14:paraId="1E35D099" w14:textId="77777777" w:rsidR="00D72ED5" w:rsidRPr="00252B6D" w:rsidRDefault="00D72ED5" w:rsidP="00252B6D">
      <w:pPr>
        <w:spacing w:after="0"/>
        <w:jc w:val="both"/>
        <w:rPr>
          <w:rFonts w:ascii="Sylfaen" w:hAnsi="Sylfaen"/>
          <w:i/>
          <w:noProof/>
          <w:color w:val="313C5F"/>
          <w:sz w:val="20"/>
          <w:szCs w:val="20"/>
          <w:lang w:val="ka-GE"/>
        </w:rPr>
      </w:pPr>
    </w:p>
    <w:p w14:paraId="17D50264" w14:textId="31FF2C64" w:rsidR="00DF7A80" w:rsidRDefault="00C770F4" w:rsidP="006D1145">
      <w:pPr>
        <w:pStyle w:val="Heading2"/>
        <w:numPr>
          <w:ilvl w:val="2"/>
          <w:numId w:val="2"/>
        </w:numPr>
        <w:rPr>
          <w:rFonts w:ascii="Sylfaen" w:hAnsi="Sylfaen" w:cs="Sylfaen"/>
          <w:i/>
          <w:noProof/>
          <w:sz w:val="24"/>
          <w:szCs w:val="24"/>
          <w:lang w:val="ka-GE"/>
        </w:rPr>
      </w:pPr>
      <w:bookmarkStart w:id="28" w:name="_Toc515462462"/>
      <w:r w:rsidRPr="000A533E">
        <w:rPr>
          <w:rFonts w:ascii="Sylfaen" w:hAnsi="Sylfaen" w:cs="Sylfaen"/>
          <w:i/>
          <w:noProof/>
          <w:sz w:val="24"/>
          <w:szCs w:val="24"/>
          <w:lang w:val="ka-GE"/>
        </w:rPr>
        <w:t>საცნობარო</w:t>
      </w:r>
      <w:r w:rsidRPr="000A533E">
        <w:rPr>
          <w:i/>
          <w:noProof/>
          <w:sz w:val="24"/>
          <w:szCs w:val="24"/>
          <w:lang w:val="ka-GE"/>
        </w:rPr>
        <w:t xml:space="preserve"> </w:t>
      </w:r>
      <w:r w:rsidRPr="000A533E">
        <w:rPr>
          <w:rFonts w:ascii="Sylfaen" w:hAnsi="Sylfaen" w:cs="Sylfaen"/>
          <w:i/>
          <w:noProof/>
          <w:sz w:val="24"/>
          <w:szCs w:val="24"/>
          <w:lang w:val="ka-GE"/>
        </w:rPr>
        <w:t>მუხლი</w:t>
      </w:r>
      <w:bookmarkEnd w:id="28"/>
    </w:p>
    <w:p w14:paraId="3E08D7B2" w14:textId="77777777" w:rsidR="006D1145" w:rsidRPr="006D1145" w:rsidRDefault="006D1145" w:rsidP="006D1145">
      <w:pPr>
        <w:spacing w:after="0"/>
        <w:jc w:val="both"/>
        <w:rPr>
          <w:rFonts w:ascii="Sylfaen" w:hAnsi="Sylfaen"/>
          <w:i/>
          <w:noProof/>
          <w:color w:val="313C5F"/>
          <w:lang w:val="ka-GE"/>
        </w:rPr>
      </w:pPr>
    </w:p>
    <w:p w14:paraId="19F5FAC8" w14:textId="0E759873" w:rsidR="00C770F4" w:rsidRDefault="00DF7A80" w:rsidP="009A1B22">
      <w:pPr>
        <w:jc w:val="both"/>
        <w:rPr>
          <w:rFonts w:ascii="Sylfaen" w:hAnsi="Sylfaen"/>
          <w:noProof/>
          <w:color w:val="313C5F"/>
          <w:sz w:val="20"/>
          <w:szCs w:val="20"/>
          <w:lang w:val="ka-GE"/>
        </w:rPr>
      </w:pPr>
      <w:r>
        <w:rPr>
          <w:rFonts w:ascii="Sylfaen" w:hAnsi="Sylfaen"/>
          <w:noProof/>
          <w:color w:val="313C5F"/>
          <w:sz w:val="20"/>
          <w:szCs w:val="20"/>
          <w:lang w:val="ka-GE"/>
        </w:rPr>
        <w:t>ბალანსის საცნობარო მუხლში</w:t>
      </w:r>
      <w:r w:rsidR="007C22DD">
        <w:rPr>
          <w:rFonts w:ascii="Sylfaen" w:hAnsi="Sylfaen"/>
          <w:noProof/>
          <w:color w:val="313C5F"/>
          <w:sz w:val="20"/>
          <w:szCs w:val="20"/>
          <w:lang w:val="ka-GE"/>
        </w:rPr>
        <w:t xml:space="preserve"> </w:t>
      </w:r>
      <w:r>
        <w:rPr>
          <w:rFonts w:ascii="Sylfaen" w:hAnsi="Sylfaen"/>
          <w:noProof/>
          <w:color w:val="313C5F"/>
          <w:sz w:val="20"/>
          <w:szCs w:val="20"/>
          <w:lang w:val="ka-GE"/>
        </w:rPr>
        <w:t xml:space="preserve">პირობითი </w:t>
      </w:r>
      <w:r w:rsidR="00C87406">
        <w:rPr>
          <w:rFonts w:ascii="Sylfaen" w:hAnsi="Sylfaen"/>
          <w:noProof/>
          <w:color w:val="313C5F"/>
          <w:sz w:val="20"/>
          <w:szCs w:val="20"/>
          <w:lang w:val="ka-GE"/>
        </w:rPr>
        <w:t>მოთ</w:t>
      </w:r>
      <w:r>
        <w:rPr>
          <w:rFonts w:ascii="Sylfaen" w:hAnsi="Sylfaen"/>
          <w:noProof/>
          <w:color w:val="313C5F"/>
          <w:sz w:val="20"/>
          <w:szCs w:val="20"/>
          <w:lang w:val="ka-GE"/>
        </w:rPr>
        <w:t>ხოვნები (05)</w:t>
      </w:r>
      <w:r>
        <w:rPr>
          <w:rFonts w:ascii="Sylfaen" w:hAnsi="Sylfaen"/>
          <w:noProof/>
          <w:color w:val="313C5F"/>
          <w:sz w:val="20"/>
          <w:szCs w:val="20"/>
        </w:rPr>
        <w:t xml:space="preserve"> 2017 </w:t>
      </w:r>
      <w:r>
        <w:rPr>
          <w:rFonts w:ascii="Sylfaen" w:hAnsi="Sylfaen"/>
          <w:noProof/>
          <w:color w:val="313C5F"/>
          <w:sz w:val="20"/>
          <w:szCs w:val="20"/>
          <w:lang w:val="ka-GE"/>
        </w:rPr>
        <w:t xml:space="preserve">წლის 31 დეკემბრის მდგომარეობით  არ არის აღრიცხული 2017 წელს განხილვის სტადიაში მყოფ სასამართლო საქმესთან დაკავშირებული მოთხოვნები და სს ლიბერთი ბანკისგან </w:t>
      </w:r>
      <w:r w:rsidR="00C770F4" w:rsidRPr="00C770F4">
        <w:rPr>
          <w:rFonts w:ascii="Sylfaen" w:hAnsi="Sylfaen"/>
          <w:noProof/>
          <w:color w:val="313C5F"/>
          <w:sz w:val="20"/>
          <w:szCs w:val="20"/>
          <w:lang w:val="ka-GE"/>
        </w:rPr>
        <w:t xml:space="preserve"> გამოთხოვილი</w:t>
      </w:r>
      <w:r>
        <w:rPr>
          <w:rFonts w:ascii="Sylfaen" w:hAnsi="Sylfaen"/>
          <w:noProof/>
          <w:color w:val="313C5F"/>
          <w:sz w:val="20"/>
          <w:szCs w:val="20"/>
          <w:lang w:val="ka-GE"/>
        </w:rPr>
        <w:t xml:space="preserve"> სახელწმიფო გასაცემლის </w:t>
      </w:r>
      <w:r w:rsidR="00C770F4" w:rsidRPr="00C770F4">
        <w:rPr>
          <w:rFonts w:ascii="Sylfaen" w:hAnsi="Sylfaen"/>
          <w:noProof/>
          <w:color w:val="313C5F"/>
          <w:sz w:val="20"/>
          <w:szCs w:val="20"/>
          <w:lang w:val="ka-GE"/>
        </w:rPr>
        <w:t xml:space="preserve"> თანხები</w:t>
      </w:r>
      <w:r w:rsidR="00C87406">
        <w:rPr>
          <w:rFonts w:ascii="Sylfaen" w:hAnsi="Sylfaen"/>
          <w:noProof/>
          <w:color w:val="313C5F"/>
          <w:sz w:val="20"/>
          <w:szCs w:val="20"/>
          <w:lang w:val="ka-GE"/>
        </w:rPr>
        <w:t>,</w:t>
      </w:r>
      <w:r w:rsidR="00C86053">
        <w:rPr>
          <w:rFonts w:ascii="Sylfaen" w:hAnsi="Sylfaen"/>
          <w:noProof/>
          <w:color w:val="313C5F"/>
          <w:sz w:val="20"/>
          <w:szCs w:val="20"/>
          <w:lang w:val="ka-GE"/>
        </w:rPr>
        <w:t xml:space="preserve"> </w:t>
      </w:r>
      <w:r w:rsidR="00C770F4" w:rsidRPr="00C770F4">
        <w:rPr>
          <w:rFonts w:ascii="Sylfaen" w:hAnsi="Sylfaen"/>
          <w:noProof/>
          <w:color w:val="313C5F"/>
          <w:sz w:val="20"/>
          <w:szCs w:val="20"/>
          <w:lang w:val="ka-GE"/>
        </w:rPr>
        <w:t xml:space="preserve">რომლებიც არ დაბრუნებულა </w:t>
      </w:r>
      <w:r w:rsidR="00C770F4">
        <w:rPr>
          <w:rFonts w:ascii="Sylfaen" w:hAnsi="Sylfaen"/>
          <w:noProof/>
          <w:color w:val="313C5F"/>
          <w:sz w:val="20"/>
          <w:szCs w:val="20"/>
          <w:lang w:val="ka-GE"/>
        </w:rPr>
        <w:t xml:space="preserve">და წარმოადგენს </w:t>
      </w:r>
      <w:r w:rsidR="00C770F4" w:rsidRPr="00C770F4">
        <w:rPr>
          <w:rFonts w:ascii="Sylfaen" w:hAnsi="Sylfaen"/>
          <w:noProof/>
          <w:color w:val="313C5F"/>
          <w:sz w:val="20"/>
          <w:szCs w:val="20"/>
          <w:lang w:val="ka-GE"/>
        </w:rPr>
        <w:t>სადავო თანხებს</w:t>
      </w:r>
      <w:r w:rsidR="004E5CCC">
        <w:rPr>
          <w:rFonts w:ascii="Sylfaen" w:hAnsi="Sylfaen"/>
          <w:noProof/>
          <w:color w:val="313C5F"/>
          <w:sz w:val="20"/>
          <w:szCs w:val="20"/>
          <w:lang w:val="ka-GE"/>
        </w:rPr>
        <w:t>,</w:t>
      </w:r>
      <w:r>
        <w:rPr>
          <w:rFonts w:ascii="Sylfaen" w:hAnsi="Sylfaen"/>
          <w:noProof/>
          <w:color w:val="313C5F"/>
          <w:sz w:val="20"/>
          <w:szCs w:val="20"/>
          <w:lang w:val="ka-GE"/>
        </w:rPr>
        <w:t xml:space="preserve">  სულ </w:t>
      </w:r>
      <w:r w:rsidR="00C770F4" w:rsidRPr="00C770F4">
        <w:rPr>
          <w:rFonts w:ascii="Sylfaen" w:hAnsi="Sylfaen"/>
          <w:noProof/>
          <w:color w:val="313C5F"/>
          <w:sz w:val="20"/>
          <w:szCs w:val="20"/>
          <w:lang w:val="ka-GE"/>
        </w:rPr>
        <w:t xml:space="preserve">2017 </w:t>
      </w:r>
      <w:r>
        <w:rPr>
          <w:rFonts w:ascii="Sylfaen" w:hAnsi="Sylfaen"/>
          <w:noProof/>
          <w:color w:val="313C5F"/>
          <w:sz w:val="20"/>
          <w:szCs w:val="20"/>
          <w:lang w:val="ka-GE"/>
        </w:rPr>
        <w:t>წლი</w:t>
      </w:r>
      <w:r w:rsidR="004E5CCC">
        <w:rPr>
          <w:rFonts w:ascii="Sylfaen" w:hAnsi="Sylfaen"/>
          <w:noProof/>
          <w:color w:val="313C5F"/>
          <w:sz w:val="20"/>
          <w:szCs w:val="20"/>
          <w:lang w:val="ka-GE"/>
        </w:rPr>
        <w:t xml:space="preserve">ს 31 დეკემბრის </w:t>
      </w:r>
      <w:r w:rsidR="00C770F4" w:rsidRPr="00C770F4">
        <w:rPr>
          <w:rFonts w:ascii="Sylfaen" w:hAnsi="Sylfaen"/>
          <w:noProof/>
          <w:color w:val="313C5F"/>
          <w:sz w:val="20"/>
          <w:szCs w:val="20"/>
          <w:lang w:val="ka-GE"/>
        </w:rPr>
        <w:t xml:space="preserve">მდგომარეობით </w:t>
      </w:r>
      <w:r>
        <w:rPr>
          <w:rFonts w:ascii="Sylfaen" w:hAnsi="Sylfaen"/>
          <w:noProof/>
          <w:color w:val="313C5F"/>
          <w:sz w:val="20"/>
          <w:szCs w:val="20"/>
          <w:lang w:val="ka-GE"/>
        </w:rPr>
        <w:t>609,236 ლარი.</w:t>
      </w:r>
    </w:p>
    <w:p w14:paraId="50663DE1" w14:textId="6485E387" w:rsidR="00F71EAC" w:rsidRPr="007A0555" w:rsidRDefault="00F71EAC" w:rsidP="009A1B22">
      <w:pPr>
        <w:jc w:val="both"/>
        <w:rPr>
          <w:rFonts w:ascii="Sylfaen" w:hAnsi="Sylfaen"/>
          <w:i/>
          <w:noProof/>
          <w:color w:val="313C5F"/>
          <w:sz w:val="20"/>
          <w:szCs w:val="20"/>
          <w:lang w:val="ka-GE"/>
        </w:rPr>
      </w:pPr>
      <w:r w:rsidRPr="007A0555">
        <w:rPr>
          <w:rFonts w:ascii="Sylfaen" w:hAnsi="Sylfaen"/>
          <w:i/>
          <w:noProof/>
          <w:color w:val="313C5F"/>
          <w:sz w:val="20"/>
          <w:szCs w:val="20"/>
          <w:lang w:val="ka-GE"/>
        </w:rPr>
        <w:t xml:space="preserve">აღნიშნული პირობითი ინსტრუმენტის ასახვა მნიშვნელოვანია </w:t>
      </w:r>
      <w:r w:rsidR="00FA0E3F">
        <w:rPr>
          <w:rFonts w:ascii="Sylfaen" w:hAnsi="Sylfaen"/>
          <w:i/>
          <w:noProof/>
          <w:color w:val="313C5F"/>
          <w:sz w:val="20"/>
          <w:szCs w:val="20"/>
          <w:lang w:val="ka-GE"/>
        </w:rPr>
        <w:t>ფი</w:t>
      </w:r>
      <w:r w:rsidRPr="007A0555">
        <w:rPr>
          <w:rFonts w:ascii="Sylfaen" w:hAnsi="Sylfaen"/>
          <w:i/>
          <w:noProof/>
          <w:color w:val="313C5F"/>
          <w:sz w:val="20"/>
          <w:szCs w:val="20"/>
          <w:lang w:val="ka-GE"/>
        </w:rPr>
        <w:t>ნ</w:t>
      </w:r>
      <w:r w:rsidR="00FA0E3F">
        <w:rPr>
          <w:rFonts w:ascii="Sylfaen" w:hAnsi="Sylfaen"/>
          <w:i/>
          <w:noProof/>
          <w:color w:val="313C5F"/>
          <w:sz w:val="20"/>
          <w:szCs w:val="20"/>
          <w:lang w:val="ka-GE"/>
        </w:rPr>
        <w:t>ა</w:t>
      </w:r>
      <w:r w:rsidR="00B304A7">
        <w:rPr>
          <w:rFonts w:ascii="Sylfaen" w:hAnsi="Sylfaen"/>
          <w:i/>
          <w:noProof/>
          <w:color w:val="313C5F"/>
          <w:sz w:val="20"/>
          <w:szCs w:val="20"/>
          <w:lang w:val="ka-GE"/>
        </w:rPr>
        <w:t>ნ</w:t>
      </w:r>
      <w:r w:rsidR="00322AE9">
        <w:rPr>
          <w:rFonts w:ascii="Sylfaen" w:hAnsi="Sylfaen"/>
          <w:i/>
          <w:noProof/>
          <w:color w:val="313C5F"/>
          <w:sz w:val="20"/>
          <w:szCs w:val="20"/>
          <w:lang w:val="ka-GE"/>
        </w:rPr>
        <w:t>ს</w:t>
      </w:r>
      <w:r w:rsidRPr="007A0555">
        <w:rPr>
          <w:rFonts w:ascii="Sylfaen" w:hAnsi="Sylfaen"/>
          <w:i/>
          <w:noProof/>
          <w:color w:val="313C5F"/>
          <w:sz w:val="20"/>
          <w:szCs w:val="20"/>
          <w:lang w:val="ka-GE"/>
        </w:rPr>
        <w:t xml:space="preserve">ური პოლიტიკისა და ანალიზისათვის, ვინაიდან იძლევა ინფორმაციას პოტენციური აქტივების შესახებ. </w:t>
      </w:r>
      <w:r w:rsidR="006729DC">
        <w:rPr>
          <w:rFonts w:ascii="Sylfaen" w:hAnsi="Sylfaen"/>
          <w:i/>
          <w:noProof/>
          <w:color w:val="313C5F"/>
          <w:sz w:val="20"/>
          <w:szCs w:val="20"/>
          <w:lang w:val="ka-GE"/>
        </w:rPr>
        <w:t xml:space="preserve">ამასთანავე </w:t>
      </w:r>
      <w:r w:rsidRPr="007A0555">
        <w:rPr>
          <w:rFonts w:ascii="Sylfaen" w:hAnsi="Sylfaen"/>
          <w:i/>
          <w:noProof/>
          <w:color w:val="313C5F"/>
          <w:sz w:val="20"/>
          <w:szCs w:val="20"/>
          <w:lang w:val="ka-GE"/>
        </w:rPr>
        <w:t>პირობითი ინსტრუმენტის შესახებ ინფორმაცია ფინანსური ანგარიშგების სხვა არც ერთ კომპონენტში არ არის ასახული, რის გამოც მისი ინვეტარიზაცია საცნობარო მუხლში რეგისტრაციის გარეშე შე</w:t>
      </w:r>
      <w:r w:rsidR="000B15A4">
        <w:rPr>
          <w:rFonts w:ascii="Sylfaen" w:hAnsi="Sylfaen"/>
          <w:i/>
          <w:noProof/>
          <w:color w:val="313C5F"/>
          <w:sz w:val="20"/>
          <w:szCs w:val="20"/>
          <w:lang w:val="ka-GE"/>
        </w:rPr>
        <w:t>უ</w:t>
      </w:r>
      <w:r w:rsidRPr="007A0555">
        <w:rPr>
          <w:rFonts w:ascii="Sylfaen" w:hAnsi="Sylfaen"/>
          <w:i/>
          <w:noProof/>
          <w:color w:val="313C5F"/>
          <w:sz w:val="20"/>
          <w:szCs w:val="20"/>
          <w:lang w:val="ka-GE"/>
        </w:rPr>
        <w:t>ძლებელია</w:t>
      </w:r>
      <w:r w:rsidR="007A0555" w:rsidRPr="007A0555">
        <w:rPr>
          <w:rFonts w:ascii="Sylfaen" w:hAnsi="Sylfaen"/>
          <w:i/>
          <w:noProof/>
          <w:color w:val="313C5F"/>
          <w:sz w:val="20"/>
          <w:szCs w:val="20"/>
          <w:lang w:val="ka-GE"/>
        </w:rPr>
        <w:t>.</w:t>
      </w:r>
      <w:r w:rsidRPr="007A0555">
        <w:rPr>
          <w:rFonts w:ascii="Sylfaen" w:hAnsi="Sylfaen"/>
          <w:i/>
          <w:noProof/>
          <w:color w:val="313C5F"/>
          <w:sz w:val="20"/>
          <w:szCs w:val="20"/>
          <w:lang w:val="ka-GE"/>
        </w:rPr>
        <w:t xml:space="preserve"> </w:t>
      </w:r>
    </w:p>
    <w:p w14:paraId="201A3AA2" w14:textId="77777777" w:rsidR="00252B6D" w:rsidRPr="00252B6D" w:rsidRDefault="00252B6D" w:rsidP="00252B6D">
      <w:pPr>
        <w:spacing w:after="0"/>
        <w:jc w:val="both"/>
        <w:rPr>
          <w:rFonts w:ascii="Sylfaen" w:hAnsi="Sylfaen"/>
          <w:i/>
          <w:noProof/>
          <w:color w:val="313C5F"/>
          <w:lang w:val="ka-GE"/>
        </w:rPr>
      </w:pPr>
    </w:p>
    <w:p w14:paraId="737923A8" w14:textId="77777777" w:rsidR="00742BF6" w:rsidRDefault="00742BF6" w:rsidP="00742BF6">
      <w:pPr>
        <w:spacing w:before="120" w:after="120" w:line="240" w:lineRule="auto"/>
        <w:jc w:val="both"/>
        <w:rPr>
          <w:rFonts w:ascii="Sylfaen" w:hAnsi="Sylfaen" w:cs="Sylfaen"/>
          <w:i/>
          <w:noProof/>
          <w:color w:val="313C5F"/>
          <w:sz w:val="20"/>
          <w:szCs w:val="20"/>
        </w:rPr>
      </w:pPr>
      <w:r w:rsidRPr="00B41114">
        <w:rPr>
          <w:rFonts w:ascii="Sylfaen" w:hAnsi="Sylfaen" w:cs="Sylfaen"/>
          <w:i/>
          <w:noProof/>
          <w:color w:val="313C5F"/>
          <w:sz w:val="20"/>
          <w:szCs w:val="20"/>
        </w:rPr>
        <w:t xml:space="preserve">აუდიტს წარვმართავდით უმაღლესი აუდიტორული ორგანოების საერთაშორისო სტანდარტების </w:t>
      </w:r>
      <w:r>
        <w:rPr>
          <w:rFonts w:ascii="Sylfaen" w:hAnsi="Sylfaen" w:cs="Sylfaen"/>
          <w:i/>
          <w:noProof/>
          <w:color w:val="313C5F"/>
          <w:sz w:val="20"/>
          <w:szCs w:val="20"/>
        </w:rPr>
        <w:t xml:space="preserve"> (</w:t>
      </w:r>
      <w:r w:rsidRPr="00B41114">
        <w:rPr>
          <w:rFonts w:ascii="Sylfaen" w:hAnsi="Sylfaen" w:cs="Sylfaen"/>
          <w:i/>
          <w:noProof/>
          <w:color w:val="313C5F"/>
          <w:sz w:val="20"/>
          <w:szCs w:val="20"/>
        </w:rPr>
        <w:t>ISSAI)</w:t>
      </w:r>
      <w:r>
        <w:rPr>
          <w:rFonts w:ascii="Sylfaen" w:hAnsi="Sylfaen" w:cs="Sylfaen"/>
          <w:i/>
          <w:noProof/>
          <w:color w:val="313C5F"/>
          <w:sz w:val="20"/>
          <w:szCs w:val="20"/>
        </w:rPr>
        <w:t xml:space="preserve"> </w:t>
      </w:r>
      <w:r w:rsidRPr="00B41114">
        <w:rPr>
          <w:rFonts w:ascii="Sylfaen" w:hAnsi="Sylfaen" w:cs="Sylfaen"/>
          <w:i/>
          <w:noProof/>
          <w:color w:val="313C5F"/>
          <w:sz w:val="20"/>
          <w:szCs w:val="20"/>
        </w:rPr>
        <w:t>შესაბამისად. პასუხისმგებლობა, რომელსაც აღნიშნული სტანდარტები ჩვენთვის ითვალისწინებს,</w:t>
      </w:r>
      <w:r>
        <w:rPr>
          <w:rFonts w:ascii="Sylfaen" w:hAnsi="Sylfaen" w:cs="Sylfaen"/>
          <w:i/>
          <w:noProof/>
          <w:color w:val="313C5F"/>
          <w:sz w:val="20"/>
          <w:szCs w:val="20"/>
        </w:rPr>
        <w:t xml:space="preserve"> </w:t>
      </w:r>
      <w:r w:rsidRPr="00B41114">
        <w:rPr>
          <w:rFonts w:ascii="Sylfaen" w:hAnsi="Sylfaen" w:cs="Sylfaen"/>
          <w:i/>
          <w:noProof/>
          <w:color w:val="313C5F"/>
          <w:sz w:val="20"/>
          <w:szCs w:val="20"/>
        </w:rPr>
        <w:t>დაწვრილებითაა აღწერილი ჩვენი ანგარიშის ნაწილში სახელწოდებით „აუდიტორის პასუხისმგებლობა</w:t>
      </w:r>
      <w:r>
        <w:rPr>
          <w:rFonts w:ascii="Sylfaen" w:hAnsi="Sylfaen" w:cs="Sylfaen"/>
          <w:i/>
          <w:noProof/>
          <w:color w:val="313C5F"/>
          <w:sz w:val="20"/>
          <w:szCs w:val="20"/>
        </w:rPr>
        <w:t xml:space="preserve"> </w:t>
      </w:r>
      <w:r w:rsidRPr="00B41114">
        <w:rPr>
          <w:rFonts w:ascii="Sylfaen" w:hAnsi="Sylfaen" w:cs="Sylfaen"/>
          <w:i/>
          <w:noProof/>
          <w:color w:val="313C5F"/>
          <w:sz w:val="20"/>
          <w:szCs w:val="20"/>
        </w:rPr>
        <w:t xml:space="preserve">ფინანსური ანგარიშგების აუდიტზე“. </w:t>
      </w:r>
    </w:p>
    <w:p w14:paraId="0959C9CA" w14:textId="77777777" w:rsidR="00742BF6" w:rsidRDefault="00742BF6" w:rsidP="00742BF6">
      <w:pPr>
        <w:spacing w:before="120" w:after="120" w:line="240" w:lineRule="auto"/>
        <w:jc w:val="both"/>
        <w:rPr>
          <w:rFonts w:ascii="Sylfaen" w:hAnsi="Sylfaen" w:cs="Sylfaen"/>
          <w:i/>
          <w:noProof/>
          <w:color w:val="313C5F"/>
          <w:sz w:val="20"/>
          <w:szCs w:val="20"/>
        </w:rPr>
      </w:pPr>
      <w:r w:rsidRPr="00B41114">
        <w:rPr>
          <w:rFonts w:ascii="Sylfaen" w:hAnsi="Sylfaen" w:cs="Sylfaen"/>
          <w:i/>
          <w:noProof/>
          <w:color w:val="313C5F"/>
          <w:sz w:val="20"/>
          <w:szCs w:val="20"/>
        </w:rPr>
        <w:lastRenderedPageBreak/>
        <w:t>ჩვენ, უმაღლესი აუდიტორული ორგანოების საერთაშორისო</w:t>
      </w:r>
      <w:r>
        <w:rPr>
          <w:rFonts w:ascii="Sylfaen" w:hAnsi="Sylfaen" w:cs="Sylfaen"/>
          <w:i/>
          <w:noProof/>
          <w:color w:val="313C5F"/>
          <w:sz w:val="20"/>
          <w:szCs w:val="20"/>
        </w:rPr>
        <w:t xml:space="preserve"> </w:t>
      </w:r>
      <w:r w:rsidRPr="00B41114">
        <w:rPr>
          <w:rFonts w:ascii="Sylfaen" w:hAnsi="Sylfaen" w:cs="Sylfaen"/>
          <w:i/>
          <w:noProof/>
          <w:color w:val="313C5F"/>
          <w:sz w:val="20"/>
          <w:szCs w:val="20"/>
        </w:rPr>
        <w:t xml:space="preserve">ორგანიზაციის (INTOSAI) ეთიკის კოდექსის მოთხოვნების შესაბამისად, ვართ </w:t>
      </w:r>
      <w:r>
        <w:rPr>
          <w:rFonts w:ascii="Sylfaen" w:hAnsi="Sylfaen" w:cs="Sylfaen"/>
          <w:i/>
          <w:noProof/>
          <w:color w:val="313C5F"/>
          <w:sz w:val="20"/>
          <w:szCs w:val="20"/>
          <w:lang w:val="ka-GE"/>
        </w:rPr>
        <w:t>სამინისტროსგან</w:t>
      </w:r>
      <w:r>
        <w:rPr>
          <w:rFonts w:ascii="Sylfaen" w:hAnsi="Sylfaen" w:cs="Sylfaen"/>
          <w:i/>
          <w:noProof/>
          <w:color w:val="313C5F"/>
          <w:sz w:val="20"/>
          <w:szCs w:val="20"/>
        </w:rPr>
        <w:t xml:space="preserve"> </w:t>
      </w:r>
      <w:r w:rsidRPr="00B41114">
        <w:rPr>
          <w:rFonts w:ascii="Sylfaen" w:hAnsi="Sylfaen" w:cs="Sylfaen"/>
          <w:i/>
          <w:noProof/>
          <w:color w:val="313C5F"/>
          <w:sz w:val="20"/>
          <w:szCs w:val="20"/>
        </w:rPr>
        <w:t>დამოუკიდებელი აუდიტორები და შესრულებული გვაქვს INTOSAI-ს მიერ დაწესებული სხვა ეთიკური</w:t>
      </w:r>
      <w:r>
        <w:rPr>
          <w:rFonts w:ascii="Sylfaen" w:hAnsi="Sylfaen" w:cs="Sylfaen"/>
          <w:i/>
          <w:noProof/>
          <w:color w:val="313C5F"/>
          <w:sz w:val="20"/>
          <w:szCs w:val="20"/>
        </w:rPr>
        <w:t xml:space="preserve"> </w:t>
      </w:r>
      <w:r w:rsidRPr="00B41114">
        <w:rPr>
          <w:rFonts w:ascii="Sylfaen" w:hAnsi="Sylfaen" w:cs="Sylfaen"/>
          <w:i/>
          <w:noProof/>
          <w:color w:val="313C5F"/>
          <w:sz w:val="20"/>
          <w:szCs w:val="20"/>
        </w:rPr>
        <w:t>ვალდებულებებიც. გვჯერა, ჩვენ მიერ მოპოვებული აუდიტორული მტკიცებულებები საკმარისი და</w:t>
      </w:r>
      <w:r>
        <w:rPr>
          <w:rFonts w:ascii="Sylfaen" w:hAnsi="Sylfaen" w:cs="Sylfaen"/>
          <w:i/>
          <w:noProof/>
          <w:color w:val="313C5F"/>
          <w:sz w:val="20"/>
          <w:szCs w:val="20"/>
        </w:rPr>
        <w:t xml:space="preserve"> </w:t>
      </w:r>
      <w:r w:rsidRPr="00B41114">
        <w:rPr>
          <w:rFonts w:ascii="Sylfaen" w:hAnsi="Sylfaen" w:cs="Sylfaen"/>
          <w:i/>
          <w:noProof/>
          <w:color w:val="313C5F"/>
          <w:sz w:val="20"/>
          <w:szCs w:val="20"/>
        </w:rPr>
        <w:t>შესაფერისია ჩვენი მოსაზრების გამოსათქმელად საჭირო საფუძვლის შესაქმნელად.</w:t>
      </w:r>
    </w:p>
    <w:p w14:paraId="4CF590F1" w14:textId="7C31C989" w:rsidR="007F4493" w:rsidRDefault="007F4493" w:rsidP="0076626C">
      <w:pPr>
        <w:spacing w:before="120" w:after="120" w:line="240" w:lineRule="auto"/>
        <w:jc w:val="both"/>
        <w:rPr>
          <w:rFonts w:ascii="Sylfaen" w:hAnsi="Sylfaen" w:cs="Sylfaen"/>
          <w:noProof/>
          <w:color w:val="313C5F"/>
          <w:sz w:val="20"/>
          <w:szCs w:val="20"/>
          <w:lang w:val="ka-GE"/>
        </w:rPr>
      </w:pPr>
    </w:p>
    <w:bookmarkStart w:id="29" w:name="_Toc501457191"/>
    <w:bookmarkStart w:id="30" w:name="_Toc514081393"/>
    <w:bookmarkStart w:id="31" w:name="_Toc515462463"/>
    <w:p w14:paraId="03C6582E" w14:textId="61104888" w:rsidR="007F4493" w:rsidRPr="003131B4" w:rsidRDefault="007F4493" w:rsidP="007F4493">
      <w:pPr>
        <w:pStyle w:val="Heading1"/>
        <w:keepNext/>
        <w:numPr>
          <w:ilvl w:val="0"/>
          <w:numId w:val="2"/>
        </w:numPr>
        <w:spacing w:before="120" w:after="120" w:line="240" w:lineRule="auto"/>
        <w:ind w:left="360"/>
        <w:jc w:val="left"/>
        <w:rPr>
          <w:rFonts w:ascii="Sylfaen" w:eastAsia="Sylfaen" w:hAnsi="Sylfaen" w:cs="Sylfaen"/>
          <w:b w:val="0"/>
          <w:bCs w:val="0"/>
          <w:color w:val="0F64A7"/>
          <w:kern w:val="32"/>
          <w:sz w:val="24"/>
          <w:szCs w:val="28"/>
          <w:lang w:val="ka-GE"/>
        </w:rPr>
      </w:pPr>
      <w:r w:rsidRPr="003131B4">
        <w:rPr>
          <w:rFonts w:ascii="Sylfaen" w:eastAsia="Sylfaen" w:hAnsi="Sylfaen" w:cs="Sylfaen"/>
          <w:b w:val="0"/>
          <w:bCs w:val="0"/>
          <w:noProof/>
          <w:color w:val="0F64A7"/>
          <w:kern w:val="32"/>
          <w:sz w:val="24"/>
          <w:szCs w:val="28"/>
        </w:rPr>
        <mc:AlternateContent>
          <mc:Choice Requires="wps">
            <w:drawing>
              <wp:anchor distT="0" distB="0" distL="114300" distR="114300" simplePos="0" relativeHeight="251691008" behindDoc="0" locked="0" layoutInCell="1" allowOverlap="1" wp14:anchorId="7BF0F639" wp14:editId="6622D43A">
                <wp:simplePos x="0" y="0"/>
                <wp:positionH relativeFrom="column">
                  <wp:posOffset>-42530</wp:posOffset>
                </wp:positionH>
                <wp:positionV relativeFrom="paragraph">
                  <wp:posOffset>276447</wp:posOffset>
                </wp:positionV>
                <wp:extent cx="5975483"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9754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93EF6" id="Straight Connector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21.75pt" to="467.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" strokecolor="#4579b8 [3044]"/>
            </w:pict>
          </mc:Fallback>
        </mc:AlternateContent>
      </w:r>
      <w:r w:rsidRPr="003131B4">
        <w:rPr>
          <w:rFonts w:ascii="Sylfaen" w:eastAsia="Sylfaen" w:hAnsi="Sylfaen" w:cs="Sylfaen"/>
          <w:color w:val="0F64A7"/>
          <w:kern w:val="32"/>
          <w:sz w:val="24"/>
          <w:szCs w:val="28"/>
          <w:lang w:val="ka-GE"/>
        </w:rPr>
        <w:t>სხვა მნიშვნელოვანი საკითხები</w:t>
      </w:r>
      <w:bookmarkEnd w:id="29"/>
      <w:bookmarkEnd w:id="30"/>
      <w:bookmarkEnd w:id="31"/>
    </w:p>
    <w:p w14:paraId="10D7AD6C" w14:textId="3BFE116D" w:rsidR="00B804A2" w:rsidRPr="00885700" w:rsidRDefault="00B804A2" w:rsidP="00B804A2">
      <w:pPr>
        <w:pStyle w:val="Heading2"/>
        <w:ind w:left="0"/>
        <w:rPr>
          <w:i/>
          <w:noProof/>
          <w:sz w:val="22"/>
          <w:szCs w:val="22"/>
          <w:lang w:val="ka-GE"/>
        </w:rPr>
      </w:pPr>
      <w:bookmarkStart w:id="32" w:name="_Toc501728451"/>
      <w:bookmarkStart w:id="33" w:name="_Toc515462464"/>
      <w:r>
        <w:rPr>
          <w:rFonts w:ascii="Sylfaen" w:hAnsi="Sylfaen" w:cs="Sylfaen"/>
          <w:i/>
          <w:noProof/>
          <w:sz w:val="22"/>
          <w:szCs w:val="22"/>
          <w:lang w:val="ka-GE"/>
        </w:rPr>
        <w:t xml:space="preserve">2.1 </w:t>
      </w:r>
      <w:r w:rsidRPr="00885700">
        <w:rPr>
          <w:rFonts w:ascii="Sylfaen" w:hAnsi="Sylfaen" w:cs="Sylfaen"/>
          <w:i/>
          <w:noProof/>
          <w:sz w:val="22"/>
          <w:szCs w:val="22"/>
          <w:lang w:val="ka-GE"/>
        </w:rPr>
        <w:t>სააღრიცხვო</w:t>
      </w:r>
      <w:r w:rsidRPr="00885700">
        <w:rPr>
          <w:i/>
          <w:noProof/>
          <w:sz w:val="22"/>
          <w:szCs w:val="22"/>
          <w:lang w:val="ka-GE"/>
        </w:rPr>
        <w:t xml:space="preserve"> </w:t>
      </w:r>
      <w:r w:rsidRPr="00885700">
        <w:rPr>
          <w:rFonts w:ascii="Sylfaen" w:hAnsi="Sylfaen" w:cs="Sylfaen"/>
          <w:i/>
          <w:noProof/>
          <w:sz w:val="22"/>
          <w:szCs w:val="22"/>
          <w:lang w:val="ka-GE"/>
        </w:rPr>
        <w:t>პოლიტიკა</w:t>
      </w:r>
      <w:bookmarkEnd w:id="32"/>
      <w:bookmarkEnd w:id="33"/>
    </w:p>
    <w:p w14:paraId="2A532553" w14:textId="3B86AAD0" w:rsidR="00B804A2" w:rsidRPr="00B804A2" w:rsidRDefault="00B804A2" w:rsidP="00B804A2">
      <w:pPr>
        <w:jc w:val="both"/>
        <w:rPr>
          <w:rFonts w:ascii="Sylfaen" w:hAnsi="Sylfaen" w:cs="Sylfaen"/>
          <w:noProof/>
          <w:color w:val="313C5F"/>
          <w:sz w:val="20"/>
          <w:szCs w:val="20"/>
          <w:lang w:val="ka-GE"/>
        </w:rPr>
      </w:pPr>
      <w:r w:rsidRPr="00EC5864">
        <w:rPr>
          <w:rFonts w:ascii="Sylfaen" w:hAnsi="Sylfaen" w:cs="Sylfaen"/>
          <w:noProof/>
          <w:color w:val="313C5F"/>
          <w:sz w:val="20"/>
          <w:szCs w:val="20"/>
          <w:lang w:val="ka-GE"/>
        </w:rPr>
        <w:t>სამინისტროს სისტემაში არ არის დანერგილი ერთიანი სააღრიცხვო პოლიტიკა, როგორც ეს ინსტრუქციის მე-18 მუხლის 32-33 პუნქტებით არის მოთხოვნილი. სისტემაში დანერგილი ერთიანი სააღრიცხვო პოლიტიკა უზრუნველყოფდა და გააუმჯობესებდა, როგორც სამინისტროს დაქვემდებარებული სტრუქტურული ერთეულების ფინანსური ანგარიშგებების, ცალკეული პროგრამების ფინანსური ანგარიშგებების, ასევე კონსოლიდირებული ფინანსური ანგარიშგების შესაბამისობას, საიმედოობას და შესადარისობას, ასევე კონსოლიდირებული ფინანსური ანგარიშგების შედგენისას კონსოლიდაციის სისწორეს, შესაბამისობას და შესადარისობას.</w:t>
      </w:r>
    </w:p>
    <w:p w14:paraId="6B317C07" w14:textId="56C0E3A6" w:rsidR="00165355" w:rsidRPr="00885700" w:rsidRDefault="00B804A2" w:rsidP="00165355">
      <w:pPr>
        <w:pStyle w:val="Heading2"/>
        <w:ind w:left="0"/>
        <w:rPr>
          <w:i/>
          <w:sz w:val="22"/>
          <w:szCs w:val="22"/>
          <w:lang w:val="ka-GE"/>
        </w:rPr>
      </w:pPr>
      <w:bookmarkStart w:id="34" w:name="_Toc515462465"/>
      <w:r>
        <w:rPr>
          <w:rFonts w:ascii="Sylfaen" w:hAnsi="Sylfaen" w:cs="Sylfaen"/>
          <w:i/>
          <w:sz w:val="22"/>
          <w:szCs w:val="22"/>
          <w:lang w:val="ka-GE"/>
        </w:rPr>
        <w:t xml:space="preserve">2.2 </w:t>
      </w:r>
      <w:r w:rsidR="00165355" w:rsidRPr="00885700">
        <w:rPr>
          <w:rFonts w:ascii="Sylfaen" w:hAnsi="Sylfaen" w:cs="Sylfaen"/>
          <w:i/>
          <w:sz w:val="22"/>
          <w:szCs w:val="22"/>
          <w:lang w:val="ka-GE"/>
        </w:rPr>
        <w:t>კონსოლიდაცია</w:t>
      </w:r>
      <w:bookmarkEnd w:id="34"/>
    </w:p>
    <w:p w14:paraId="049A1CAF" w14:textId="69DC0CAA" w:rsidR="004229FD" w:rsidRDefault="00165355" w:rsidP="00C2137B">
      <w:pPr>
        <w:pStyle w:val="BodyText"/>
        <w:widowControl w:val="0"/>
        <w:autoSpaceDE w:val="0"/>
        <w:autoSpaceDN w:val="0"/>
        <w:spacing w:after="0" w:line="240" w:lineRule="auto"/>
        <w:jc w:val="both"/>
        <w:rPr>
          <w:rFonts w:ascii="Sylfaen" w:hAnsi="Sylfaen" w:cs="Sylfaen"/>
          <w:noProof/>
          <w:color w:val="313C5F"/>
          <w:lang w:val="ka-GE"/>
        </w:rPr>
      </w:pPr>
      <w:r w:rsidRPr="00165355">
        <w:rPr>
          <w:rFonts w:ascii="Sylfaen" w:hAnsi="Sylfaen" w:cs="Sylfaen"/>
          <w:noProof/>
          <w:color w:val="313C5F"/>
          <w:lang w:val="ka-GE"/>
        </w:rPr>
        <w:t xml:space="preserve">სამინისტროს  ფინანსურ ანგარიშგებაში კონსოლიდაციის დროს არ </w:t>
      </w:r>
      <w:r w:rsidR="009A2784">
        <w:rPr>
          <w:rFonts w:ascii="Sylfaen" w:hAnsi="Sylfaen" w:cs="Sylfaen"/>
          <w:noProof/>
          <w:color w:val="313C5F"/>
          <w:lang w:val="ka-GE"/>
        </w:rPr>
        <w:t>იყო</w:t>
      </w:r>
      <w:r w:rsidRPr="00165355">
        <w:rPr>
          <w:rFonts w:ascii="Sylfaen" w:hAnsi="Sylfaen" w:cs="Sylfaen"/>
          <w:noProof/>
          <w:color w:val="313C5F"/>
          <w:lang w:val="ka-GE"/>
        </w:rPr>
        <w:t xml:space="preserve"> გამორიცხული დაქვემდებარებულ ორგანიზაციებს შორის განხორციელებული ოპერაციები</w:t>
      </w:r>
      <w:r w:rsidR="00F356A6">
        <w:rPr>
          <w:rFonts w:ascii="Sylfaen" w:hAnsi="Sylfaen" w:cs="Sylfaen"/>
          <w:noProof/>
          <w:color w:val="313C5F"/>
          <w:lang w:val="ka-GE"/>
        </w:rPr>
        <w:t xml:space="preserve"> სულ </w:t>
      </w:r>
      <w:r w:rsidR="00F356A6" w:rsidRPr="00165355">
        <w:rPr>
          <w:rFonts w:ascii="Sylfaen" w:hAnsi="Sylfaen" w:cs="Sylfaen"/>
          <w:noProof/>
          <w:color w:val="313C5F"/>
          <w:lang w:val="ka-GE"/>
        </w:rPr>
        <w:t>194,989,950</w:t>
      </w:r>
      <w:r w:rsidR="00F356A6">
        <w:rPr>
          <w:rFonts w:ascii="Sylfaen" w:hAnsi="Sylfaen" w:cs="Sylfaen"/>
          <w:noProof/>
          <w:color w:val="313C5F"/>
          <w:lang w:val="ka-GE"/>
        </w:rPr>
        <w:t xml:space="preserve"> ლარი.</w:t>
      </w:r>
      <w:r w:rsidR="00C2137B">
        <w:rPr>
          <w:rFonts w:ascii="Sylfaen" w:hAnsi="Sylfaen" w:cs="Sylfaen"/>
          <w:noProof/>
          <w:color w:val="313C5F"/>
        </w:rPr>
        <w:t xml:space="preserve"> </w:t>
      </w:r>
      <w:r w:rsidRPr="00165355">
        <w:rPr>
          <w:rFonts w:ascii="Sylfaen" w:hAnsi="Sylfaen" w:cs="Sylfaen"/>
          <w:noProof/>
          <w:color w:val="313C5F"/>
          <w:lang w:val="ka-GE"/>
        </w:rPr>
        <w:t>შედეგად სამინისტროს კონსოლიდირებულ</w:t>
      </w:r>
      <w:r w:rsidR="00C008FF">
        <w:rPr>
          <w:rFonts w:ascii="Sylfaen" w:hAnsi="Sylfaen" w:cs="Sylfaen"/>
          <w:noProof/>
          <w:color w:val="313C5F"/>
          <w:lang w:val="ka-GE"/>
        </w:rPr>
        <w:t>ი</w:t>
      </w:r>
      <w:r w:rsidRPr="00165355">
        <w:rPr>
          <w:rFonts w:ascii="Sylfaen" w:hAnsi="Sylfaen" w:cs="Sylfaen"/>
          <w:noProof/>
          <w:color w:val="313C5F"/>
          <w:lang w:val="ka-GE"/>
        </w:rPr>
        <w:t xml:space="preserve"> ფინანსურ ანგარიშგების ფორმა </w:t>
      </w:r>
      <w:r w:rsidR="00C008FF">
        <w:rPr>
          <w:rFonts w:ascii="Sylfaen" w:hAnsi="Sylfaen" w:cs="Sylfaen"/>
          <w:noProof/>
          <w:color w:val="313C5F"/>
          <w:lang w:val="ka-GE"/>
        </w:rPr>
        <w:t xml:space="preserve">№2-ში </w:t>
      </w:r>
      <w:r w:rsidRPr="00165355">
        <w:rPr>
          <w:rFonts w:ascii="Sylfaen" w:hAnsi="Sylfaen" w:cs="Sylfaen"/>
          <w:noProof/>
          <w:color w:val="313C5F"/>
          <w:lang w:val="ka-GE"/>
        </w:rPr>
        <w:t xml:space="preserve">194,989,950 ლარით </w:t>
      </w:r>
      <w:r w:rsidR="009A2784">
        <w:rPr>
          <w:rFonts w:ascii="Sylfaen" w:hAnsi="Sylfaen" w:cs="Sylfaen"/>
          <w:noProof/>
          <w:color w:val="313C5F"/>
          <w:lang w:val="ka-GE"/>
        </w:rPr>
        <w:t xml:space="preserve">გაზრდილი იყო </w:t>
      </w:r>
      <w:r w:rsidRPr="00165355">
        <w:rPr>
          <w:rFonts w:ascii="Sylfaen" w:hAnsi="Sylfaen" w:cs="Sylfaen"/>
          <w:noProof/>
          <w:color w:val="313C5F"/>
          <w:lang w:val="ka-GE"/>
        </w:rPr>
        <w:t xml:space="preserve"> გრანტის სახით მიღებული შემოსავალი და  გაწეული ხარჯი</w:t>
      </w:r>
      <w:r w:rsidRPr="00A42651">
        <w:rPr>
          <w:rFonts w:cs="Sylfaen"/>
          <w:noProof/>
          <w:color w:val="313C5F"/>
          <w:vertAlign w:val="superscript"/>
        </w:rPr>
        <w:footnoteReference w:id="38"/>
      </w:r>
      <w:r w:rsidRPr="00165355">
        <w:rPr>
          <w:rFonts w:ascii="Sylfaen" w:hAnsi="Sylfaen" w:cs="Sylfaen"/>
          <w:noProof/>
          <w:color w:val="313C5F"/>
          <w:lang w:val="ka-GE"/>
        </w:rPr>
        <w:t>;</w:t>
      </w:r>
      <w:r>
        <w:rPr>
          <w:rFonts w:ascii="Sylfaen" w:hAnsi="Sylfaen" w:cs="Sylfaen"/>
          <w:noProof/>
          <w:color w:val="313C5F"/>
          <w:lang w:val="ka-GE"/>
        </w:rPr>
        <w:t xml:space="preserve"> </w:t>
      </w:r>
      <w:r w:rsidR="004229FD">
        <w:rPr>
          <w:rFonts w:ascii="Sylfaen" w:hAnsi="Sylfaen" w:cs="Sylfaen"/>
          <w:noProof/>
          <w:color w:val="313C5F"/>
          <w:lang w:val="ka-GE"/>
        </w:rPr>
        <w:t>აღნიშნული უზუსტობა გასწორებულია მიმდინარე აუდიტის პროცესში ფინანსური ანგარიშგების კორექტირების დროს.</w:t>
      </w:r>
    </w:p>
    <w:p w14:paraId="2B295916" w14:textId="6D424DFF" w:rsidR="00E6563E" w:rsidRPr="00535151" w:rsidRDefault="00B804A2" w:rsidP="004B3505">
      <w:pPr>
        <w:pStyle w:val="Heading2"/>
        <w:ind w:left="0"/>
        <w:jc w:val="both"/>
        <w:rPr>
          <w:rFonts w:ascii="Sylfaen" w:hAnsi="Sylfaen" w:cs="Sylfaen"/>
          <w:i/>
          <w:sz w:val="24"/>
          <w:szCs w:val="24"/>
          <w:lang w:val="ka-GE"/>
        </w:rPr>
      </w:pPr>
      <w:bookmarkStart w:id="35" w:name="_Toc515462466"/>
      <w:r w:rsidRPr="00535151">
        <w:rPr>
          <w:rFonts w:ascii="Sylfaen" w:hAnsi="Sylfaen" w:cs="Sylfaen"/>
          <w:i/>
          <w:sz w:val="24"/>
          <w:szCs w:val="24"/>
          <w:lang w:val="ka-GE"/>
        </w:rPr>
        <w:t>2.3</w:t>
      </w:r>
      <w:r w:rsidR="00E6563E" w:rsidRPr="00535151">
        <w:rPr>
          <w:rFonts w:ascii="Sylfaen" w:hAnsi="Sylfaen" w:cs="Sylfaen"/>
          <w:i/>
          <w:sz w:val="24"/>
          <w:szCs w:val="24"/>
        </w:rPr>
        <w:t xml:space="preserve"> </w:t>
      </w:r>
      <w:r w:rsidR="00E6563E" w:rsidRPr="00535151">
        <w:rPr>
          <w:rFonts w:ascii="Sylfaen" w:hAnsi="Sylfaen" w:cs="Sylfaen"/>
          <w:i/>
          <w:sz w:val="24"/>
          <w:szCs w:val="24"/>
          <w:lang w:val="ka-GE"/>
        </w:rPr>
        <w:t xml:space="preserve"> </w:t>
      </w:r>
      <w:r w:rsidR="00C40614" w:rsidRPr="00535151">
        <w:rPr>
          <w:rFonts w:ascii="Sylfaen" w:hAnsi="Sylfaen" w:cs="Sylfaen"/>
          <w:i/>
          <w:sz w:val="24"/>
          <w:szCs w:val="24"/>
          <w:lang w:val="ka-GE"/>
        </w:rPr>
        <w:t xml:space="preserve">მოკლევადიანი </w:t>
      </w:r>
      <w:r w:rsidR="00E6563E" w:rsidRPr="00535151">
        <w:rPr>
          <w:rFonts w:ascii="Sylfaen" w:hAnsi="Sylfaen" w:cs="Sylfaen"/>
          <w:i/>
          <w:sz w:val="24"/>
          <w:szCs w:val="24"/>
          <w:lang w:val="ka-GE"/>
        </w:rPr>
        <w:t>აქტივები</w:t>
      </w:r>
      <w:bookmarkEnd w:id="35"/>
    </w:p>
    <w:p w14:paraId="216D5FF0" w14:textId="2F74B3FA" w:rsidR="00B52878" w:rsidRPr="00535151" w:rsidRDefault="00B804A2" w:rsidP="00E6563E">
      <w:pPr>
        <w:pStyle w:val="Heading3"/>
        <w:rPr>
          <w:i/>
          <w:sz w:val="22"/>
          <w:szCs w:val="22"/>
          <w:lang w:val="ka-GE"/>
        </w:rPr>
      </w:pPr>
      <w:r>
        <w:rPr>
          <w:lang w:val="ka-GE"/>
        </w:rPr>
        <w:t xml:space="preserve"> </w:t>
      </w:r>
      <w:bookmarkStart w:id="36" w:name="_Toc515462467"/>
      <w:r w:rsidR="00B52878" w:rsidRPr="00535151">
        <w:rPr>
          <w:rFonts w:ascii="Sylfaen" w:hAnsi="Sylfaen" w:cs="Sylfaen"/>
          <w:i/>
          <w:sz w:val="22"/>
          <w:szCs w:val="22"/>
          <w:lang w:val="ka-GE"/>
        </w:rPr>
        <w:t>ფულადი</w:t>
      </w:r>
      <w:r w:rsidR="00B52878" w:rsidRPr="00535151">
        <w:rPr>
          <w:i/>
          <w:sz w:val="22"/>
          <w:szCs w:val="22"/>
          <w:lang w:val="ka-GE"/>
        </w:rPr>
        <w:t xml:space="preserve"> </w:t>
      </w:r>
      <w:r w:rsidR="00B52878" w:rsidRPr="00535151">
        <w:rPr>
          <w:rFonts w:ascii="Sylfaen" w:hAnsi="Sylfaen" w:cs="Sylfaen"/>
          <w:i/>
          <w:sz w:val="22"/>
          <w:szCs w:val="22"/>
          <w:lang w:val="ka-GE"/>
        </w:rPr>
        <w:t>სახსრები</w:t>
      </w:r>
      <w:bookmarkEnd w:id="36"/>
    </w:p>
    <w:p w14:paraId="7C063B26" w14:textId="2F541315" w:rsidR="00B52878" w:rsidRPr="00B52878" w:rsidRDefault="00B52878" w:rsidP="004B3505">
      <w:pPr>
        <w:pStyle w:val="BodyText"/>
        <w:jc w:val="both"/>
        <w:rPr>
          <w:rFonts w:ascii="Sylfaen" w:hAnsi="Sylfaen" w:cs="Sylfaen"/>
          <w:noProof/>
          <w:color w:val="313C5F"/>
          <w:lang w:val="ka-GE"/>
        </w:rPr>
      </w:pPr>
      <w:r w:rsidRPr="00B52878">
        <w:rPr>
          <w:rFonts w:ascii="Sylfaen" w:hAnsi="Sylfaen" w:cs="Sylfaen"/>
          <w:noProof/>
          <w:color w:val="313C5F"/>
          <w:lang w:val="ka-GE"/>
        </w:rPr>
        <w:t>ცენტრალურ აპარატს 2017 წლის 31 დეკემბრის მდგომარეობით  ანგარიშზე მიზნობრივი გრანტების და მიზნობრივი დაფინანსებისათვის</w:t>
      </w:r>
      <w:r w:rsidR="001243EF">
        <w:rPr>
          <w:rFonts w:ascii="Sylfaen" w:hAnsi="Sylfaen" w:cs="Sylfaen"/>
          <w:noProof/>
          <w:color w:val="313C5F"/>
          <w:lang w:val="ka-GE"/>
        </w:rPr>
        <w:t xml:space="preserve"> </w:t>
      </w:r>
      <w:r w:rsidRPr="00B52878">
        <w:rPr>
          <w:rFonts w:ascii="Sylfaen" w:hAnsi="Sylfaen" w:cs="Sylfaen"/>
          <w:noProof/>
          <w:color w:val="313C5F"/>
          <w:lang w:val="ka-GE"/>
        </w:rPr>
        <w:t xml:space="preserve">აღრიცხული </w:t>
      </w:r>
      <w:r w:rsidR="00A32D27">
        <w:rPr>
          <w:rFonts w:ascii="Sylfaen" w:hAnsi="Sylfaen" w:cs="Sylfaen"/>
          <w:noProof/>
          <w:color w:val="313C5F"/>
          <w:lang w:val="ka-GE"/>
        </w:rPr>
        <w:t>ჰქონდა</w:t>
      </w:r>
      <w:r w:rsidRPr="00B52878">
        <w:rPr>
          <w:rFonts w:ascii="Sylfaen" w:hAnsi="Sylfaen" w:cs="Sylfaen"/>
          <w:noProof/>
          <w:color w:val="313C5F"/>
          <w:lang w:val="ka-GE"/>
        </w:rPr>
        <w:t xml:space="preserve">  315,491 ლარი, ხოლო წარმოდგენილი ხაზინის ამონაწერის მიხედვით ანგარიშზე არსებული საბოლოო ნაშთი </w:t>
      </w:r>
      <w:r w:rsidR="00A32D27">
        <w:rPr>
          <w:rFonts w:ascii="Sylfaen" w:hAnsi="Sylfaen" w:cs="Sylfaen"/>
          <w:noProof/>
          <w:color w:val="313C5F"/>
          <w:lang w:val="ka-GE"/>
        </w:rPr>
        <w:t xml:space="preserve">შეადგენდა </w:t>
      </w:r>
      <w:r w:rsidRPr="00B52878">
        <w:rPr>
          <w:rFonts w:ascii="Sylfaen" w:hAnsi="Sylfaen" w:cs="Sylfaen"/>
          <w:noProof/>
          <w:color w:val="313C5F"/>
          <w:lang w:val="ka-GE"/>
        </w:rPr>
        <w:t xml:space="preserve">185,152 </w:t>
      </w:r>
      <w:r w:rsidR="001243EF">
        <w:rPr>
          <w:rFonts w:ascii="Sylfaen" w:hAnsi="Sylfaen" w:cs="Sylfaen"/>
          <w:noProof/>
          <w:color w:val="313C5F"/>
          <w:lang w:val="ka-GE"/>
        </w:rPr>
        <w:t>ლარს</w:t>
      </w:r>
      <w:r w:rsidRPr="00B52878">
        <w:rPr>
          <w:rFonts w:ascii="Sylfaen" w:hAnsi="Sylfaen" w:cs="Sylfaen"/>
          <w:noProof/>
          <w:color w:val="313C5F"/>
          <w:lang w:val="ka-GE"/>
        </w:rPr>
        <w:t>.</w:t>
      </w:r>
    </w:p>
    <w:p w14:paraId="16180D27" w14:textId="324ED94C" w:rsidR="00B52878" w:rsidRDefault="00B52878" w:rsidP="004B3505">
      <w:pPr>
        <w:spacing w:before="120" w:after="120" w:line="240" w:lineRule="auto"/>
        <w:jc w:val="both"/>
        <w:rPr>
          <w:rFonts w:ascii="Sylfaen" w:hAnsi="Sylfaen" w:cs="Sylfaen"/>
          <w:noProof/>
          <w:color w:val="313C5F"/>
          <w:sz w:val="20"/>
          <w:szCs w:val="20"/>
          <w:lang w:val="ka-GE"/>
        </w:rPr>
      </w:pPr>
      <w:r w:rsidRPr="00B52878">
        <w:rPr>
          <w:rFonts w:ascii="Sylfaen" w:hAnsi="Sylfaen" w:cs="Sylfaen"/>
          <w:noProof/>
          <w:color w:val="313C5F"/>
          <w:sz w:val="20"/>
          <w:szCs w:val="20"/>
          <w:lang w:val="ka-GE"/>
        </w:rPr>
        <w:t xml:space="preserve">შედეგად სამინისტროს კონსოლიდირებულ ფინანსურ </w:t>
      </w:r>
      <w:r w:rsidR="004229FD">
        <w:rPr>
          <w:rFonts w:ascii="Sylfaen" w:hAnsi="Sylfaen" w:cs="Sylfaen"/>
          <w:noProof/>
          <w:color w:val="313C5F"/>
          <w:sz w:val="20"/>
          <w:szCs w:val="20"/>
          <w:lang w:val="ka-GE"/>
        </w:rPr>
        <w:t xml:space="preserve">ანგარიშგებაში </w:t>
      </w:r>
      <w:r w:rsidR="00A32D27">
        <w:rPr>
          <w:rFonts w:ascii="Sylfaen" w:hAnsi="Sylfaen" w:cs="Sylfaen"/>
          <w:noProof/>
          <w:color w:val="313C5F"/>
          <w:sz w:val="20"/>
          <w:szCs w:val="20"/>
          <w:lang w:val="ka-GE"/>
        </w:rPr>
        <w:t xml:space="preserve">გაზრდილი იყო </w:t>
      </w:r>
      <w:r w:rsidRPr="00B52878">
        <w:rPr>
          <w:rFonts w:ascii="Sylfaen" w:hAnsi="Sylfaen" w:cs="Sylfaen"/>
          <w:noProof/>
          <w:color w:val="313C5F"/>
          <w:sz w:val="20"/>
          <w:szCs w:val="20"/>
          <w:lang w:val="ka-GE"/>
        </w:rPr>
        <w:t>ფულადი სახსრების ნაშთი  130,339 ლარით</w:t>
      </w:r>
      <w:r w:rsidR="004229FD">
        <w:rPr>
          <w:rFonts w:ascii="Sylfaen" w:hAnsi="Sylfaen" w:cs="Sylfaen"/>
          <w:noProof/>
          <w:color w:val="313C5F"/>
          <w:sz w:val="20"/>
          <w:szCs w:val="20"/>
          <w:lang w:val="ka-GE"/>
        </w:rPr>
        <w:t xml:space="preserve">. </w:t>
      </w:r>
      <w:r>
        <w:rPr>
          <w:rFonts w:ascii="Sylfaen" w:hAnsi="Sylfaen" w:cs="Sylfaen"/>
          <w:noProof/>
          <w:color w:val="313C5F"/>
          <w:sz w:val="20"/>
          <w:szCs w:val="20"/>
          <w:lang w:val="ka-GE"/>
        </w:rPr>
        <w:t>აღნიშნული</w:t>
      </w:r>
      <w:r w:rsidR="004229FD">
        <w:rPr>
          <w:rFonts w:ascii="Sylfaen" w:hAnsi="Sylfaen" w:cs="Sylfaen"/>
          <w:noProof/>
          <w:color w:val="313C5F"/>
          <w:sz w:val="20"/>
          <w:szCs w:val="20"/>
          <w:lang w:val="ka-GE"/>
        </w:rPr>
        <w:t xml:space="preserve"> უზუსტობა</w:t>
      </w:r>
      <w:r>
        <w:rPr>
          <w:rFonts w:ascii="Sylfaen" w:hAnsi="Sylfaen" w:cs="Sylfaen"/>
          <w:noProof/>
          <w:color w:val="313C5F"/>
          <w:sz w:val="20"/>
          <w:szCs w:val="20"/>
          <w:lang w:val="ka-GE"/>
        </w:rPr>
        <w:t xml:space="preserve"> გასწორებულია </w:t>
      </w:r>
      <w:r w:rsidR="004229FD">
        <w:rPr>
          <w:rFonts w:ascii="Sylfaen" w:hAnsi="Sylfaen" w:cs="Sylfaen"/>
          <w:noProof/>
          <w:color w:val="313C5F"/>
          <w:sz w:val="20"/>
          <w:szCs w:val="20"/>
          <w:lang w:val="ka-GE"/>
        </w:rPr>
        <w:t xml:space="preserve">მიმდინარე აუდიტის პროცესში </w:t>
      </w:r>
      <w:r>
        <w:rPr>
          <w:rFonts w:ascii="Sylfaen" w:hAnsi="Sylfaen" w:cs="Sylfaen"/>
          <w:noProof/>
          <w:color w:val="313C5F"/>
          <w:sz w:val="20"/>
          <w:szCs w:val="20"/>
          <w:lang w:val="ka-GE"/>
        </w:rPr>
        <w:t>ფინანსური ანგარიშგების კორექტირების დროს</w:t>
      </w:r>
      <w:r w:rsidR="004229FD">
        <w:rPr>
          <w:rFonts w:ascii="Sylfaen" w:hAnsi="Sylfaen" w:cs="Sylfaen"/>
          <w:noProof/>
          <w:color w:val="313C5F"/>
          <w:sz w:val="20"/>
          <w:szCs w:val="20"/>
          <w:lang w:val="ka-GE"/>
        </w:rPr>
        <w:t>.</w:t>
      </w:r>
    </w:p>
    <w:p w14:paraId="6CEFC35C" w14:textId="19DB8982" w:rsidR="001631DC" w:rsidRPr="00535151" w:rsidRDefault="00D50E40" w:rsidP="00E6563E">
      <w:pPr>
        <w:pStyle w:val="Heading3"/>
        <w:rPr>
          <w:i/>
          <w:sz w:val="22"/>
          <w:szCs w:val="22"/>
          <w:lang w:val="ka-GE"/>
        </w:rPr>
      </w:pPr>
      <w:bookmarkStart w:id="37" w:name="_Toc515462468"/>
      <w:r w:rsidRPr="00535151">
        <w:rPr>
          <w:rFonts w:ascii="Sylfaen" w:hAnsi="Sylfaen" w:cs="Sylfaen"/>
          <w:i/>
          <w:sz w:val="22"/>
          <w:szCs w:val="22"/>
          <w:lang w:val="ka-GE"/>
        </w:rPr>
        <w:t>დებიტორული</w:t>
      </w:r>
      <w:r w:rsidRPr="00535151">
        <w:rPr>
          <w:i/>
          <w:sz w:val="22"/>
          <w:szCs w:val="22"/>
          <w:lang w:val="ka-GE"/>
        </w:rPr>
        <w:t xml:space="preserve"> </w:t>
      </w:r>
      <w:r w:rsidRPr="00535151">
        <w:rPr>
          <w:rFonts w:ascii="Sylfaen" w:hAnsi="Sylfaen" w:cs="Sylfaen"/>
          <w:i/>
          <w:sz w:val="22"/>
          <w:szCs w:val="22"/>
          <w:lang w:val="ka-GE"/>
        </w:rPr>
        <w:t>დავალიანება</w:t>
      </w:r>
      <w:bookmarkEnd w:id="37"/>
    </w:p>
    <w:p w14:paraId="082E970E" w14:textId="633BDA17" w:rsidR="001631DC" w:rsidRDefault="001631DC" w:rsidP="004B3505">
      <w:pPr>
        <w:pStyle w:val="ListParagraph"/>
        <w:numPr>
          <w:ilvl w:val="0"/>
          <w:numId w:val="18"/>
        </w:numPr>
        <w:spacing w:after="0"/>
        <w:jc w:val="both"/>
        <w:rPr>
          <w:rFonts w:ascii="Sylfaen" w:hAnsi="Sylfaen" w:cs="Sylfaen"/>
          <w:noProof/>
          <w:color w:val="313C5F"/>
          <w:sz w:val="20"/>
          <w:szCs w:val="20"/>
          <w:lang w:val="ka-GE"/>
        </w:rPr>
      </w:pPr>
      <w:r w:rsidRPr="004229FD">
        <w:rPr>
          <w:rFonts w:ascii="Sylfaen" w:hAnsi="Sylfaen" w:cs="Sylfaen"/>
          <w:noProof/>
          <w:color w:val="313C5F"/>
          <w:sz w:val="20"/>
          <w:szCs w:val="20"/>
          <w:lang w:val="ka-GE"/>
        </w:rPr>
        <w:t>ფინანსურ ანგარიშგებაში ირიცხება დებიტორული  დავალიანება იმ იურიდიული პირების მიმართ, რომელთა შემთხვევაში</w:t>
      </w:r>
      <w:r w:rsidR="00B44943" w:rsidRPr="004229FD">
        <w:rPr>
          <w:rFonts w:ascii="Sylfaen" w:hAnsi="Sylfaen" w:cs="Sylfaen"/>
          <w:noProof/>
          <w:color w:val="313C5F"/>
          <w:sz w:val="20"/>
          <w:szCs w:val="20"/>
          <w:lang w:val="ka-GE"/>
        </w:rPr>
        <w:t xml:space="preserve"> 2016</w:t>
      </w:r>
      <w:r w:rsidRPr="004229FD">
        <w:rPr>
          <w:rFonts w:ascii="Sylfaen" w:hAnsi="Sylfaen" w:cs="Sylfaen"/>
          <w:noProof/>
          <w:color w:val="313C5F"/>
          <w:sz w:val="20"/>
          <w:szCs w:val="20"/>
          <w:lang w:val="ka-GE"/>
        </w:rPr>
        <w:t xml:space="preserve"> წელს ძალაში შესულია სასამართლო განჩინება მოვალის გაკოტრებულად გამოცხადების და რეგისტრაციის გაუქმების შესახებ, სულ  99,691 ლარი, </w:t>
      </w:r>
    </w:p>
    <w:p w14:paraId="20CE7529" w14:textId="0226ADF1" w:rsidR="0035083F" w:rsidRPr="00927294" w:rsidRDefault="00207891" w:rsidP="0035083F">
      <w:pPr>
        <w:pStyle w:val="ListParagraph"/>
        <w:numPr>
          <w:ilvl w:val="0"/>
          <w:numId w:val="18"/>
        </w:numPr>
        <w:spacing w:after="0"/>
        <w:jc w:val="both"/>
        <w:rPr>
          <w:rFonts w:ascii="Sylfaen" w:hAnsi="Sylfaen"/>
          <w:noProof/>
          <w:color w:val="313C5F"/>
          <w:sz w:val="20"/>
          <w:szCs w:val="20"/>
          <w:lang w:val="ka-GE"/>
        </w:rPr>
      </w:pPr>
      <w:r>
        <w:rPr>
          <w:rFonts w:ascii="Sylfaen" w:hAnsi="Sylfaen"/>
          <w:noProof/>
          <w:color w:val="313C5F"/>
          <w:sz w:val="20"/>
          <w:szCs w:val="20"/>
          <w:lang w:val="ka-GE"/>
        </w:rPr>
        <w:lastRenderedPageBreak/>
        <w:t xml:space="preserve">სააგენტოს არ </w:t>
      </w:r>
      <w:r w:rsidR="002024C6">
        <w:rPr>
          <w:rFonts w:ascii="Sylfaen" w:hAnsi="Sylfaen"/>
          <w:noProof/>
          <w:color w:val="313C5F"/>
          <w:sz w:val="20"/>
          <w:szCs w:val="20"/>
          <w:lang w:val="ka-GE"/>
        </w:rPr>
        <w:t>ჰქონდა</w:t>
      </w:r>
      <w:r>
        <w:rPr>
          <w:rFonts w:ascii="Sylfaen" w:hAnsi="Sylfaen"/>
          <w:noProof/>
          <w:color w:val="313C5F"/>
          <w:sz w:val="20"/>
          <w:szCs w:val="20"/>
          <w:lang w:val="ka-GE"/>
        </w:rPr>
        <w:t xml:space="preserve"> აღრიცხული სამედიცინო დაწესებულებების მიმართ შემოწმების შედეგად წარმოქმნილი </w:t>
      </w:r>
      <w:r w:rsidRPr="004229FD">
        <w:rPr>
          <w:rFonts w:ascii="Sylfaen" w:hAnsi="Sylfaen"/>
          <w:noProof/>
          <w:color w:val="313C5F"/>
          <w:sz w:val="20"/>
          <w:szCs w:val="20"/>
          <w:lang w:val="ka-GE"/>
        </w:rPr>
        <w:t>436,225 ლარი</w:t>
      </w:r>
      <w:r>
        <w:rPr>
          <w:rFonts w:ascii="Sylfaen" w:hAnsi="Sylfaen"/>
          <w:noProof/>
          <w:color w:val="313C5F"/>
          <w:sz w:val="20"/>
          <w:szCs w:val="20"/>
          <w:lang w:val="ka-GE"/>
        </w:rPr>
        <w:t xml:space="preserve">ს დებიტორული დავალიანება, </w:t>
      </w:r>
      <w:r w:rsidR="004229FD" w:rsidRPr="00207891">
        <w:rPr>
          <w:rFonts w:ascii="Sylfaen" w:hAnsi="Sylfaen" w:cs="Sylfaen"/>
          <w:noProof/>
          <w:color w:val="313C5F"/>
          <w:sz w:val="20"/>
          <w:szCs w:val="20"/>
          <w:lang w:val="ka-GE"/>
        </w:rPr>
        <w:t>აღნიშნული უზუსტობა გასწორებულია მიმდინარე აუდიტის პროცესში ფინანსური ანგარიშგების კორექტირების დროს.</w:t>
      </w:r>
    </w:p>
    <w:p w14:paraId="20EBADED" w14:textId="77777777" w:rsidR="00927294" w:rsidRPr="00927294" w:rsidRDefault="00927294" w:rsidP="00927294">
      <w:pPr>
        <w:spacing w:after="0"/>
        <w:ind w:left="360"/>
        <w:jc w:val="both"/>
        <w:rPr>
          <w:rFonts w:ascii="Sylfaen" w:hAnsi="Sylfaen"/>
          <w:noProof/>
          <w:color w:val="313C5F"/>
          <w:sz w:val="20"/>
          <w:szCs w:val="20"/>
          <w:lang w:val="ka-GE"/>
        </w:rPr>
      </w:pPr>
    </w:p>
    <w:p w14:paraId="710163A9" w14:textId="1965E2C3" w:rsidR="0035083F" w:rsidRPr="00535151" w:rsidRDefault="0035083F" w:rsidP="00E6563E">
      <w:pPr>
        <w:pStyle w:val="Heading3"/>
        <w:rPr>
          <w:i/>
          <w:noProof/>
          <w:sz w:val="22"/>
          <w:szCs w:val="22"/>
          <w:lang w:val="ka-GE"/>
        </w:rPr>
      </w:pPr>
      <w:bookmarkStart w:id="38" w:name="_Toc515462469"/>
      <w:r w:rsidRPr="00535151">
        <w:rPr>
          <w:rFonts w:ascii="Sylfaen" w:hAnsi="Sylfaen" w:cs="Sylfaen"/>
          <w:i/>
          <w:noProof/>
          <w:sz w:val="22"/>
          <w:szCs w:val="22"/>
          <w:lang w:val="ka-GE"/>
        </w:rPr>
        <w:t>კლასიფიკაცია</w:t>
      </w:r>
      <w:bookmarkEnd w:id="38"/>
    </w:p>
    <w:p w14:paraId="7E2B90B0" w14:textId="05186397" w:rsidR="00E65E87" w:rsidRDefault="004971B0" w:rsidP="004B3505">
      <w:pPr>
        <w:pStyle w:val="ListParagraph"/>
        <w:numPr>
          <w:ilvl w:val="0"/>
          <w:numId w:val="20"/>
        </w:numPr>
        <w:spacing w:after="0"/>
        <w:jc w:val="both"/>
        <w:rPr>
          <w:rFonts w:ascii="Sylfaen" w:hAnsi="Sylfaen" w:cs="Sylfaen"/>
          <w:noProof/>
          <w:color w:val="313C5F"/>
          <w:sz w:val="20"/>
          <w:szCs w:val="20"/>
          <w:lang w:val="ka-GE"/>
        </w:rPr>
      </w:pPr>
      <w:r w:rsidRPr="0035083F">
        <w:rPr>
          <w:rFonts w:ascii="Sylfaen" w:hAnsi="Sylfaen" w:cs="Sylfaen"/>
          <w:noProof/>
          <w:color w:val="313C5F"/>
          <w:sz w:val="20"/>
          <w:szCs w:val="20"/>
          <w:lang w:val="ka-GE"/>
        </w:rPr>
        <w:t xml:space="preserve">დებულების თანახმად სამინისტროს სახელმწიფო კონტროლს დაქვემდებარებული საჯარო სამართლის </w:t>
      </w:r>
      <w:r w:rsidR="00BA760A">
        <w:rPr>
          <w:rFonts w:ascii="Sylfaen" w:hAnsi="Sylfaen" w:cs="Sylfaen"/>
          <w:noProof/>
          <w:color w:val="313C5F"/>
          <w:sz w:val="20"/>
          <w:szCs w:val="20"/>
          <w:lang w:val="ka-GE"/>
        </w:rPr>
        <w:t>იურიდიულ</w:t>
      </w:r>
      <w:r w:rsidRPr="0035083F">
        <w:rPr>
          <w:rFonts w:ascii="Sylfaen" w:hAnsi="Sylfaen" w:cs="Sylfaen"/>
          <w:noProof/>
          <w:color w:val="313C5F"/>
          <w:sz w:val="20"/>
          <w:szCs w:val="20"/>
          <w:lang w:val="ka-GE"/>
        </w:rPr>
        <w:t xml:space="preserve"> პირს წარმოადგენს ახალგორის ბავშვთა სააღმზრდელო დაწესებულება,  რომლის ბალანსზე აღრიცხულია  148,213 ლარის ღირებულების საცხოვრებელი შენობები, რომელიც კონსოლიდირებულ ფინანსურ </w:t>
      </w:r>
      <w:r w:rsidR="00BC1BD9">
        <w:rPr>
          <w:rFonts w:ascii="Sylfaen" w:hAnsi="Sylfaen" w:cs="Sylfaen"/>
          <w:noProof/>
          <w:color w:val="313C5F"/>
          <w:sz w:val="20"/>
          <w:szCs w:val="20"/>
          <w:lang w:val="ka-GE"/>
        </w:rPr>
        <w:t>ანგარიშ</w:t>
      </w:r>
      <w:r w:rsidRPr="0035083F">
        <w:rPr>
          <w:rFonts w:ascii="Sylfaen" w:hAnsi="Sylfaen" w:cs="Sylfaen"/>
          <w:noProof/>
          <w:color w:val="313C5F"/>
          <w:sz w:val="20"/>
          <w:szCs w:val="20"/>
          <w:lang w:val="ka-GE"/>
        </w:rPr>
        <w:t xml:space="preserve">გბაში ასახულია იდენტური კლასიფიკაციით. აღნიშნული ქონება მდებარეობს საქართველოს არაკონტროლირებად ტერიტორიაზე, რის გამოც </w:t>
      </w:r>
      <w:r w:rsidR="00BA760A">
        <w:rPr>
          <w:rFonts w:ascii="Sylfaen" w:hAnsi="Sylfaen" w:cs="Sylfaen"/>
          <w:noProof/>
          <w:color w:val="313C5F"/>
          <w:sz w:val="20"/>
          <w:szCs w:val="20"/>
          <w:lang w:val="ka-GE"/>
        </w:rPr>
        <w:t>ის</w:t>
      </w:r>
      <w:r w:rsidRPr="0035083F">
        <w:rPr>
          <w:rFonts w:ascii="Sylfaen" w:hAnsi="Sylfaen" w:cs="Sylfaen"/>
          <w:noProof/>
          <w:color w:val="313C5F"/>
          <w:sz w:val="20"/>
          <w:szCs w:val="20"/>
          <w:lang w:val="ka-GE"/>
        </w:rPr>
        <w:t xml:space="preserve"> არ აკმაყოფილებს საცოხვრებელი შენობის აღიარების კრიტერიუმებს  და აღრიცხული უნდა ყოფილიყო ანგარიშზე - </w:t>
      </w:r>
      <w:r w:rsidR="00295BB8">
        <w:rPr>
          <w:rFonts w:ascii="Sylfaen" w:hAnsi="Sylfaen" w:cs="Sylfaen"/>
          <w:noProof/>
          <w:color w:val="313C5F"/>
          <w:sz w:val="20"/>
          <w:szCs w:val="20"/>
          <w:lang w:val="ka-GE"/>
        </w:rPr>
        <w:t>,,</w:t>
      </w:r>
      <w:r w:rsidRPr="0035083F">
        <w:rPr>
          <w:rFonts w:ascii="Sylfaen" w:hAnsi="Sylfaen" w:cs="Sylfaen"/>
          <w:noProof/>
          <w:color w:val="313C5F"/>
          <w:sz w:val="20"/>
          <w:szCs w:val="20"/>
          <w:lang w:val="ka-GE"/>
        </w:rPr>
        <w:t>მოთხოვნები არაფინანსური აქტივების დანაკლისებით</w:t>
      </w:r>
      <w:r w:rsidR="00295BB8">
        <w:rPr>
          <w:rFonts w:ascii="Sylfaen" w:hAnsi="Sylfaen" w:cs="Sylfaen"/>
          <w:noProof/>
          <w:color w:val="313C5F"/>
          <w:sz w:val="20"/>
          <w:szCs w:val="20"/>
          <w:lang w:val="ka-GE"/>
        </w:rPr>
        <w:t>’’</w:t>
      </w:r>
      <w:r w:rsidRPr="0035083F">
        <w:rPr>
          <w:rFonts w:ascii="Sylfaen" w:hAnsi="Sylfaen" w:cs="Sylfaen"/>
          <w:noProof/>
          <w:color w:val="313C5F"/>
          <w:sz w:val="20"/>
          <w:szCs w:val="20"/>
          <w:lang w:val="ka-GE"/>
        </w:rPr>
        <w:t>;</w:t>
      </w:r>
    </w:p>
    <w:p w14:paraId="44DC37F7" w14:textId="4E62C7D1" w:rsidR="006A7AF9" w:rsidRDefault="00C329CF" w:rsidP="0035083F">
      <w:pPr>
        <w:pStyle w:val="Heading2"/>
        <w:ind w:left="0"/>
        <w:jc w:val="both"/>
        <w:rPr>
          <w:rFonts w:ascii="Sylfaen" w:hAnsi="Sylfaen" w:cs="Sylfaen"/>
          <w:i/>
          <w:noProof/>
          <w:sz w:val="24"/>
          <w:szCs w:val="24"/>
          <w:lang w:val="ka-GE"/>
        </w:rPr>
      </w:pPr>
      <w:bookmarkStart w:id="39" w:name="_Toc515462470"/>
      <w:r>
        <w:rPr>
          <w:rFonts w:ascii="Sylfaen" w:hAnsi="Sylfaen" w:cs="Sylfaen"/>
          <w:i/>
          <w:noProof/>
          <w:sz w:val="24"/>
          <w:szCs w:val="24"/>
          <w:lang w:val="ka-GE"/>
        </w:rPr>
        <w:t>2.4</w:t>
      </w:r>
      <w:r w:rsidR="006A7AF9">
        <w:rPr>
          <w:rFonts w:ascii="Sylfaen" w:hAnsi="Sylfaen" w:cs="Sylfaen"/>
          <w:i/>
          <w:noProof/>
          <w:sz w:val="24"/>
          <w:szCs w:val="24"/>
          <w:lang w:val="ka-GE"/>
        </w:rPr>
        <w:t xml:space="preserve"> ხარჯი</w:t>
      </w:r>
      <w:bookmarkEnd w:id="39"/>
    </w:p>
    <w:p w14:paraId="4ED6CBB1" w14:textId="56B7AA11" w:rsidR="0035083F" w:rsidRPr="00535151" w:rsidRDefault="00C2137B" w:rsidP="006A7AF9">
      <w:pPr>
        <w:pStyle w:val="Heading3"/>
        <w:rPr>
          <w:i/>
          <w:noProof/>
          <w:sz w:val="22"/>
          <w:szCs w:val="22"/>
          <w:lang w:val="ka-GE"/>
        </w:rPr>
      </w:pPr>
      <w:bookmarkStart w:id="40" w:name="_Toc515462471"/>
      <w:r w:rsidRPr="00535151">
        <w:rPr>
          <w:rFonts w:ascii="Sylfaen" w:hAnsi="Sylfaen" w:cs="Sylfaen"/>
          <w:i/>
          <w:noProof/>
          <w:sz w:val="22"/>
          <w:szCs w:val="22"/>
          <w:lang w:val="ka-GE"/>
        </w:rPr>
        <w:t xml:space="preserve">შრომის </w:t>
      </w:r>
      <w:r w:rsidR="0035083F" w:rsidRPr="00535151">
        <w:rPr>
          <w:rFonts w:ascii="Sylfaen" w:hAnsi="Sylfaen" w:cs="Sylfaen"/>
          <w:i/>
          <w:noProof/>
          <w:sz w:val="22"/>
          <w:szCs w:val="22"/>
          <w:lang w:val="ka-GE"/>
        </w:rPr>
        <w:t>ანაზღაურება</w:t>
      </w:r>
      <w:bookmarkEnd w:id="40"/>
    </w:p>
    <w:p w14:paraId="42663FC1" w14:textId="2C32D2E3" w:rsidR="0035083F" w:rsidRPr="003F3DE1" w:rsidRDefault="0035083F" w:rsidP="00C75B3B">
      <w:pPr>
        <w:pStyle w:val="ListParagraph"/>
        <w:numPr>
          <w:ilvl w:val="0"/>
          <w:numId w:val="10"/>
        </w:numPr>
        <w:spacing w:before="0" w:after="0" w:line="276" w:lineRule="auto"/>
        <w:contextualSpacing/>
        <w:jc w:val="both"/>
        <w:rPr>
          <w:rFonts w:ascii="Sylfaen" w:hAnsi="Sylfaen"/>
          <w:noProof/>
          <w:color w:val="313C5F"/>
          <w:sz w:val="20"/>
          <w:szCs w:val="20"/>
          <w:lang w:val="ka-GE"/>
        </w:rPr>
      </w:pPr>
      <w:r w:rsidRPr="003F3DE1">
        <w:rPr>
          <w:rFonts w:ascii="Sylfaen" w:hAnsi="Sylfaen"/>
          <w:noProof/>
          <w:color w:val="313C5F"/>
          <w:sz w:val="20"/>
          <w:szCs w:val="20"/>
          <w:lang w:val="ka-GE"/>
        </w:rPr>
        <w:t>დასაქმებულ პირებზე კვარტალში 2-ჯერ და 3-ჯერ არის გაცემული პრემია</w:t>
      </w:r>
      <w:r w:rsidR="00C75B3B">
        <w:rPr>
          <w:rFonts w:ascii="Sylfaen" w:hAnsi="Sylfaen"/>
          <w:noProof/>
          <w:color w:val="313C5F"/>
          <w:sz w:val="20"/>
          <w:szCs w:val="20"/>
          <w:lang w:val="ka-GE"/>
        </w:rPr>
        <w:t xml:space="preserve"> </w:t>
      </w:r>
      <w:r w:rsidRPr="003F3DE1">
        <w:rPr>
          <w:rFonts w:ascii="Sylfaen" w:hAnsi="Sylfaen"/>
          <w:noProof/>
          <w:color w:val="313C5F"/>
          <w:sz w:val="20"/>
          <w:szCs w:val="20"/>
          <w:lang w:val="ka-GE"/>
        </w:rPr>
        <w:t xml:space="preserve"> ცენტრალურ აპარატში  59,595  ლარი,  სააგენტოში 2,200 ლარი, სულ 61,795 ლარი</w:t>
      </w:r>
      <w:r w:rsidR="00B547C3">
        <w:rPr>
          <w:rFonts w:ascii="Sylfaen" w:hAnsi="Sylfaen"/>
          <w:noProof/>
          <w:color w:val="313C5F"/>
          <w:sz w:val="20"/>
          <w:szCs w:val="20"/>
          <w:lang w:val="ka-GE"/>
        </w:rPr>
        <w:t>,</w:t>
      </w:r>
      <w:r w:rsidR="00C75B3B">
        <w:rPr>
          <w:rFonts w:ascii="Sylfaen" w:hAnsi="Sylfaen"/>
          <w:noProof/>
          <w:color w:val="313C5F"/>
          <w:sz w:val="20"/>
          <w:szCs w:val="20"/>
          <w:lang w:val="ka-GE"/>
        </w:rPr>
        <w:t xml:space="preserve"> შედეგადაც დარღვეულია №449 </w:t>
      </w:r>
      <w:r w:rsidR="000307B2">
        <w:rPr>
          <w:rFonts w:ascii="Sylfaen" w:hAnsi="Sylfaen"/>
          <w:noProof/>
          <w:color w:val="313C5F"/>
          <w:sz w:val="20"/>
          <w:szCs w:val="20"/>
          <w:lang w:val="ka-GE"/>
        </w:rPr>
        <w:t>დადგენილება</w:t>
      </w:r>
      <w:r w:rsidR="00C75B3B">
        <w:rPr>
          <w:rFonts w:ascii="Sylfaen" w:hAnsi="Sylfaen"/>
          <w:noProof/>
          <w:color w:val="313C5F"/>
          <w:sz w:val="20"/>
          <w:szCs w:val="20"/>
          <w:lang w:val="ka-GE"/>
        </w:rPr>
        <w:t xml:space="preserve">, რომლის მიხედვითაც </w:t>
      </w:r>
      <w:r w:rsidR="00C75B3B" w:rsidRPr="00C75B3B">
        <w:rPr>
          <w:rFonts w:ascii="Sylfaen" w:hAnsi="Sylfaen"/>
          <w:noProof/>
          <w:color w:val="313C5F"/>
          <w:sz w:val="20"/>
          <w:szCs w:val="20"/>
          <w:lang w:val="ka-GE"/>
        </w:rPr>
        <w:t>საჯარო დაწესებულებაში დასაქმებულ პირზე პრემია შეიძლება გაიცეს კვარტალში ერთხელ</w:t>
      </w:r>
      <w:r w:rsidR="00C75B3B" w:rsidRPr="003424EC">
        <w:rPr>
          <w:noProof/>
          <w:color w:val="313C5F"/>
          <w:sz w:val="20"/>
          <w:szCs w:val="20"/>
          <w:vertAlign w:val="superscript"/>
        </w:rPr>
        <w:footnoteReference w:id="39"/>
      </w:r>
      <w:r w:rsidR="00E42538">
        <w:rPr>
          <w:rFonts w:ascii="Sylfaen" w:hAnsi="Sylfaen"/>
          <w:noProof/>
          <w:color w:val="313C5F"/>
          <w:sz w:val="20"/>
          <w:szCs w:val="20"/>
          <w:lang w:val="ka-GE"/>
        </w:rPr>
        <w:t>;</w:t>
      </w:r>
    </w:p>
    <w:p w14:paraId="570B31CF" w14:textId="02E2A216" w:rsidR="0035083F" w:rsidRPr="003F3DE1" w:rsidRDefault="0035083F" w:rsidP="0035083F">
      <w:pPr>
        <w:pStyle w:val="ListParagraph"/>
        <w:numPr>
          <w:ilvl w:val="0"/>
          <w:numId w:val="10"/>
        </w:numPr>
        <w:spacing w:before="0"/>
        <w:contextualSpacing/>
        <w:jc w:val="both"/>
        <w:rPr>
          <w:rFonts w:ascii="Sylfaen" w:hAnsi="Sylfaen"/>
          <w:noProof/>
          <w:color w:val="313C5F"/>
          <w:sz w:val="20"/>
          <w:szCs w:val="20"/>
          <w:lang w:val="ka-GE"/>
        </w:rPr>
      </w:pPr>
      <w:r w:rsidRPr="003F3DE1">
        <w:rPr>
          <w:rFonts w:ascii="Sylfaen" w:hAnsi="Sylfaen"/>
          <w:noProof/>
          <w:color w:val="313C5F"/>
          <w:sz w:val="20"/>
          <w:szCs w:val="20"/>
          <w:lang w:val="ka-GE"/>
        </w:rPr>
        <w:t>სააგენტოში, ფონდში და  დახმარების ცენტრში დანამატების გაცემის ფორმალურ საფუძველს წარმოადგენს ხელმძღვანელის ბრძანება, რომლის საფუძველიც არის კონკრეტული დეპარტამენტის მოხსენებითი ბარათი.  დახმარების ცენტრის და ფონდის მოხსენებით ბარათებში ყოველთვიურად  გამოყენებულია ერთიდაიგივე სტანდარტული ტექსტი, ხოლო სააგენტოში მოხსენებითი ბარათები არ არის შედგენილი კონკრეტული პირების მიხედვით და მოიცავს დეპარტამენტის შესრულებულ სამუშაოებს ერთიანად</w:t>
      </w:r>
      <w:r w:rsidR="00E42538">
        <w:rPr>
          <w:rFonts w:ascii="Sylfaen" w:hAnsi="Sylfaen"/>
          <w:noProof/>
          <w:color w:val="313C5F"/>
          <w:sz w:val="20"/>
          <w:szCs w:val="20"/>
          <w:lang w:val="ka-GE"/>
        </w:rPr>
        <w:t>;</w:t>
      </w:r>
    </w:p>
    <w:p w14:paraId="76B44616" w14:textId="77777777" w:rsidR="00734096" w:rsidRDefault="0035083F" w:rsidP="0035083F">
      <w:pPr>
        <w:pStyle w:val="ListParagraph"/>
        <w:numPr>
          <w:ilvl w:val="0"/>
          <w:numId w:val="10"/>
        </w:numPr>
        <w:spacing w:before="0"/>
        <w:contextualSpacing/>
        <w:jc w:val="both"/>
        <w:rPr>
          <w:rFonts w:ascii="Sylfaen" w:hAnsi="Sylfaen"/>
          <w:noProof/>
          <w:color w:val="313C5F"/>
          <w:sz w:val="20"/>
          <w:szCs w:val="20"/>
          <w:lang w:val="ka-GE"/>
        </w:rPr>
      </w:pPr>
      <w:r w:rsidRPr="003F3DE1">
        <w:rPr>
          <w:rFonts w:ascii="Sylfaen" w:hAnsi="Sylfaen"/>
          <w:noProof/>
          <w:color w:val="313C5F"/>
          <w:sz w:val="20"/>
          <w:szCs w:val="20"/>
          <w:lang w:val="ka-GE"/>
        </w:rPr>
        <w:t>ცენტრში უფლებამოსილი პირის ერთი ბრძანების საფუძველზე,</w:t>
      </w:r>
      <w:r w:rsidRPr="00812887">
        <w:rPr>
          <w:rFonts w:ascii="Sylfaen" w:hAnsi="Sylfaen"/>
          <w:sz w:val="20"/>
          <w:szCs w:val="20"/>
          <w:lang w:val="ka-GE"/>
        </w:rPr>
        <w:t xml:space="preserve"> </w:t>
      </w:r>
      <w:r w:rsidRPr="003F3DE1">
        <w:rPr>
          <w:rFonts w:ascii="Sylfaen" w:hAnsi="Sylfaen"/>
          <w:noProof/>
          <w:color w:val="313C5F"/>
          <w:sz w:val="20"/>
          <w:szCs w:val="20"/>
          <w:lang w:val="ka-GE"/>
        </w:rPr>
        <w:t>კონკრეტულ თანამშრომლებზე წინასწარ, რამდენიმე თვის  განმავლობაში დანიშნულია  დანამატი, სულ 22,450 ლარი.</w:t>
      </w:r>
    </w:p>
    <w:p w14:paraId="270EDB23" w14:textId="35040804" w:rsidR="0035083F" w:rsidRPr="00734096" w:rsidRDefault="0035083F" w:rsidP="0035083F">
      <w:pPr>
        <w:pStyle w:val="ListParagraph"/>
        <w:numPr>
          <w:ilvl w:val="0"/>
          <w:numId w:val="10"/>
        </w:numPr>
        <w:spacing w:before="0"/>
        <w:contextualSpacing/>
        <w:jc w:val="both"/>
        <w:rPr>
          <w:rFonts w:ascii="Sylfaen" w:hAnsi="Sylfaen"/>
          <w:noProof/>
          <w:color w:val="313C5F"/>
          <w:sz w:val="20"/>
          <w:szCs w:val="20"/>
          <w:lang w:val="ka-GE"/>
        </w:rPr>
      </w:pPr>
      <w:r w:rsidRPr="00734096">
        <w:rPr>
          <w:rFonts w:ascii="Sylfaen" w:hAnsi="Sylfaen"/>
          <w:noProof/>
          <w:color w:val="313C5F"/>
          <w:sz w:val="20"/>
          <w:szCs w:val="20"/>
          <w:lang w:val="ka-GE"/>
        </w:rPr>
        <w:t xml:space="preserve">თანამშრომელთა სამუშაო დროის მკაცრი აღრიცხვის სისტემის ფორმა (ტაბელი) არ იყო დამტკიცებული, ამასთანავე წარმოდგენილ ტაბელებში არ ფიქსირდებოდა თანამშრომელთა მიერ ზეგანაკვეთურად მუშაობის შესახებ ინფორმაცია. </w:t>
      </w:r>
    </w:p>
    <w:p w14:paraId="2613F5FA" w14:textId="4EA7B7BD" w:rsidR="0035083F" w:rsidRPr="00535151" w:rsidRDefault="0035083F" w:rsidP="006A7AF9">
      <w:pPr>
        <w:pStyle w:val="Heading3"/>
        <w:rPr>
          <w:i/>
          <w:noProof/>
          <w:sz w:val="22"/>
          <w:szCs w:val="22"/>
          <w:lang w:val="ka-GE"/>
        </w:rPr>
      </w:pPr>
      <w:bookmarkStart w:id="41" w:name="_Toc515462472"/>
      <w:r w:rsidRPr="00535151">
        <w:rPr>
          <w:rFonts w:ascii="Sylfaen" w:hAnsi="Sylfaen" w:cs="Sylfaen"/>
          <w:i/>
          <w:noProof/>
          <w:sz w:val="22"/>
          <w:szCs w:val="22"/>
          <w:lang w:val="ka-GE"/>
        </w:rPr>
        <w:t>მივლინებ</w:t>
      </w:r>
      <w:r w:rsidR="00B304A7" w:rsidRPr="00535151">
        <w:rPr>
          <w:rFonts w:ascii="Sylfaen" w:hAnsi="Sylfaen" w:cs="Sylfaen"/>
          <w:i/>
          <w:noProof/>
          <w:sz w:val="22"/>
          <w:szCs w:val="22"/>
          <w:lang w:val="ka-GE"/>
        </w:rPr>
        <w:t>ა</w:t>
      </w:r>
      <w:bookmarkEnd w:id="41"/>
    </w:p>
    <w:p w14:paraId="23695A5F" w14:textId="10E2B769" w:rsidR="00913673" w:rsidRDefault="00913673" w:rsidP="00913673">
      <w:pPr>
        <w:jc w:val="both"/>
        <w:rPr>
          <w:rFonts w:ascii="Sylfaen" w:hAnsi="Sylfaen"/>
          <w:noProof/>
          <w:color w:val="313C5F"/>
          <w:sz w:val="20"/>
          <w:szCs w:val="20"/>
          <w:lang w:val="ka-GE"/>
        </w:rPr>
      </w:pPr>
      <w:r w:rsidRPr="00536CDC">
        <w:rPr>
          <w:rFonts w:ascii="Sylfaen" w:hAnsi="Sylfaen"/>
          <w:noProof/>
          <w:color w:val="313C5F"/>
          <w:sz w:val="20"/>
          <w:szCs w:val="20"/>
          <w:lang w:val="ka-GE"/>
        </w:rPr>
        <w:t>სააგენტოს</w:t>
      </w:r>
      <w:r>
        <w:rPr>
          <w:rFonts w:ascii="Sylfaen" w:hAnsi="Sylfaen"/>
          <w:noProof/>
          <w:color w:val="313C5F"/>
          <w:sz w:val="20"/>
          <w:szCs w:val="20"/>
          <w:lang w:val="ka-GE"/>
        </w:rPr>
        <w:t xml:space="preserve"> და </w:t>
      </w:r>
      <w:r w:rsidRPr="00E84449">
        <w:rPr>
          <w:rFonts w:ascii="Sylfaen" w:hAnsi="Sylfaen"/>
          <w:noProof/>
          <w:color w:val="313C5F"/>
          <w:sz w:val="20"/>
          <w:szCs w:val="20"/>
          <w:lang w:val="ka-GE"/>
        </w:rPr>
        <w:t>რეგულირების სააგენტო</w:t>
      </w:r>
      <w:r>
        <w:rPr>
          <w:rFonts w:ascii="Sylfaen" w:hAnsi="Sylfaen"/>
          <w:noProof/>
          <w:color w:val="313C5F"/>
          <w:sz w:val="20"/>
          <w:szCs w:val="20"/>
          <w:lang w:val="ka-GE"/>
        </w:rPr>
        <w:t xml:space="preserve">ს </w:t>
      </w:r>
      <w:r w:rsidRPr="00536CDC">
        <w:rPr>
          <w:rFonts w:ascii="Sylfaen" w:hAnsi="Sylfaen"/>
          <w:noProof/>
          <w:color w:val="313C5F"/>
          <w:sz w:val="20"/>
          <w:szCs w:val="20"/>
          <w:lang w:val="ka-GE"/>
        </w:rPr>
        <w:t xml:space="preserve">თანამშრომლები 2017 წლის განმავლობაში იმყოფებოდნენ  მივლინებაში საქართველოს სხვადასხვა რეგიონებში. </w:t>
      </w:r>
      <w:r w:rsidR="007E251C">
        <w:rPr>
          <w:rFonts w:ascii="Sylfaen" w:hAnsi="Sylfaen"/>
          <w:noProof/>
          <w:color w:val="313C5F"/>
          <w:sz w:val="20"/>
          <w:szCs w:val="20"/>
          <w:lang w:val="ka-GE"/>
        </w:rPr>
        <w:t xml:space="preserve">არსებული </w:t>
      </w:r>
      <w:r w:rsidRPr="00536CDC">
        <w:rPr>
          <w:rFonts w:ascii="Sylfaen" w:hAnsi="Sylfaen"/>
          <w:noProof/>
          <w:color w:val="313C5F"/>
          <w:sz w:val="20"/>
          <w:szCs w:val="20"/>
          <w:lang w:val="ka-GE"/>
        </w:rPr>
        <w:t xml:space="preserve">კანონმდებლობის მიხედვით „ქვეყნის </w:t>
      </w:r>
      <w:r w:rsidRPr="00536CDC">
        <w:rPr>
          <w:rFonts w:ascii="Sylfaen" w:hAnsi="Sylfaen"/>
          <w:noProof/>
          <w:color w:val="313C5F"/>
          <w:sz w:val="20"/>
          <w:szCs w:val="20"/>
          <w:lang w:val="ka-GE"/>
        </w:rPr>
        <w:lastRenderedPageBreak/>
        <w:t>შიგნით მივლინებისას საცხოვრებელი ფართობის დაქირავების ხარჯების ანაზღაურებისათვის მოსამსახურეს ეძლევა თანხა არა უმეტეს საშუალო კლასის სასტუმროს ნომრის ღირებულებისა</w:t>
      </w:r>
      <w:r>
        <w:rPr>
          <w:rFonts w:ascii="Sylfaen" w:hAnsi="Sylfaen"/>
          <w:noProof/>
          <w:color w:val="313C5F"/>
          <w:sz w:val="20"/>
          <w:szCs w:val="20"/>
          <w:lang w:val="ka-GE"/>
        </w:rPr>
        <w:t>“</w:t>
      </w:r>
      <w:r>
        <w:rPr>
          <w:rStyle w:val="FootnoteReference"/>
          <w:rFonts w:ascii="Sylfaen" w:hAnsi="Sylfaen"/>
          <w:noProof/>
          <w:color w:val="313C5F"/>
          <w:sz w:val="20"/>
          <w:szCs w:val="20"/>
          <w:lang w:val="ka-GE"/>
        </w:rPr>
        <w:footnoteReference w:id="40"/>
      </w:r>
      <w:r w:rsidRPr="00536CDC">
        <w:rPr>
          <w:rFonts w:ascii="Sylfaen" w:hAnsi="Sylfaen"/>
          <w:noProof/>
          <w:color w:val="313C5F"/>
          <w:sz w:val="20"/>
          <w:szCs w:val="20"/>
          <w:lang w:val="ka-GE"/>
        </w:rPr>
        <w:t xml:space="preserve">. </w:t>
      </w:r>
    </w:p>
    <w:p w14:paraId="1BBCA630" w14:textId="0A69B0BA" w:rsidR="00913673" w:rsidRDefault="007E251C" w:rsidP="00913673">
      <w:pPr>
        <w:jc w:val="both"/>
        <w:rPr>
          <w:rFonts w:ascii="Sylfaen" w:hAnsi="Sylfaen"/>
          <w:noProof/>
          <w:color w:val="313C5F"/>
          <w:sz w:val="20"/>
          <w:szCs w:val="20"/>
          <w:lang w:val="ka-GE"/>
        </w:rPr>
      </w:pPr>
      <w:r>
        <w:rPr>
          <w:rFonts w:ascii="Sylfaen" w:hAnsi="Sylfaen"/>
          <w:noProof/>
          <w:color w:val="313C5F"/>
          <w:sz w:val="20"/>
          <w:szCs w:val="20"/>
          <w:lang w:val="ka-GE"/>
        </w:rPr>
        <w:t xml:space="preserve">სააგენტოსა და რეგულირების სააგენტოს მიერ </w:t>
      </w:r>
      <w:r w:rsidR="00913673">
        <w:rPr>
          <w:rFonts w:ascii="Sylfaen" w:hAnsi="Sylfaen"/>
          <w:noProof/>
          <w:color w:val="313C5F"/>
          <w:sz w:val="20"/>
          <w:szCs w:val="20"/>
          <w:lang w:val="ka-GE"/>
        </w:rPr>
        <w:t xml:space="preserve">  არ იყო შემუშავებული ქვეყნის შიგნით მივლინების პოლიტიკა. კერძოდ სააგენტოს განმარტებით  საშუალო კლასის სასტუმროს ნომრის ღირებულება დგინდება </w:t>
      </w:r>
      <w:r>
        <w:rPr>
          <w:rFonts w:ascii="Sylfaen" w:hAnsi="Sylfaen"/>
          <w:noProof/>
          <w:color w:val="313C5F"/>
          <w:sz w:val="20"/>
          <w:szCs w:val="20"/>
          <w:lang w:val="ka-GE"/>
        </w:rPr>
        <w:t xml:space="preserve">ინტერნეტ-რესურსებზე </w:t>
      </w:r>
      <w:r w:rsidR="00913673" w:rsidRPr="00536CDC">
        <w:rPr>
          <w:rFonts w:ascii="Sylfaen" w:hAnsi="Sylfaen"/>
          <w:noProof/>
          <w:color w:val="313C5F"/>
          <w:sz w:val="20"/>
          <w:szCs w:val="20"/>
          <w:lang w:val="ka-GE"/>
        </w:rPr>
        <w:t>არსებული</w:t>
      </w:r>
      <w:r w:rsidR="00913673">
        <w:rPr>
          <w:rFonts w:ascii="Sylfaen" w:hAnsi="Sylfaen"/>
          <w:noProof/>
          <w:color w:val="313C5F"/>
          <w:sz w:val="20"/>
          <w:szCs w:val="20"/>
          <w:lang w:val="ka-GE"/>
        </w:rPr>
        <w:t xml:space="preserve"> ინფორმაციის შესაბამისად,  რეგულირების სააგენტოს კი</w:t>
      </w:r>
      <w:r>
        <w:rPr>
          <w:rFonts w:ascii="Sylfaen" w:hAnsi="Sylfaen"/>
          <w:noProof/>
          <w:color w:val="313C5F"/>
          <w:sz w:val="20"/>
          <w:szCs w:val="20"/>
          <w:lang w:val="ka-GE"/>
        </w:rPr>
        <w:t xml:space="preserve"> ამ მიზნით</w:t>
      </w:r>
      <w:r w:rsidR="00913673">
        <w:rPr>
          <w:rFonts w:ascii="Sylfaen" w:hAnsi="Sylfaen"/>
          <w:noProof/>
          <w:color w:val="313C5F"/>
          <w:sz w:val="20"/>
          <w:szCs w:val="20"/>
          <w:lang w:val="ka-GE"/>
        </w:rPr>
        <w:t xml:space="preserve"> ბაზრის კვლევა არ ჩაუტარებია 2011 წლის შემდეგ.  შერჩეული ერთობლიობისთვის გამოვლინდა შემდეგი:</w:t>
      </w:r>
    </w:p>
    <w:p w14:paraId="2F403157" w14:textId="6B281F55" w:rsidR="00913673" w:rsidRDefault="00913673" w:rsidP="00913673">
      <w:pPr>
        <w:pStyle w:val="ListParagraph"/>
        <w:widowControl w:val="0"/>
        <w:numPr>
          <w:ilvl w:val="0"/>
          <w:numId w:val="30"/>
        </w:numPr>
        <w:autoSpaceDE w:val="0"/>
        <w:autoSpaceDN w:val="0"/>
        <w:spacing w:after="0" w:line="240" w:lineRule="auto"/>
        <w:jc w:val="both"/>
        <w:rPr>
          <w:rFonts w:ascii="Sylfaen" w:hAnsi="Sylfaen"/>
          <w:noProof/>
          <w:color w:val="313C5F"/>
          <w:sz w:val="20"/>
          <w:szCs w:val="20"/>
          <w:lang w:val="ka-GE"/>
        </w:rPr>
      </w:pPr>
      <w:r>
        <w:rPr>
          <w:rFonts w:ascii="Sylfaen" w:hAnsi="Sylfaen" w:cs="Sylfaen"/>
          <w:noProof/>
          <w:color w:val="313C5F"/>
          <w:sz w:val="20"/>
          <w:szCs w:val="20"/>
          <w:lang w:val="ka-GE"/>
        </w:rPr>
        <w:t xml:space="preserve">სააგენტოში </w:t>
      </w:r>
      <w:r w:rsidRPr="004A298F">
        <w:rPr>
          <w:rFonts w:ascii="Sylfaen" w:hAnsi="Sylfaen"/>
          <w:noProof/>
          <w:color w:val="313C5F"/>
          <w:sz w:val="20"/>
          <w:szCs w:val="20"/>
          <w:lang w:val="ka-GE"/>
        </w:rPr>
        <w:t xml:space="preserve"> იანვრიდან</w:t>
      </w:r>
      <w:r>
        <w:rPr>
          <w:rFonts w:ascii="Sylfaen" w:hAnsi="Sylfaen"/>
          <w:noProof/>
          <w:color w:val="313C5F"/>
          <w:sz w:val="20"/>
          <w:szCs w:val="20"/>
          <w:lang w:val="ka-GE"/>
        </w:rPr>
        <w:t>-</w:t>
      </w:r>
      <w:r w:rsidRPr="004A298F">
        <w:rPr>
          <w:rFonts w:ascii="Sylfaen" w:hAnsi="Sylfaen"/>
          <w:noProof/>
          <w:color w:val="313C5F"/>
          <w:sz w:val="20"/>
          <w:szCs w:val="20"/>
          <w:lang w:val="ka-GE"/>
        </w:rPr>
        <w:t xml:space="preserve">მარტამდე </w:t>
      </w:r>
      <w:r>
        <w:rPr>
          <w:rFonts w:ascii="Sylfaen" w:hAnsi="Sylfaen"/>
          <w:noProof/>
          <w:color w:val="313C5F"/>
          <w:sz w:val="20"/>
          <w:szCs w:val="20"/>
          <w:lang w:val="ka-GE"/>
        </w:rPr>
        <w:t xml:space="preserve">ზუგდიდში მივლინებული </w:t>
      </w:r>
      <w:r w:rsidRPr="004A298F">
        <w:rPr>
          <w:rFonts w:ascii="Sylfaen" w:hAnsi="Sylfaen"/>
          <w:noProof/>
          <w:color w:val="313C5F"/>
          <w:sz w:val="20"/>
          <w:szCs w:val="20"/>
          <w:lang w:val="ka-GE"/>
        </w:rPr>
        <w:t xml:space="preserve"> იყო 4 თანამშრომელი, რომლებთა საცხოვრებელი ფართის ქირაობის ხარჯი შეადგენდა  </w:t>
      </w:r>
      <w:r w:rsidR="00E648DB">
        <w:rPr>
          <w:rFonts w:ascii="Sylfaen" w:hAnsi="Sylfaen"/>
          <w:noProof/>
          <w:color w:val="313C5F"/>
          <w:sz w:val="20"/>
          <w:szCs w:val="20"/>
          <w:lang w:val="ka-GE"/>
        </w:rPr>
        <w:t xml:space="preserve">თვეში </w:t>
      </w:r>
      <w:r w:rsidR="004464F4">
        <w:rPr>
          <w:rFonts w:ascii="Sylfaen" w:hAnsi="Sylfaen"/>
          <w:noProof/>
          <w:color w:val="313C5F"/>
          <w:sz w:val="20"/>
          <w:szCs w:val="20"/>
          <w:lang w:val="ka-GE"/>
        </w:rPr>
        <w:t>3,000</w:t>
      </w:r>
      <w:r w:rsidR="00E648DB">
        <w:rPr>
          <w:rFonts w:ascii="Sylfaen" w:hAnsi="Sylfaen"/>
          <w:noProof/>
          <w:color w:val="313C5F"/>
          <w:sz w:val="20"/>
          <w:szCs w:val="20"/>
          <w:lang w:val="ka-GE"/>
        </w:rPr>
        <w:t xml:space="preserve"> ლარს</w:t>
      </w:r>
      <w:r w:rsidRPr="004A298F">
        <w:rPr>
          <w:rFonts w:ascii="Sylfaen" w:hAnsi="Sylfaen"/>
          <w:noProof/>
          <w:color w:val="313C5F"/>
          <w:sz w:val="20"/>
          <w:szCs w:val="20"/>
          <w:lang w:val="ka-GE"/>
        </w:rPr>
        <w:t>, მაშინ როდესაც  მოძიებული ინფომაციით ზუგდიდში კეთილმოწყობილი (4 ოთახი და მეტი) საცხოვრებელი სახლის  ქირაობის ღირებულება თვეში საშუალოდ 700.00 ლარს შეადგენს.</w:t>
      </w:r>
    </w:p>
    <w:p w14:paraId="3F485AFD" w14:textId="3A69BD31" w:rsidR="00913673" w:rsidRPr="00913673" w:rsidRDefault="00913673" w:rsidP="00913673">
      <w:pPr>
        <w:pStyle w:val="ListParagraph"/>
        <w:widowControl w:val="0"/>
        <w:numPr>
          <w:ilvl w:val="0"/>
          <w:numId w:val="30"/>
        </w:numPr>
        <w:autoSpaceDE w:val="0"/>
        <w:autoSpaceDN w:val="0"/>
        <w:spacing w:after="0" w:line="240" w:lineRule="auto"/>
        <w:jc w:val="both"/>
        <w:rPr>
          <w:rFonts w:ascii="Sylfaen" w:hAnsi="Sylfaen"/>
          <w:noProof/>
          <w:color w:val="313C5F"/>
          <w:sz w:val="20"/>
          <w:szCs w:val="20"/>
          <w:lang w:val="ka-GE"/>
        </w:rPr>
      </w:pPr>
      <w:r>
        <w:rPr>
          <w:rFonts w:ascii="Sylfaen" w:hAnsi="Sylfaen"/>
          <w:noProof/>
          <w:color w:val="313C5F"/>
          <w:sz w:val="20"/>
          <w:szCs w:val="20"/>
          <w:lang w:val="ka-GE"/>
        </w:rPr>
        <w:t>რეგულირების სააგენტოში ივლისის თვეში  საჩხერეში ორ დღიანი მივლინების დროს პირველ დღეს საცხოვრებელი ფართის ქირაობისთვის გადახდილია 40, ხოლო მეორე დღეს სასტუმროს ნომერში 100 ლარი.</w:t>
      </w:r>
    </w:p>
    <w:p w14:paraId="16B27F65" w14:textId="28A33B49" w:rsidR="00F71A9F" w:rsidRPr="00974716" w:rsidRDefault="00C329CF" w:rsidP="00F71A9F">
      <w:pPr>
        <w:pStyle w:val="Heading2"/>
        <w:ind w:left="0"/>
        <w:rPr>
          <w:i/>
          <w:noProof/>
          <w:sz w:val="24"/>
          <w:szCs w:val="24"/>
        </w:rPr>
      </w:pPr>
      <w:bookmarkStart w:id="42" w:name="_Toc515462473"/>
      <w:r>
        <w:rPr>
          <w:rFonts w:ascii="Sylfaen" w:hAnsi="Sylfaen" w:cs="Sylfaen"/>
          <w:i/>
          <w:noProof/>
          <w:sz w:val="24"/>
          <w:szCs w:val="24"/>
          <w:lang w:val="ka-GE"/>
        </w:rPr>
        <w:t>2.5</w:t>
      </w:r>
      <w:r w:rsidR="00C76178">
        <w:rPr>
          <w:rFonts w:ascii="Sylfaen" w:hAnsi="Sylfaen" w:cs="Sylfaen"/>
          <w:i/>
          <w:noProof/>
          <w:sz w:val="24"/>
          <w:szCs w:val="24"/>
          <w:lang w:val="ka-GE"/>
        </w:rPr>
        <w:t xml:space="preserve"> </w:t>
      </w:r>
      <w:r w:rsidR="00F71A9F" w:rsidRPr="00BF77CE">
        <w:rPr>
          <w:rFonts w:ascii="Sylfaen" w:hAnsi="Sylfaen" w:cs="Sylfaen"/>
          <w:i/>
          <w:noProof/>
          <w:sz w:val="24"/>
          <w:szCs w:val="24"/>
          <w:lang w:val="ka-GE"/>
        </w:rPr>
        <w:t>ბიუჯეტის</w:t>
      </w:r>
      <w:r w:rsidR="00F71A9F" w:rsidRPr="00BF77CE">
        <w:rPr>
          <w:i/>
          <w:noProof/>
          <w:sz w:val="24"/>
          <w:szCs w:val="24"/>
          <w:lang w:val="ka-GE"/>
        </w:rPr>
        <w:t xml:space="preserve"> </w:t>
      </w:r>
      <w:r w:rsidR="00F71A9F" w:rsidRPr="00BF77CE">
        <w:rPr>
          <w:rFonts w:ascii="Sylfaen" w:hAnsi="Sylfaen" w:cs="Sylfaen"/>
          <w:i/>
          <w:noProof/>
          <w:sz w:val="24"/>
          <w:szCs w:val="24"/>
          <w:lang w:val="ka-GE"/>
        </w:rPr>
        <w:t>დაგეგმვა</w:t>
      </w:r>
      <w:bookmarkEnd w:id="42"/>
    </w:p>
    <w:p w14:paraId="58CDF69E" w14:textId="77777777" w:rsidR="00F71A9F" w:rsidRPr="00BF77CE" w:rsidRDefault="00F71A9F" w:rsidP="00F71A9F">
      <w:pPr>
        <w:pStyle w:val="Heading3"/>
        <w:rPr>
          <w:i/>
          <w:noProof/>
          <w:sz w:val="22"/>
          <w:szCs w:val="22"/>
          <w:lang w:val="ka-GE"/>
        </w:rPr>
      </w:pPr>
      <w:bookmarkStart w:id="43" w:name="_Toc515462474"/>
      <w:r w:rsidRPr="00BF77CE">
        <w:rPr>
          <w:rFonts w:ascii="Sylfaen" w:hAnsi="Sylfaen" w:cs="Sylfaen"/>
          <w:i/>
          <w:noProof/>
          <w:sz w:val="22"/>
          <w:szCs w:val="22"/>
          <w:lang w:val="ka-GE"/>
        </w:rPr>
        <w:t>სოფლის</w:t>
      </w:r>
      <w:r w:rsidRPr="00BF77CE">
        <w:rPr>
          <w:i/>
          <w:noProof/>
          <w:sz w:val="22"/>
          <w:szCs w:val="22"/>
          <w:lang w:val="ka-GE"/>
        </w:rPr>
        <w:t xml:space="preserve"> </w:t>
      </w:r>
      <w:r w:rsidRPr="00BF77CE">
        <w:rPr>
          <w:rFonts w:ascii="Sylfaen" w:hAnsi="Sylfaen" w:cs="Sylfaen"/>
          <w:i/>
          <w:noProof/>
          <w:sz w:val="22"/>
          <w:szCs w:val="22"/>
          <w:lang w:val="ka-GE"/>
        </w:rPr>
        <w:t>ექიმი</w:t>
      </w:r>
      <w:bookmarkEnd w:id="43"/>
      <w:r w:rsidRPr="00BF77CE">
        <w:rPr>
          <w:i/>
          <w:noProof/>
          <w:sz w:val="22"/>
          <w:szCs w:val="22"/>
          <w:lang w:val="ka-GE"/>
        </w:rPr>
        <w:t xml:space="preserve"> </w:t>
      </w:r>
    </w:p>
    <w:p w14:paraId="393CDE5B" w14:textId="6348DFE9" w:rsidR="00F71A9F" w:rsidRPr="00E95309" w:rsidRDefault="00F71A9F" w:rsidP="00974716">
      <w:pPr>
        <w:pStyle w:val="BodyText"/>
        <w:jc w:val="both"/>
        <w:rPr>
          <w:rFonts w:ascii="Sylfaen" w:hAnsi="Sylfaen" w:cs="Sylfaen"/>
          <w:noProof/>
          <w:color w:val="313C5F"/>
          <w:lang w:val="ka-GE"/>
        </w:rPr>
      </w:pPr>
      <w:r w:rsidRPr="00E95309">
        <w:rPr>
          <w:rFonts w:ascii="Sylfaen" w:hAnsi="Sylfaen" w:cs="Sylfaen"/>
          <w:noProof/>
          <w:color w:val="313C5F"/>
          <w:lang w:val="ka-GE"/>
        </w:rPr>
        <w:t xml:space="preserve">სოფლის ექიმი არის უმაღლესი სამედიცინო განათლებისა და დამოუკიდებელი საექიმო საქმიანობის უფლების დამადასტურებელი სახელმწიფო სერტიფიკატის მქონე პირი, რომელსაც გავლილი აქვს შესაბამისი პროფესიული მზადების ციკლი და ახორციელებს სოფლის მოსახლეობისათვის ამბულატორიული სამედიცინო მომსახურების მიწოდებას, სახელმწიფო </w:t>
      </w:r>
      <w:r w:rsidR="007C22DD">
        <w:rPr>
          <w:rFonts w:ascii="Sylfaen" w:hAnsi="Sylfaen" w:cs="Sylfaen"/>
          <w:noProof/>
          <w:color w:val="313C5F"/>
          <w:lang w:val="ka-GE"/>
        </w:rPr>
        <w:t xml:space="preserve">პროგრამა </w:t>
      </w:r>
      <w:r w:rsidRPr="00E95309">
        <w:rPr>
          <w:rFonts w:ascii="Sylfaen" w:hAnsi="Sylfaen" w:cs="Sylfaen"/>
          <w:noProof/>
          <w:color w:val="313C5F"/>
          <w:lang w:val="ka-GE"/>
        </w:rPr>
        <w:t>სოფლის ექიმის ფარგლებში</w:t>
      </w:r>
      <w:r w:rsidR="00B858E4">
        <w:rPr>
          <w:rStyle w:val="FootnoteReference"/>
          <w:rFonts w:ascii="Sylfaen" w:hAnsi="Sylfaen" w:cs="Sylfaen"/>
          <w:noProof/>
          <w:color w:val="313C5F"/>
          <w:lang w:val="ka-GE"/>
        </w:rPr>
        <w:footnoteReference w:id="41"/>
      </w:r>
      <w:r w:rsidR="00561D1E">
        <w:rPr>
          <w:rFonts w:ascii="Sylfaen" w:hAnsi="Sylfaen" w:cs="Sylfaen"/>
          <w:noProof/>
          <w:color w:val="313C5F"/>
          <w:lang w:val="ka-GE"/>
        </w:rPr>
        <w:t xml:space="preserve"> (35 03 03 08)</w:t>
      </w:r>
      <w:r w:rsidRPr="00E95309">
        <w:rPr>
          <w:rFonts w:ascii="Sylfaen" w:hAnsi="Sylfaen" w:cs="Sylfaen"/>
          <w:noProof/>
          <w:color w:val="313C5F"/>
          <w:lang w:val="ka-GE"/>
        </w:rPr>
        <w:t>. პროგრამის მიზანია პირველადი ჯანდაცვის მომსახურებაზე მოსახლეობის გეოგრაფიული და ფინანსური ხელმისაწვდომობის გაზრდა. სამინისტროსა და სოფლის ექიმებს/ექთნებს შორის არის გაფორმებული სახლემწიფო შესყიდვის ხელშეკრულება</w:t>
      </w:r>
      <w:r w:rsidR="00532229">
        <w:rPr>
          <w:rFonts w:ascii="Sylfaen" w:hAnsi="Sylfaen" w:cs="Sylfaen"/>
          <w:noProof/>
          <w:color w:val="313C5F"/>
          <w:lang w:val="ka-GE"/>
        </w:rPr>
        <w:t xml:space="preserve">. </w:t>
      </w:r>
      <w:r w:rsidRPr="00E95309">
        <w:rPr>
          <w:rFonts w:ascii="Sylfaen" w:hAnsi="Sylfaen" w:cs="Sylfaen"/>
          <w:noProof/>
          <w:color w:val="313C5F"/>
          <w:lang w:val="ka-GE"/>
        </w:rPr>
        <w:t>სამინისტროს 2014 წლიდან 2017 წლის ჩათვლით</w:t>
      </w:r>
      <w:r w:rsidR="007C22DD">
        <w:rPr>
          <w:rFonts w:ascii="Sylfaen" w:hAnsi="Sylfaen" w:cs="Sylfaen"/>
          <w:noProof/>
          <w:color w:val="313C5F"/>
          <w:lang w:val="ka-GE"/>
        </w:rPr>
        <w:t xml:space="preserve"> </w:t>
      </w:r>
      <w:r w:rsidRPr="00E95309">
        <w:rPr>
          <w:rFonts w:ascii="Sylfaen" w:hAnsi="Sylfaen" w:cs="Sylfaen"/>
          <w:noProof/>
          <w:color w:val="313C5F"/>
          <w:lang w:val="ka-GE"/>
        </w:rPr>
        <w:t>სოფლის ექიმის</w:t>
      </w:r>
      <w:r w:rsidR="007C22DD">
        <w:rPr>
          <w:rFonts w:ascii="Sylfaen" w:hAnsi="Sylfaen" w:cs="Sylfaen"/>
          <w:noProof/>
          <w:color w:val="313C5F"/>
          <w:lang w:val="ka-GE"/>
        </w:rPr>
        <w:t xml:space="preserve"> </w:t>
      </w:r>
      <w:r w:rsidRPr="00E95309">
        <w:rPr>
          <w:rFonts w:ascii="Sylfaen" w:hAnsi="Sylfaen" w:cs="Sylfaen"/>
          <w:noProof/>
          <w:color w:val="313C5F"/>
          <w:lang w:val="ka-GE"/>
        </w:rPr>
        <w:t>პროგრამის ფარგლებში დაკონტრაქტებული ექიმებისა და ექთნების ერთჯერადი გასაცემლის დასაფინანსებლად აუთვისებელი თანხა</w:t>
      </w:r>
      <w:r w:rsidR="007C22DD">
        <w:rPr>
          <w:rFonts w:ascii="Sylfaen" w:hAnsi="Sylfaen" w:cs="Sylfaen"/>
          <w:noProof/>
          <w:color w:val="313C5F"/>
          <w:lang w:val="ka-GE"/>
        </w:rPr>
        <w:t xml:space="preserve">  </w:t>
      </w:r>
      <w:r w:rsidRPr="00E95309">
        <w:rPr>
          <w:rFonts w:ascii="Sylfaen" w:hAnsi="Sylfaen" w:cs="Sylfaen"/>
          <w:noProof/>
          <w:color w:val="313C5F"/>
          <w:lang w:val="ka-GE"/>
        </w:rPr>
        <w:t>სოციალური უზრუნველყოფის მუხლიდან გადაჰქონდა</w:t>
      </w:r>
      <w:r w:rsidR="007C22DD">
        <w:rPr>
          <w:rFonts w:ascii="Sylfaen" w:hAnsi="Sylfaen" w:cs="Sylfaen"/>
          <w:noProof/>
          <w:color w:val="313C5F"/>
          <w:lang w:val="ka-GE"/>
        </w:rPr>
        <w:t xml:space="preserve">  </w:t>
      </w:r>
      <w:r w:rsidRPr="00E95309">
        <w:rPr>
          <w:rFonts w:ascii="Sylfaen" w:hAnsi="Sylfaen" w:cs="Sylfaen"/>
          <w:noProof/>
          <w:color w:val="313C5F"/>
          <w:lang w:val="ka-GE"/>
        </w:rPr>
        <w:t xml:space="preserve">სხვა ხარჯების მუხლში. </w:t>
      </w:r>
    </w:p>
    <w:p w14:paraId="07331D5C" w14:textId="679070E7" w:rsidR="00F71A9F" w:rsidRDefault="00F71A9F" w:rsidP="00974716">
      <w:pPr>
        <w:pStyle w:val="BodyText"/>
        <w:jc w:val="both"/>
        <w:rPr>
          <w:rFonts w:ascii="Sylfaen" w:hAnsi="Sylfaen" w:cs="Sylfaen"/>
          <w:noProof/>
          <w:color w:val="313C5F"/>
          <w:lang w:val="ka-GE"/>
        </w:rPr>
      </w:pPr>
      <w:r w:rsidRPr="00E95309">
        <w:rPr>
          <w:rFonts w:ascii="Sylfaen" w:hAnsi="Sylfaen" w:cs="Sylfaen"/>
          <w:noProof/>
          <w:color w:val="313C5F"/>
          <w:lang w:val="ka-GE"/>
        </w:rPr>
        <w:t>აღნიშნული თანხების გაცემა ატარებს ყოველწლიური განაცემის ხასიათს რომელსაც სამინისტრო არ ითვალისწინებს ბიუჯეტის დაგეგმვის პროცესში. ცვლილების თანხა</w:t>
      </w:r>
      <w:r w:rsidR="0028362B">
        <w:rPr>
          <w:rFonts w:ascii="Sylfaen" w:hAnsi="Sylfaen" w:cs="Sylfaen"/>
          <w:noProof/>
          <w:color w:val="313C5F"/>
          <w:lang w:val="ka-GE"/>
        </w:rPr>
        <w:t xml:space="preserve"> </w:t>
      </w:r>
      <w:r w:rsidRPr="00E95309">
        <w:rPr>
          <w:rFonts w:ascii="Sylfaen" w:hAnsi="Sylfaen" w:cs="Sylfaen"/>
          <w:noProof/>
          <w:color w:val="313C5F"/>
          <w:lang w:val="ka-GE"/>
        </w:rPr>
        <w:t>წლების მიხედვით შემდეგია</w:t>
      </w:r>
      <w:r w:rsidR="00E179B7">
        <w:rPr>
          <w:rFonts w:ascii="Sylfaen" w:hAnsi="Sylfaen" w:cs="Sylfaen"/>
          <w:noProof/>
          <w:color w:val="313C5F"/>
          <w:lang w:val="ka-GE"/>
        </w:rPr>
        <w:t>:</w:t>
      </w:r>
    </w:p>
    <w:p w14:paraId="687F4786" w14:textId="77777777" w:rsidR="00D05DA2" w:rsidRPr="00E179B7" w:rsidRDefault="00D05DA2" w:rsidP="00E179B7">
      <w:pPr>
        <w:pStyle w:val="BodyText"/>
        <w:ind w:firstLine="720"/>
        <w:jc w:val="both"/>
        <w:rPr>
          <w:rFonts w:ascii="Sylfaen" w:hAnsi="Sylfaen" w:cs="Sylfaen"/>
          <w:noProof/>
          <w:color w:val="313C5F"/>
          <w:lang w:val="ka-GE"/>
        </w:rPr>
      </w:pPr>
    </w:p>
    <w:p w14:paraId="5282285F" w14:textId="3C08392C" w:rsidR="00374603" w:rsidRPr="00374603" w:rsidRDefault="00E179B7" w:rsidP="00374603">
      <w:pPr>
        <w:spacing w:after="0" w:line="276" w:lineRule="auto"/>
        <w:jc w:val="both"/>
        <w:rPr>
          <w:rFonts w:ascii="Sylfaen" w:hAnsi="Sylfaen"/>
          <w:noProof/>
          <w:sz w:val="20"/>
          <w:szCs w:val="20"/>
          <w:lang w:val="ka-GE"/>
        </w:rPr>
      </w:pPr>
      <w:r>
        <w:rPr>
          <w:noProof/>
        </w:rPr>
        <w:lastRenderedPageBreak/>
        <w:drawing>
          <wp:inline distT="0" distB="0" distL="0" distR="0" wp14:anchorId="21B026D7" wp14:editId="533BBBBA">
            <wp:extent cx="6115050" cy="20764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F9F437" w14:textId="4551143C" w:rsidR="00F71A9F" w:rsidRPr="00BF77CE" w:rsidRDefault="00F71A9F" w:rsidP="00F71A9F">
      <w:pPr>
        <w:pStyle w:val="Heading3"/>
        <w:rPr>
          <w:i/>
          <w:noProof/>
          <w:sz w:val="22"/>
          <w:szCs w:val="22"/>
          <w:lang w:val="ka-GE"/>
        </w:rPr>
      </w:pPr>
      <w:bookmarkStart w:id="44" w:name="_Toc515462475"/>
      <w:r w:rsidRPr="00BF77CE">
        <w:rPr>
          <w:rFonts w:ascii="Sylfaen" w:hAnsi="Sylfaen" w:cs="Sylfaen"/>
          <w:i/>
          <w:noProof/>
          <w:sz w:val="22"/>
          <w:szCs w:val="22"/>
          <w:lang w:val="ka-GE"/>
        </w:rPr>
        <w:t>სამედიცინო</w:t>
      </w:r>
      <w:r w:rsidRPr="00BF77CE">
        <w:rPr>
          <w:i/>
          <w:noProof/>
          <w:sz w:val="22"/>
          <w:szCs w:val="22"/>
          <w:lang w:val="ka-GE"/>
        </w:rPr>
        <w:t xml:space="preserve"> </w:t>
      </w:r>
      <w:r w:rsidRPr="00BF77CE">
        <w:rPr>
          <w:rFonts w:ascii="Sylfaen" w:hAnsi="Sylfaen" w:cs="Sylfaen"/>
          <w:i/>
          <w:noProof/>
          <w:sz w:val="22"/>
          <w:szCs w:val="22"/>
          <w:lang w:val="ka-GE"/>
        </w:rPr>
        <w:t>დაწესებულებათა</w:t>
      </w:r>
      <w:r w:rsidRPr="00BF77CE">
        <w:rPr>
          <w:i/>
          <w:noProof/>
          <w:sz w:val="22"/>
          <w:szCs w:val="22"/>
          <w:lang w:val="ka-GE"/>
        </w:rPr>
        <w:t xml:space="preserve"> </w:t>
      </w:r>
      <w:r w:rsidRPr="00BF77CE">
        <w:rPr>
          <w:rFonts w:ascii="Sylfaen" w:hAnsi="Sylfaen" w:cs="Sylfaen"/>
          <w:i/>
          <w:noProof/>
          <w:sz w:val="22"/>
          <w:szCs w:val="22"/>
          <w:lang w:val="ka-GE"/>
        </w:rPr>
        <w:t>რეაბილიტაცია</w:t>
      </w:r>
      <w:r w:rsidRPr="00BF77CE">
        <w:rPr>
          <w:i/>
          <w:noProof/>
          <w:sz w:val="22"/>
          <w:szCs w:val="22"/>
          <w:lang w:val="ka-GE"/>
        </w:rPr>
        <w:t xml:space="preserve"> </w:t>
      </w:r>
      <w:r w:rsidRPr="00BF77CE">
        <w:rPr>
          <w:rFonts w:ascii="Sylfaen" w:hAnsi="Sylfaen" w:cs="Sylfaen"/>
          <w:i/>
          <w:noProof/>
          <w:sz w:val="22"/>
          <w:szCs w:val="22"/>
          <w:lang w:val="ka-GE"/>
        </w:rPr>
        <w:t>და</w:t>
      </w:r>
      <w:r w:rsidRPr="00BF77CE">
        <w:rPr>
          <w:i/>
          <w:noProof/>
          <w:sz w:val="22"/>
          <w:szCs w:val="22"/>
          <w:lang w:val="ka-GE"/>
        </w:rPr>
        <w:t xml:space="preserve"> </w:t>
      </w:r>
      <w:r w:rsidRPr="00BF77CE">
        <w:rPr>
          <w:rFonts w:ascii="Sylfaen" w:hAnsi="Sylfaen" w:cs="Sylfaen"/>
          <w:i/>
          <w:noProof/>
          <w:sz w:val="22"/>
          <w:szCs w:val="22"/>
          <w:lang w:val="ka-GE"/>
        </w:rPr>
        <w:t>აღჭურვა</w:t>
      </w:r>
      <w:bookmarkEnd w:id="44"/>
    </w:p>
    <w:p w14:paraId="661AB8BF" w14:textId="06364230" w:rsidR="00F71A9F" w:rsidRPr="00E95309" w:rsidRDefault="00974716" w:rsidP="00E95309">
      <w:pPr>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 xml:space="preserve">საბიუჯეტო განაცხადით </w:t>
      </w:r>
      <w:r w:rsidR="00F71A9F" w:rsidRPr="00E95309">
        <w:rPr>
          <w:rFonts w:ascii="Sylfaen" w:hAnsi="Sylfaen" w:cs="Sylfaen"/>
          <w:noProof/>
          <w:color w:val="313C5F"/>
          <w:sz w:val="20"/>
          <w:szCs w:val="20"/>
          <w:lang w:val="ka-GE"/>
        </w:rPr>
        <w:t xml:space="preserve">სამედიცინო დაწესებულებათა რეაბილიტაცია და აღჭურვის სახელწმიფო </w:t>
      </w:r>
      <w:r>
        <w:rPr>
          <w:rFonts w:ascii="Sylfaen" w:hAnsi="Sylfaen" w:cs="Sylfaen"/>
          <w:noProof/>
          <w:color w:val="313C5F"/>
          <w:sz w:val="20"/>
          <w:szCs w:val="20"/>
          <w:lang w:val="ka-GE"/>
        </w:rPr>
        <w:t>პროგრამით</w:t>
      </w:r>
      <w:r w:rsidR="00F71A9F" w:rsidRPr="00E95309">
        <w:rPr>
          <w:rFonts w:ascii="Sylfaen" w:hAnsi="Sylfaen" w:cs="Sylfaen"/>
          <w:noProof/>
          <w:color w:val="313C5F"/>
          <w:sz w:val="20"/>
          <w:szCs w:val="20"/>
          <w:lang w:val="ka-GE"/>
        </w:rPr>
        <w:t xml:space="preserve"> (35 04) </w:t>
      </w:r>
      <w:r>
        <w:rPr>
          <w:rFonts w:ascii="Sylfaen" w:hAnsi="Sylfaen" w:cs="Sylfaen"/>
          <w:noProof/>
          <w:color w:val="313C5F"/>
          <w:sz w:val="20"/>
          <w:szCs w:val="20"/>
          <w:lang w:val="ka-GE"/>
        </w:rPr>
        <w:t xml:space="preserve">გათვალისწინებული ღონისძიებების დაფინანსების მიზნით </w:t>
      </w:r>
      <w:r w:rsidR="00F71A9F" w:rsidRPr="00E95309">
        <w:rPr>
          <w:rFonts w:ascii="Sylfaen" w:hAnsi="Sylfaen" w:cs="Sylfaen"/>
          <w:noProof/>
          <w:color w:val="313C5F"/>
          <w:sz w:val="20"/>
          <w:szCs w:val="20"/>
          <w:lang w:val="ka-GE"/>
        </w:rPr>
        <w:t>მოთხოვნილი და დამტკიცებული თანხა  შეადგენდა 30,000,000 ლარს, რომელიც მოიცავდა ზუგდიდის მუნიციპალიტეტის სოფელ რუხში მრავალპროფილიანი საუნივერსიტეტო კლინიკის სამშენებლო სამუშაო</w:t>
      </w:r>
      <w:r w:rsidR="005102F0">
        <w:rPr>
          <w:rFonts w:ascii="Sylfaen" w:hAnsi="Sylfaen" w:cs="Sylfaen"/>
          <w:noProof/>
          <w:color w:val="313C5F"/>
          <w:sz w:val="20"/>
          <w:szCs w:val="20"/>
          <w:lang w:val="ka-GE"/>
        </w:rPr>
        <w:t>ე</w:t>
      </w:r>
      <w:r w:rsidR="00F71A9F" w:rsidRPr="00E95309">
        <w:rPr>
          <w:rFonts w:ascii="Sylfaen" w:hAnsi="Sylfaen" w:cs="Sylfaen"/>
          <w:noProof/>
          <w:color w:val="313C5F"/>
          <w:sz w:val="20"/>
          <w:szCs w:val="20"/>
          <w:lang w:val="ka-GE"/>
        </w:rPr>
        <w:t>ბს და აღჭურვას შესაბამისად  13,000,000 და 6,688,000 ლარის ოდენობით. პროექტის სახარჯთაღრიცხვო ჯამური ღირებულება შეადგენდა 41,262,060  ლარს, სამინისტროს განმარტებით  2016 წლის  1 ნოემბრის მდგომარეობით  შესრულებული იყო სამშენებლო-სამონტაჟო სამუშაოების ღირებულების ნახევარი-სულ  20,718,302 ლარი.</w:t>
      </w:r>
    </w:p>
    <w:p w14:paraId="2A2E5E44" w14:textId="7D8A1DB7" w:rsidR="00F71A9F" w:rsidRPr="00E95309" w:rsidRDefault="00F71A9F" w:rsidP="00E95309">
      <w:pPr>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 xml:space="preserve">მთავრობის დადგენილებით, </w:t>
      </w:r>
      <w:r w:rsidR="00924FAF">
        <w:rPr>
          <w:rFonts w:ascii="Sylfaen" w:hAnsi="Sylfaen" w:cs="Sylfaen"/>
          <w:noProof/>
          <w:color w:val="313C5F"/>
          <w:sz w:val="20"/>
          <w:szCs w:val="20"/>
          <w:lang w:val="ka-GE"/>
        </w:rPr>
        <w:t>მოცემული პროგრამის ფარგლებში განსახორციელებელი</w:t>
      </w:r>
      <w:r w:rsidRPr="00E95309">
        <w:rPr>
          <w:rFonts w:ascii="Sylfaen" w:hAnsi="Sylfaen" w:cs="Sylfaen"/>
          <w:noProof/>
          <w:color w:val="313C5F"/>
          <w:sz w:val="20"/>
          <w:szCs w:val="20"/>
          <w:lang w:val="ka-GE"/>
        </w:rPr>
        <w:t xml:space="preserve"> პროექტების/ღონისძიებების ჯამური ღირებულება შეადგენდა </w:t>
      </w:r>
      <w:r w:rsidR="00147886">
        <w:rPr>
          <w:rFonts w:ascii="Sylfaen" w:hAnsi="Sylfaen" w:cs="Sylfaen"/>
          <w:noProof/>
          <w:color w:val="313C5F"/>
          <w:sz w:val="20"/>
          <w:szCs w:val="20"/>
          <w:lang w:val="ka-GE"/>
        </w:rPr>
        <w:t xml:space="preserve"> 20,688,200</w:t>
      </w:r>
      <w:r w:rsidR="00147886" w:rsidRPr="00147886">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ლარს</w:t>
      </w:r>
      <w:r w:rsidR="00147886">
        <w:rPr>
          <w:rStyle w:val="FootnoteReference"/>
          <w:rFonts w:ascii="Sylfaen" w:hAnsi="Sylfaen" w:cs="Sylfaen"/>
          <w:noProof/>
          <w:color w:val="313C5F"/>
          <w:sz w:val="20"/>
          <w:szCs w:val="20"/>
          <w:lang w:val="ka-GE"/>
        </w:rPr>
        <w:footnoteReference w:id="42"/>
      </w:r>
      <w:r w:rsidRPr="00E95309">
        <w:rPr>
          <w:rFonts w:ascii="Sylfaen" w:hAnsi="Sylfaen" w:cs="Sylfaen"/>
          <w:noProof/>
          <w:color w:val="313C5F"/>
          <w:sz w:val="20"/>
          <w:szCs w:val="20"/>
          <w:lang w:val="ka-GE"/>
        </w:rPr>
        <w:t xml:space="preserve">.    დადგენილებით არ  </w:t>
      </w:r>
      <w:r w:rsidR="00924FAF">
        <w:rPr>
          <w:rFonts w:ascii="Sylfaen" w:hAnsi="Sylfaen" w:cs="Sylfaen"/>
          <w:noProof/>
          <w:color w:val="313C5F"/>
          <w:sz w:val="20"/>
          <w:szCs w:val="20"/>
          <w:lang w:val="ka-GE"/>
        </w:rPr>
        <w:t xml:space="preserve">იყო </w:t>
      </w:r>
      <w:r w:rsidRPr="00E95309">
        <w:rPr>
          <w:rFonts w:ascii="Sylfaen" w:hAnsi="Sylfaen" w:cs="Sylfaen"/>
          <w:noProof/>
          <w:color w:val="313C5F"/>
          <w:sz w:val="20"/>
          <w:szCs w:val="20"/>
          <w:lang w:val="ka-GE"/>
        </w:rPr>
        <w:t>გათვალისწინებული</w:t>
      </w:r>
      <w:r w:rsidR="00924FAF">
        <w:rPr>
          <w:rFonts w:ascii="Sylfaen" w:hAnsi="Sylfaen" w:cs="Sylfaen"/>
          <w:noProof/>
          <w:color w:val="313C5F"/>
          <w:sz w:val="20"/>
          <w:szCs w:val="20"/>
          <w:lang w:val="ka-GE"/>
        </w:rPr>
        <w:t xml:space="preserve"> </w:t>
      </w:r>
      <w:r w:rsidR="00924FAF" w:rsidRPr="00E95309">
        <w:rPr>
          <w:rFonts w:ascii="Sylfaen" w:hAnsi="Sylfaen" w:cs="Sylfaen"/>
          <w:noProof/>
          <w:color w:val="313C5F"/>
          <w:sz w:val="20"/>
          <w:szCs w:val="20"/>
          <w:lang w:val="ka-GE"/>
        </w:rPr>
        <w:t xml:space="preserve">სოფელ </w:t>
      </w:r>
      <w:r w:rsidR="00924FAF">
        <w:rPr>
          <w:rFonts w:ascii="Sylfaen" w:hAnsi="Sylfaen" w:cs="Sylfaen"/>
          <w:noProof/>
          <w:color w:val="313C5F"/>
          <w:sz w:val="20"/>
          <w:szCs w:val="20"/>
          <w:lang w:val="ka-GE"/>
        </w:rPr>
        <w:t>რუხ</w:t>
      </w:r>
      <w:r w:rsidR="00924FAF" w:rsidRPr="00E95309">
        <w:rPr>
          <w:rFonts w:ascii="Sylfaen" w:hAnsi="Sylfaen" w:cs="Sylfaen"/>
          <w:noProof/>
          <w:color w:val="313C5F"/>
          <w:sz w:val="20"/>
          <w:szCs w:val="20"/>
          <w:lang w:val="ka-GE"/>
        </w:rPr>
        <w:t>ი</w:t>
      </w:r>
      <w:r w:rsidR="00924FAF">
        <w:rPr>
          <w:rFonts w:ascii="Sylfaen" w:hAnsi="Sylfaen" w:cs="Sylfaen"/>
          <w:noProof/>
          <w:color w:val="313C5F"/>
          <w:sz w:val="20"/>
          <w:szCs w:val="20"/>
          <w:lang w:val="ka-GE"/>
        </w:rPr>
        <w:t>ს</w:t>
      </w:r>
      <w:r w:rsidR="00924FAF" w:rsidRPr="00E95309">
        <w:rPr>
          <w:rFonts w:ascii="Sylfaen" w:hAnsi="Sylfaen" w:cs="Sylfaen"/>
          <w:noProof/>
          <w:color w:val="313C5F"/>
          <w:sz w:val="20"/>
          <w:szCs w:val="20"/>
          <w:lang w:val="ka-GE"/>
        </w:rPr>
        <w:t xml:space="preserve"> მრავალპროფილიანი საუნივერსიტეტო კლინიკის </w:t>
      </w:r>
      <w:r w:rsidRPr="00E95309">
        <w:rPr>
          <w:rFonts w:ascii="Sylfaen" w:hAnsi="Sylfaen" w:cs="Sylfaen"/>
          <w:noProof/>
          <w:color w:val="313C5F"/>
          <w:sz w:val="20"/>
          <w:szCs w:val="20"/>
          <w:lang w:val="ka-GE"/>
        </w:rPr>
        <w:t xml:space="preserve"> აღჭურვის თანხა, ხოლო</w:t>
      </w:r>
      <w:r w:rsidR="00924FAF">
        <w:rPr>
          <w:rFonts w:ascii="Sylfaen" w:hAnsi="Sylfaen" w:cs="Sylfaen"/>
          <w:noProof/>
          <w:color w:val="313C5F"/>
          <w:sz w:val="20"/>
          <w:szCs w:val="20"/>
          <w:lang w:val="ka-GE"/>
        </w:rPr>
        <w:t xml:space="preserve"> მისი</w:t>
      </w:r>
      <w:r w:rsidRPr="00E95309">
        <w:rPr>
          <w:rFonts w:ascii="Sylfaen" w:hAnsi="Sylfaen" w:cs="Sylfaen"/>
          <w:noProof/>
          <w:color w:val="313C5F"/>
          <w:sz w:val="20"/>
          <w:szCs w:val="20"/>
          <w:lang w:val="ka-GE"/>
        </w:rPr>
        <w:t xml:space="preserve">  სამშენებლო სამუშაოები განისაზღვრა მხოლოდ</w:t>
      </w:r>
      <w:r w:rsidR="00147886">
        <w:rPr>
          <w:rFonts w:ascii="Sylfaen" w:hAnsi="Sylfaen" w:cs="Sylfaen"/>
          <w:noProof/>
          <w:color w:val="313C5F"/>
          <w:sz w:val="20"/>
          <w:szCs w:val="20"/>
          <w:lang w:val="ka-GE"/>
        </w:rPr>
        <w:t xml:space="preserve">  10</w:t>
      </w:r>
      <w:r w:rsidRPr="00E95309">
        <w:rPr>
          <w:rFonts w:ascii="Sylfaen" w:hAnsi="Sylfaen" w:cs="Sylfaen"/>
          <w:noProof/>
          <w:color w:val="313C5F"/>
          <w:sz w:val="20"/>
          <w:szCs w:val="20"/>
          <w:lang w:val="ka-GE"/>
        </w:rPr>
        <w:t>,000,000 ლარით. საბიუჯეტო განაცხადით მოთხოვნილი</w:t>
      </w:r>
      <w:r w:rsidR="00974716">
        <w:rPr>
          <w:rFonts w:ascii="Sylfaen" w:hAnsi="Sylfaen" w:cs="Sylfaen"/>
          <w:noProof/>
          <w:color w:val="313C5F"/>
          <w:sz w:val="20"/>
          <w:szCs w:val="20"/>
          <w:lang w:val="ka-GE"/>
        </w:rPr>
        <w:t xml:space="preserve"> ე.წ. „ნამეტი“</w:t>
      </w:r>
      <w:r w:rsidRPr="00E95309">
        <w:rPr>
          <w:rFonts w:ascii="Sylfaen" w:hAnsi="Sylfaen" w:cs="Sylfaen"/>
          <w:noProof/>
          <w:color w:val="313C5F"/>
          <w:sz w:val="20"/>
          <w:szCs w:val="20"/>
          <w:lang w:val="ka-GE"/>
        </w:rPr>
        <w:t xml:space="preserve"> რესურსი </w:t>
      </w:r>
      <w:r w:rsidR="00924FAF" w:rsidRPr="00E95309">
        <w:rPr>
          <w:rFonts w:ascii="Sylfaen" w:hAnsi="Sylfaen" w:cs="Sylfaen"/>
          <w:noProof/>
          <w:color w:val="313C5F"/>
          <w:sz w:val="20"/>
          <w:szCs w:val="20"/>
          <w:lang w:val="ka-GE"/>
        </w:rPr>
        <w:t xml:space="preserve"> 9,497,610 ლარი</w:t>
      </w:r>
      <w:r w:rsidR="00924FAF">
        <w:rPr>
          <w:rFonts w:ascii="Sylfaen" w:hAnsi="Sylfaen" w:cs="Sylfaen"/>
          <w:noProof/>
          <w:color w:val="313C5F"/>
          <w:sz w:val="20"/>
          <w:szCs w:val="20"/>
          <w:lang w:val="ka-GE"/>
        </w:rPr>
        <w:t xml:space="preserve">ის ოდენობით </w:t>
      </w:r>
      <w:r w:rsidRPr="00E95309">
        <w:rPr>
          <w:rFonts w:ascii="Sylfaen" w:hAnsi="Sylfaen" w:cs="Sylfaen"/>
          <w:noProof/>
          <w:color w:val="313C5F"/>
          <w:sz w:val="20"/>
          <w:szCs w:val="20"/>
          <w:lang w:val="ka-GE"/>
        </w:rPr>
        <w:t xml:space="preserve">ხარჯთაღრიცხვის ცვლილებებით </w:t>
      </w:r>
      <w:r w:rsidR="00924FAF">
        <w:rPr>
          <w:rFonts w:ascii="Sylfaen" w:hAnsi="Sylfaen" w:cs="Sylfaen"/>
          <w:noProof/>
          <w:color w:val="313C5F"/>
          <w:sz w:val="20"/>
          <w:szCs w:val="20"/>
          <w:lang w:val="ka-GE"/>
        </w:rPr>
        <w:t>გადატანილი იქნა</w:t>
      </w:r>
      <w:r w:rsidRPr="00E95309">
        <w:rPr>
          <w:rFonts w:ascii="Sylfaen" w:hAnsi="Sylfaen" w:cs="Sylfaen"/>
          <w:noProof/>
          <w:color w:val="313C5F"/>
          <w:sz w:val="20"/>
          <w:szCs w:val="20"/>
          <w:lang w:val="ka-GE"/>
        </w:rPr>
        <w:t xml:space="preserve"> სხვა პროგრამებში</w:t>
      </w:r>
      <w:r w:rsidR="00924FAF">
        <w:rPr>
          <w:rFonts w:ascii="Sylfaen" w:hAnsi="Sylfaen" w:cs="Sylfaen"/>
          <w:noProof/>
          <w:color w:val="313C5F"/>
          <w:sz w:val="20"/>
          <w:szCs w:val="20"/>
          <w:lang w:val="ka-GE"/>
        </w:rPr>
        <w:t>.</w:t>
      </w:r>
    </w:p>
    <w:p w14:paraId="4FE3193D" w14:textId="77777777" w:rsidR="00F71A9F" w:rsidRPr="00BF77CE" w:rsidRDefault="00F71A9F" w:rsidP="00F71A9F">
      <w:pPr>
        <w:pStyle w:val="Heading3"/>
        <w:rPr>
          <w:i/>
          <w:noProof/>
          <w:sz w:val="22"/>
          <w:szCs w:val="22"/>
          <w:lang w:val="ka-GE"/>
        </w:rPr>
      </w:pPr>
      <w:bookmarkStart w:id="45" w:name="_Toc515462476"/>
      <w:r w:rsidRPr="00BF77CE">
        <w:rPr>
          <w:rFonts w:ascii="Sylfaen" w:hAnsi="Sylfaen" w:cs="Sylfaen"/>
          <w:i/>
          <w:noProof/>
          <w:sz w:val="22"/>
          <w:szCs w:val="22"/>
          <w:lang w:val="ka-GE"/>
        </w:rPr>
        <w:t>სარეზერვო</w:t>
      </w:r>
      <w:r w:rsidRPr="00BF77CE">
        <w:rPr>
          <w:i/>
          <w:noProof/>
          <w:sz w:val="22"/>
          <w:szCs w:val="22"/>
          <w:lang w:val="ka-GE"/>
        </w:rPr>
        <w:t xml:space="preserve"> </w:t>
      </w:r>
      <w:r w:rsidRPr="00BF77CE">
        <w:rPr>
          <w:rFonts w:ascii="Sylfaen" w:hAnsi="Sylfaen" w:cs="Sylfaen"/>
          <w:i/>
          <w:noProof/>
          <w:sz w:val="22"/>
          <w:szCs w:val="22"/>
          <w:lang w:val="ka-GE"/>
        </w:rPr>
        <w:t>ფონდი</w:t>
      </w:r>
      <w:bookmarkEnd w:id="45"/>
    </w:p>
    <w:p w14:paraId="564C1E63" w14:textId="31D0028C" w:rsidR="00F71A9F" w:rsidRPr="00E95309" w:rsidRDefault="00F71A9F" w:rsidP="00E95309">
      <w:pPr>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მოსახლეობის მიზნობრივი ჯგუფების სოციალური დახმარების (35 02 02) ქვეპროგრამიდან, სხვადასხვა პროგრამების შესრულების მიზნებისათვის, აგვისტოსა და დეკემბრის თვეებში ქრონიკული დაავადებების სამკურნალო მედიკამენტებით უზრუნველყოფის (35 03 03 11) და მოსახლეობის საყოველთაო ჯანმრთელობის დაცვის (35 03 01) ქვეპროგრამაზე გადატანილი ასიგნებების ოდენობამ 27,183,800 ლარი შეადგინა, მაშინ როდესაც სამინსიტროს</w:t>
      </w:r>
      <w:r w:rsidR="007C22DD">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 xml:space="preserve">მოსახლეობის მიზნობრივი ჯგუფების სოციალური დახმარების (35 02 02)  ქვეპროგრამისთვის  საქართველოს მთავრობის სარეზერვო ფონდიდან 2017 წელს მიღებული აქვს 2,789,347 ლარი, საქართველოს მთავრობის №381 დადგენილებით განსაზღვრული 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სუბსიდირებისათვის. აღნიშნული ხარჯი არ წარმოადგენდა  გაუთვალისწინებელ გადასახდელს და შესაძლებელი იყო მოვლენის/ღონისძიების გათვალისწინება </w:t>
      </w:r>
      <w:r w:rsidRPr="00E95309">
        <w:rPr>
          <w:rFonts w:ascii="Sylfaen" w:hAnsi="Sylfaen" w:cs="Sylfaen"/>
          <w:noProof/>
          <w:color w:val="313C5F"/>
          <w:sz w:val="20"/>
          <w:szCs w:val="20"/>
          <w:lang w:val="ka-GE"/>
        </w:rPr>
        <w:lastRenderedPageBreak/>
        <w:t>ბიუჯეტის დაგეგმვის ეტაპზე. ამასთან</w:t>
      </w:r>
      <w:r w:rsidR="00E05F7F">
        <w:rPr>
          <w:rFonts w:ascii="Sylfaen" w:hAnsi="Sylfaen" w:cs="Sylfaen"/>
          <w:noProof/>
          <w:color w:val="313C5F"/>
          <w:sz w:val="20"/>
          <w:szCs w:val="20"/>
          <w:lang w:val="ka-GE"/>
        </w:rPr>
        <w:t>ავე</w:t>
      </w:r>
      <w:r w:rsidRPr="00E95309">
        <w:rPr>
          <w:rFonts w:ascii="Sylfaen" w:hAnsi="Sylfaen" w:cs="Sylfaen"/>
          <w:noProof/>
          <w:color w:val="313C5F"/>
          <w:sz w:val="20"/>
          <w:szCs w:val="20"/>
          <w:lang w:val="ka-GE"/>
        </w:rPr>
        <w:t xml:space="preserve"> აღნიშნული ღონისძიების დაფინანსებისთვის საქართველოს მთავრობის სარეზერვო ფონდიდან თანხები გამოყოფილია წინა წლებში , 2015 წელს -1,158,000 ლარი, 2016 წელს - 3,812,079 ლარი.</w:t>
      </w:r>
    </w:p>
    <w:p w14:paraId="4136A504" w14:textId="77777777" w:rsidR="00F71A9F" w:rsidRPr="00BF77CE" w:rsidRDefault="00F71A9F" w:rsidP="00F71A9F">
      <w:pPr>
        <w:pStyle w:val="Heading3"/>
        <w:rPr>
          <w:i/>
          <w:noProof/>
          <w:sz w:val="22"/>
          <w:szCs w:val="22"/>
          <w:lang w:val="ka-GE"/>
        </w:rPr>
      </w:pPr>
      <w:bookmarkStart w:id="46" w:name="_Toc515462477"/>
      <w:r w:rsidRPr="00BF77CE">
        <w:rPr>
          <w:rFonts w:ascii="Sylfaen" w:hAnsi="Sylfaen" w:cs="Sylfaen"/>
          <w:i/>
          <w:noProof/>
          <w:sz w:val="22"/>
          <w:szCs w:val="22"/>
          <w:lang w:val="ka-GE"/>
        </w:rPr>
        <w:t>შრომის ანაზღაურება</w:t>
      </w:r>
      <w:bookmarkEnd w:id="46"/>
    </w:p>
    <w:p w14:paraId="42AA07FD" w14:textId="5109D1D4" w:rsidR="0071341A" w:rsidRPr="00E95309" w:rsidRDefault="00F71A9F" w:rsidP="00F71A9F">
      <w:pPr>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სამინისტროს 28 დეკემბრის  N01/79953  წერილით მოთხოვნილია ცენტრალურ</w:t>
      </w:r>
      <w:r w:rsidR="00F10309">
        <w:rPr>
          <w:rFonts w:ascii="Sylfaen" w:hAnsi="Sylfaen" w:cs="Sylfaen"/>
          <w:noProof/>
          <w:color w:val="313C5F"/>
          <w:sz w:val="20"/>
          <w:szCs w:val="20"/>
          <w:lang w:val="ka-GE"/>
        </w:rPr>
        <w:t>ი</w:t>
      </w:r>
      <w:r w:rsidRPr="00E95309">
        <w:rPr>
          <w:rFonts w:ascii="Sylfaen" w:hAnsi="Sylfaen" w:cs="Sylfaen"/>
          <w:noProof/>
          <w:color w:val="313C5F"/>
          <w:sz w:val="20"/>
          <w:szCs w:val="20"/>
          <w:lang w:val="ka-GE"/>
        </w:rPr>
        <w:t xml:space="preserve"> აპარატს და სამინისტროს კონტროლს დაქვემდებარებულ საჯარო სამართლის იურიდიულ პირებს საახალწლო დღესასწაულთან დაკავშირებით თანამშრომელთა მატერიალური წახალისებისთვის ასიგნებების გაზრდა იმ პროგრამების აუთვისებელი რესურსის ხარჯზე, რომელთა ათვისებაც წინა წელსაც დაბალი იყო, თუმცა 2017 წელს საბიუჯეტო განაცხადით მოთხოვნილია წინა წლის ანალოგიური თანხა:</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2361"/>
        <w:gridCol w:w="1541"/>
        <w:gridCol w:w="1281"/>
        <w:gridCol w:w="1541"/>
        <w:gridCol w:w="1289"/>
      </w:tblGrid>
      <w:tr w:rsidR="00F71A9F" w:rsidRPr="007244BB" w14:paraId="66E31752" w14:textId="77777777" w:rsidTr="0071341A">
        <w:trPr>
          <w:trHeight w:val="675"/>
        </w:trPr>
        <w:tc>
          <w:tcPr>
            <w:tcW w:w="0" w:type="auto"/>
            <w:tcBorders>
              <w:top w:val="single" w:sz="12" w:space="0" w:color="034773"/>
              <w:bottom w:val="single" w:sz="12" w:space="0" w:color="034773"/>
            </w:tcBorders>
            <w:vAlign w:val="center"/>
            <w:hideMark/>
          </w:tcPr>
          <w:p w14:paraId="10014E01"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პროგრამული კოდი</w:t>
            </w:r>
          </w:p>
        </w:tc>
        <w:tc>
          <w:tcPr>
            <w:tcW w:w="2909" w:type="dxa"/>
            <w:tcBorders>
              <w:top w:val="single" w:sz="12" w:space="0" w:color="034773"/>
              <w:bottom w:val="single" w:sz="12" w:space="0" w:color="034773"/>
            </w:tcBorders>
            <w:vAlign w:val="center"/>
            <w:hideMark/>
          </w:tcPr>
          <w:p w14:paraId="1D1A2EB8"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დასახელება</w:t>
            </w:r>
          </w:p>
        </w:tc>
        <w:tc>
          <w:tcPr>
            <w:tcW w:w="462" w:type="dxa"/>
            <w:tcBorders>
              <w:top w:val="single" w:sz="12" w:space="0" w:color="034773"/>
              <w:bottom w:val="single" w:sz="12" w:space="0" w:color="034773"/>
            </w:tcBorders>
            <w:vAlign w:val="center"/>
            <w:hideMark/>
          </w:tcPr>
          <w:p w14:paraId="107EFEB8"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 xml:space="preserve">დამტკიცებული ბიუეჯტი </w:t>
            </w:r>
            <w:r w:rsidRPr="00156443">
              <w:rPr>
                <w:rFonts w:ascii="Sylfaen" w:hAnsi="Sylfaen" w:cs="Sylfaen"/>
                <w:noProof/>
                <w:color w:val="313C5F"/>
                <w:sz w:val="18"/>
                <w:szCs w:val="18"/>
                <w:lang w:val="ka-GE"/>
              </w:rPr>
              <w:br/>
              <w:t>(2016 წელი)</w:t>
            </w:r>
          </w:p>
        </w:tc>
        <w:tc>
          <w:tcPr>
            <w:tcW w:w="0" w:type="auto"/>
            <w:tcBorders>
              <w:top w:val="single" w:sz="12" w:space="0" w:color="034773"/>
              <w:bottom w:val="single" w:sz="12" w:space="0" w:color="034773"/>
            </w:tcBorders>
            <w:vAlign w:val="center"/>
            <w:hideMark/>
          </w:tcPr>
          <w:p w14:paraId="72FEA352"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 xml:space="preserve">შესრულების მაჩვენებელი </w:t>
            </w:r>
            <w:r w:rsidRPr="00156443">
              <w:rPr>
                <w:rFonts w:ascii="Sylfaen" w:hAnsi="Sylfaen" w:cs="Sylfaen"/>
                <w:noProof/>
                <w:color w:val="313C5F"/>
                <w:sz w:val="18"/>
                <w:szCs w:val="18"/>
                <w:lang w:val="ka-GE"/>
              </w:rPr>
              <w:br/>
              <w:t>(2016 წელი)</w:t>
            </w:r>
          </w:p>
        </w:tc>
        <w:tc>
          <w:tcPr>
            <w:tcW w:w="0" w:type="auto"/>
            <w:tcBorders>
              <w:top w:val="single" w:sz="12" w:space="0" w:color="034773"/>
              <w:bottom w:val="single" w:sz="12" w:space="0" w:color="034773"/>
            </w:tcBorders>
            <w:vAlign w:val="center"/>
            <w:hideMark/>
          </w:tcPr>
          <w:p w14:paraId="2DCC6FC2"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დამტკიცებული ბიუეჯტი</w:t>
            </w:r>
            <w:r w:rsidRPr="00156443">
              <w:rPr>
                <w:rFonts w:ascii="Sylfaen" w:hAnsi="Sylfaen" w:cs="Sylfaen"/>
                <w:noProof/>
                <w:color w:val="313C5F"/>
                <w:sz w:val="18"/>
                <w:szCs w:val="18"/>
                <w:lang w:val="ka-GE"/>
              </w:rPr>
              <w:br/>
              <w:t>(2017 წელი)</w:t>
            </w:r>
          </w:p>
        </w:tc>
        <w:tc>
          <w:tcPr>
            <w:tcW w:w="0" w:type="auto"/>
            <w:tcBorders>
              <w:top w:val="single" w:sz="12" w:space="0" w:color="034773"/>
              <w:bottom w:val="single" w:sz="12" w:space="0" w:color="034773"/>
            </w:tcBorders>
            <w:vAlign w:val="center"/>
            <w:hideMark/>
          </w:tcPr>
          <w:p w14:paraId="16E83FC5"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პრეემის მუხლში გადატანილი თანხა</w:t>
            </w:r>
          </w:p>
        </w:tc>
      </w:tr>
      <w:tr w:rsidR="00F71A9F" w:rsidRPr="007244BB" w14:paraId="2FE03119" w14:textId="77777777" w:rsidTr="0071341A">
        <w:trPr>
          <w:trHeight w:val="450"/>
        </w:trPr>
        <w:tc>
          <w:tcPr>
            <w:tcW w:w="0" w:type="auto"/>
            <w:tcBorders>
              <w:top w:val="single" w:sz="12" w:space="0" w:color="034773"/>
            </w:tcBorders>
            <w:vAlign w:val="center"/>
            <w:hideMark/>
          </w:tcPr>
          <w:p w14:paraId="31028BD1"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35 03 04</w:t>
            </w:r>
          </w:p>
        </w:tc>
        <w:tc>
          <w:tcPr>
            <w:tcW w:w="2909" w:type="dxa"/>
            <w:tcBorders>
              <w:top w:val="single" w:sz="12" w:space="0" w:color="034773"/>
            </w:tcBorders>
            <w:vAlign w:val="center"/>
            <w:hideMark/>
          </w:tcPr>
          <w:p w14:paraId="49BAA166"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დიპლომისშემდგომი სამედიცინო განათლება</w:t>
            </w:r>
          </w:p>
        </w:tc>
        <w:tc>
          <w:tcPr>
            <w:tcW w:w="462" w:type="dxa"/>
            <w:tcBorders>
              <w:top w:val="single" w:sz="12" w:space="0" w:color="034773"/>
            </w:tcBorders>
            <w:vAlign w:val="center"/>
            <w:hideMark/>
          </w:tcPr>
          <w:p w14:paraId="17CEA30B"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1,000,000</w:t>
            </w:r>
          </w:p>
        </w:tc>
        <w:tc>
          <w:tcPr>
            <w:tcW w:w="0" w:type="auto"/>
            <w:tcBorders>
              <w:top w:val="single" w:sz="12" w:space="0" w:color="034773"/>
            </w:tcBorders>
            <w:noWrap/>
            <w:vAlign w:val="center"/>
            <w:hideMark/>
          </w:tcPr>
          <w:p w14:paraId="6D51A06E"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58%</w:t>
            </w:r>
          </w:p>
        </w:tc>
        <w:tc>
          <w:tcPr>
            <w:tcW w:w="0" w:type="auto"/>
            <w:tcBorders>
              <w:top w:val="single" w:sz="12" w:space="0" w:color="034773"/>
            </w:tcBorders>
            <w:noWrap/>
            <w:vAlign w:val="center"/>
            <w:hideMark/>
          </w:tcPr>
          <w:p w14:paraId="6F848814"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1,000,000</w:t>
            </w:r>
          </w:p>
        </w:tc>
        <w:tc>
          <w:tcPr>
            <w:tcW w:w="0" w:type="auto"/>
            <w:tcBorders>
              <w:top w:val="single" w:sz="12" w:space="0" w:color="034773"/>
            </w:tcBorders>
            <w:vAlign w:val="center"/>
            <w:hideMark/>
          </w:tcPr>
          <w:p w14:paraId="4A656BAA"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645,600</w:t>
            </w:r>
          </w:p>
        </w:tc>
      </w:tr>
      <w:tr w:rsidR="00F71A9F" w:rsidRPr="007244BB" w14:paraId="6738087E" w14:textId="77777777" w:rsidTr="0071341A">
        <w:trPr>
          <w:trHeight w:val="675"/>
        </w:trPr>
        <w:tc>
          <w:tcPr>
            <w:tcW w:w="0" w:type="auto"/>
            <w:vAlign w:val="center"/>
            <w:hideMark/>
          </w:tcPr>
          <w:p w14:paraId="46C86BD7"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35 05 01</w:t>
            </w:r>
          </w:p>
        </w:tc>
        <w:tc>
          <w:tcPr>
            <w:tcW w:w="2909" w:type="dxa"/>
            <w:vAlign w:val="center"/>
            <w:hideMark/>
          </w:tcPr>
          <w:p w14:paraId="11DDF631"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შრომის ბაზრის ანალიზის, ინფორმაციული სისტემის დანერგვა/განვითარება</w:t>
            </w:r>
          </w:p>
        </w:tc>
        <w:tc>
          <w:tcPr>
            <w:tcW w:w="462" w:type="dxa"/>
            <w:vAlign w:val="center"/>
            <w:hideMark/>
          </w:tcPr>
          <w:p w14:paraId="0B3A7C89"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785,000</w:t>
            </w:r>
          </w:p>
        </w:tc>
        <w:tc>
          <w:tcPr>
            <w:tcW w:w="0" w:type="auto"/>
            <w:noWrap/>
            <w:vAlign w:val="center"/>
            <w:hideMark/>
          </w:tcPr>
          <w:p w14:paraId="5DC8593A"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51%</w:t>
            </w:r>
          </w:p>
        </w:tc>
        <w:tc>
          <w:tcPr>
            <w:tcW w:w="0" w:type="auto"/>
            <w:noWrap/>
            <w:vAlign w:val="center"/>
            <w:hideMark/>
          </w:tcPr>
          <w:p w14:paraId="6A13EE85"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785,000</w:t>
            </w:r>
          </w:p>
        </w:tc>
        <w:tc>
          <w:tcPr>
            <w:tcW w:w="0" w:type="auto"/>
            <w:vAlign w:val="center"/>
            <w:hideMark/>
          </w:tcPr>
          <w:p w14:paraId="19B2461A"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261,000</w:t>
            </w:r>
          </w:p>
        </w:tc>
      </w:tr>
      <w:tr w:rsidR="00F71A9F" w:rsidRPr="007244BB" w14:paraId="133950D6" w14:textId="77777777" w:rsidTr="0071341A">
        <w:trPr>
          <w:trHeight w:val="450"/>
        </w:trPr>
        <w:tc>
          <w:tcPr>
            <w:tcW w:w="0" w:type="auto"/>
            <w:vAlign w:val="center"/>
            <w:hideMark/>
          </w:tcPr>
          <w:p w14:paraId="6BAABAB0"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35 05 02</w:t>
            </w:r>
          </w:p>
        </w:tc>
        <w:tc>
          <w:tcPr>
            <w:tcW w:w="2909" w:type="dxa"/>
            <w:vAlign w:val="center"/>
            <w:hideMark/>
          </w:tcPr>
          <w:p w14:paraId="0FC8E7E1"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დასაქმების ხელშეწყობის მომსახურებათა განვითარება</w:t>
            </w:r>
          </w:p>
        </w:tc>
        <w:tc>
          <w:tcPr>
            <w:tcW w:w="462" w:type="dxa"/>
            <w:vAlign w:val="center"/>
            <w:hideMark/>
          </w:tcPr>
          <w:p w14:paraId="2974529F"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676,000</w:t>
            </w:r>
          </w:p>
        </w:tc>
        <w:tc>
          <w:tcPr>
            <w:tcW w:w="0" w:type="auto"/>
            <w:noWrap/>
            <w:vAlign w:val="center"/>
            <w:hideMark/>
          </w:tcPr>
          <w:p w14:paraId="6E9253DC"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31%</w:t>
            </w:r>
          </w:p>
        </w:tc>
        <w:tc>
          <w:tcPr>
            <w:tcW w:w="0" w:type="auto"/>
            <w:noWrap/>
            <w:vAlign w:val="center"/>
            <w:hideMark/>
          </w:tcPr>
          <w:p w14:paraId="7EA7FE4D"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676,000</w:t>
            </w:r>
          </w:p>
        </w:tc>
        <w:tc>
          <w:tcPr>
            <w:tcW w:w="0" w:type="auto"/>
            <w:vAlign w:val="center"/>
            <w:hideMark/>
          </w:tcPr>
          <w:p w14:paraId="0DD3D905"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180,000</w:t>
            </w:r>
          </w:p>
        </w:tc>
      </w:tr>
      <w:tr w:rsidR="00F71A9F" w:rsidRPr="007244BB" w14:paraId="306D41CB" w14:textId="77777777" w:rsidTr="0071341A">
        <w:trPr>
          <w:trHeight w:val="225"/>
        </w:trPr>
        <w:tc>
          <w:tcPr>
            <w:tcW w:w="0" w:type="auto"/>
            <w:vAlign w:val="center"/>
            <w:hideMark/>
          </w:tcPr>
          <w:p w14:paraId="18DEE82D"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35 05 03</w:t>
            </w:r>
          </w:p>
        </w:tc>
        <w:tc>
          <w:tcPr>
            <w:tcW w:w="2909" w:type="dxa"/>
            <w:vAlign w:val="center"/>
            <w:hideMark/>
          </w:tcPr>
          <w:p w14:paraId="3A7DD64C"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შრომის პირობების ინსპექტირება</w:t>
            </w:r>
          </w:p>
        </w:tc>
        <w:tc>
          <w:tcPr>
            <w:tcW w:w="462" w:type="dxa"/>
            <w:vAlign w:val="center"/>
            <w:hideMark/>
          </w:tcPr>
          <w:p w14:paraId="0892F42F"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550,000</w:t>
            </w:r>
          </w:p>
        </w:tc>
        <w:tc>
          <w:tcPr>
            <w:tcW w:w="0" w:type="auto"/>
            <w:noWrap/>
            <w:vAlign w:val="center"/>
            <w:hideMark/>
          </w:tcPr>
          <w:p w14:paraId="08AE68FF"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48%</w:t>
            </w:r>
          </w:p>
        </w:tc>
        <w:tc>
          <w:tcPr>
            <w:tcW w:w="0" w:type="auto"/>
            <w:noWrap/>
            <w:vAlign w:val="center"/>
            <w:hideMark/>
          </w:tcPr>
          <w:p w14:paraId="25FEC1C6"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575,000</w:t>
            </w:r>
          </w:p>
        </w:tc>
        <w:tc>
          <w:tcPr>
            <w:tcW w:w="0" w:type="auto"/>
            <w:vAlign w:val="center"/>
            <w:hideMark/>
          </w:tcPr>
          <w:p w14:paraId="395C992E"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92,400</w:t>
            </w:r>
          </w:p>
        </w:tc>
      </w:tr>
      <w:tr w:rsidR="00F71A9F" w:rsidRPr="007244BB" w14:paraId="6DB05411" w14:textId="77777777" w:rsidTr="0071341A">
        <w:trPr>
          <w:trHeight w:val="675"/>
        </w:trPr>
        <w:tc>
          <w:tcPr>
            <w:tcW w:w="0" w:type="auto"/>
            <w:tcBorders>
              <w:bottom w:val="single" w:sz="12" w:space="0" w:color="034773"/>
            </w:tcBorders>
            <w:vAlign w:val="center"/>
            <w:hideMark/>
          </w:tcPr>
          <w:p w14:paraId="6A81D88B"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35 05 04</w:t>
            </w:r>
          </w:p>
        </w:tc>
        <w:tc>
          <w:tcPr>
            <w:tcW w:w="2909" w:type="dxa"/>
            <w:tcBorders>
              <w:bottom w:val="single" w:sz="12" w:space="0" w:color="034773"/>
            </w:tcBorders>
            <w:vAlign w:val="center"/>
            <w:hideMark/>
          </w:tcPr>
          <w:p w14:paraId="125D377F"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სამუშაოს მაძიებელთა პროფესიული მომზადება-გადამზადება და კვალიფიკაციის ამაღლება</w:t>
            </w:r>
          </w:p>
        </w:tc>
        <w:tc>
          <w:tcPr>
            <w:tcW w:w="462" w:type="dxa"/>
            <w:tcBorders>
              <w:bottom w:val="single" w:sz="12" w:space="0" w:color="034773"/>
            </w:tcBorders>
            <w:vAlign w:val="center"/>
            <w:hideMark/>
          </w:tcPr>
          <w:p w14:paraId="1D26C54D"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2,014,000</w:t>
            </w:r>
          </w:p>
        </w:tc>
        <w:tc>
          <w:tcPr>
            <w:tcW w:w="0" w:type="auto"/>
            <w:tcBorders>
              <w:bottom w:val="single" w:sz="12" w:space="0" w:color="034773"/>
            </w:tcBorders>
            <w:noWrap/>
            <w:vAlign w:val="center"/>
            <w:hideMark/>
          </w:tcPr>
          <w:p w14:paraId="736BDD5B"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65%</w:t>
            </w:r>
          </w:p>
        </w:tc>
        <w:tc>
          <w:tcPr>
            <w:tcW w:w="0" w:type="auto"/>
            <w:tcBorders>
              <w:bottom w:val="single" w:sz="12" w:space="0" w:color="034773"/>
            </w:tcBorders>
            <w:noWrap/>
            <w:vAlign w:val="center"/>
            <w:hideMark/>
          </w:tcPr>
          <w:p w14:paraId="0C17E9B8"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2,014,000</w:t>
            </w:r>
          </w:p>
        </w:tc>
        <w:tc>
          <w:tcPr>
            <w:tcW w:w="0" w:type="auto"/>
            <w:tcBorders>
              <w:bottom w:val="single" w:sz="12" w:space="0" w:color="034773"/>
            </w:tcBorders>
            <w:vAlign w:val="center"/>
            <w:hideMark/>
          </w:tcPr>
          <w:p w14:paraId="0C6DDC7D"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200,000</w:t>
            </w:r>
          </w:p>
        </w:tc>
      </w:tr>
    </w:tbl>
    <w:p w14:paraId="2095F3E8" w14:textId="77777777" w:rsidR="00F71A9F" w:rsidRDefault="00F71A9F" w:rsidP="00F71A9F"/>
    <w:p w14:paraId="229BB774" w14:textId="58E1DFFD" w:rsidR="00F71A9F" w:rsidRDefault="00F71A9F" w:rsidP="00974716">
      <w:pPr>
        <w:spacing w:after="0" w:line="276" w:lineRule="auto"/>
        <w:ind w:left="-10"/>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 xml:space="preserve">სამინისტროში საშტატო რიცხოვნობისა და შრომის ანაზღაურების ფონდის დაგეგმვის პროცესში არ ხდება უწყებაში ფაქტიურად შტატით დასაქმებულ მომუშავეთა ოდენობის  გათვალისწინება და გეგმური საშტატო რიცხოვნობის რეალური მაჩვენებლის განსაზღვრა. აღნიშნულის შედეგად კი, წლის განმავლობაში რეალურად დასაქმებულ მომუშავეთა რიცხოვნობა მნიშვნელოვნად ჩამორჩება ბიუჯეტის დაგეგმვის ეტაპზე  განსაზღვრულ </w:t>
      </w:r>
      <w:r w:rsidR="00F10309">
        <w:rPr>
          <w:rFonts w:ascii="Sylfaen" w:hAnsi="Sylfaen" w:cs="Sylfaen"/>
          <w:noProof/>
          <w:color w:val="313C5F"/>
          <w:sz w:val="20"/>
          <w:szCs w:val="20"/>
          <w:lang w:val="ka-GE"/>
        </w:rPr>
        <w:t>რაოდენობას</w:t>
      </w:r>
      <w:r w:rsidRPr="00E95309">
        <w:rPr>
          <w:rFonts w:ascii="Sylfaen" w:hAnsi="Sylfaen" w:cs="Sylfaen"/>
          <w:noProof/>
          <w:color w:val="313C5F"/>
          <w:sz w:val="20"/>
          <w:szCs w:val="20"/>
          <w:lang w:val="ka-GE"/>
        </w:rPr>
        <w:t>, რის გამოც</w:t>
      </w:r>
      <w:r w:rsidR="007C22DD">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შრომის ანაზღაურების მუხლით გათვალისწინებული ასიგნებები ცალკეულ შემთხვევებში, ან აუთვისებელი რჩება ან ნაწილდება თანამშრომლებზე სხვადასხვა ტიპის მატერიალური წახალისების სახით</w:t>
      </w:r>
      <w:r w:rsidR="00974716">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დამტკიცებულ საშტატო განრიგსა და რე</w:t>
      </w:r>
      <w:r w:rsidR="00B15214" w:rsidRPr="00B15214">
        <w:rPr>
          <w:rFonts w:ascii="Sylfaen" w:hAnsi="Sylfaen" w:cs="Sylfaen"/>
          <w:noProof/>
          <w:color w:val="FF0000"/>
          <w:sz w:val="20"/>
          <w:szCs w:val="20"/>
          <w:lang w:val="ka-GE"/>
        </w:rPr>
        <w:t>ა</w:t>
      </w:r>
      <w:r w:rsidRPr="00E95309">
        <w:rPr>
          <w:rFonts w:ascii="Sylfaen" w:hAnsi="Sylfaen" w:cs="Sylfaen"/>
          <w:noProof/>
          <w:color w:val="313C5F"/>
          <w:sz w:val="20"/>
          <w:szCs w:val="20"/>
          <w:lang w:val="ka-GE"/>
        </w:rPr>
        <w:t>ლურად დასაქმებულთა საშუალო რაოდენობა შემდეგია:</w:t>
      </w:r>
    </w:p>
    <w:p w14:paraId="1C0FB3F9" w14:textId="41A17E66" w:rsidR="00CA51E3" w:rsidRDefault="00CA51E3" w:rsidP="00E95309">
      <w:pPr>
        <w:jc w:val="both"/>
        <w:rPr>
          <w:rFonts w:ascii="Sylfaen" w:hAnsi="Sylfaen" w:cs="Sylfaen"/>
          <w:noProof/>
          <w:color w:val="313C5F"/>
          <w:sz w:val="20"/>
          <w:szCs w:val="20"/>
          <w:lang w:val="ka-GE"/>
        </w:rPr>
      </w:pPr>
      <w:r>
        <w:rPr>
          <w:noProof/>
        </w:rPr>
        <w:lastRenderedPageBreak/>
        <w:drawing>
          <wp:inline distT="0" distB="0" distL="0" distR="0" wp14:anchorId="6B7AF2A2" wp14:editId="66BB1A0D">
            <wp:extent cx="5876925" cy="284797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50EBC4" w14:textId="7C7E095E" w:rsidR="004D0008" w:rsidRPr="003D21AD" w:rsidRDefault="004D0008" w:rsidP="003D21AD">
      <w:pPr>
        <w:jc w:val="both"/>
        <w:rPr>
          <w:rFonts w:ascii="Sylfaen" w:hAnsi="Sylfaen" w:cs="Sylfaen"/>
          <w:noProof/>
          <w:color w:val="313C5F"/>
          <w:sz w:val="20"/>
          <w:szCs w:val="20"/>
          <w:lang w:val="ka-GE"/>
        </w:rPr>
      </w:pPr>
    </w:p>
    <w:p w14:paraId="74717666" w14:textId="76445FD8" w:rsidR="00F71A9F" w:rsidRPr="002E7D03" w:rsidRDefault="00C329CF" w:rsidP="00F71A9F">
      <w:pPr>
        <w:pStyle w:val="Heading2"/>
        <w:ind w:left="0"/>
        <w:rPr>
          <w:i/>
          <w:noProof/>
          <w:sz w:val="24"/>
          <w:szCs w:val="24"/>
          <w:lang w:val="ka-GE"/>
        </w:rPr>
      </w:pPr>
      <w:bookmarkStart w:id="47" w:name="_Toc515462478"/>
      <w:r>
        <w:rPr>
          <w:rFonts w:ascii="Sylfaen" w:hAnsi="Sylfaen" w:cs="Sylfaen"/>
          <w:i/>
          <w:noProof/>
          <w:sz w:val="24"/>
          <w:szCs w:val="24"/>
          <w:lang w:val="ka-GE"/>
        </w:rPr>
        <w:t>2.6</w:t>
      </w:r>
      <w:r w:rsidR="00B83372">
        <w:rPr>
          <w:rFonts w:ascii="Sylfaen" w:hAnsi="Sylfaen" w:cs="Sylfaen"/>
          <w:i/>
          <w:noProof/>
          <w:sz w:val="24"/>
          <w:szCs w:val="24"/>
          <w:lang w:val="ka-GE"/>
        </w:rPr>
        <w:t xml:space="preserve"> </w:t>
      </w:r>
      <w:r w:rsidR="00F71A9F" w:rsidRPr="002E7D03">
        <w:rPr>
          <w:rFonts w:ascii="Sylfaen" w:hAnsi="Sylfaen" w:cs="Sylfaen"/>
          <w:i/>
          <w:noProof/>
          <w:sz w:val="24"/>
          <w:szCs w:val="24"/>
          <w:lang w:val="ka-GE"/>
        </w:rPr>
        <w:t>პროგრამული</w:t>
      </w:r>
      <w:r w:rsidR="00F71A9F" w:rsidRPr="002E7D03">
        <w:rPr>
          <w:i/>
          <w:noProof/>
          <w:sz w:val="24"/>
          <w:szCs w:val="24"/>
          <w:lang w:val="ka-GE"/>
        </w:rPr>
        <w:t xml:space="preserve"> </w:t>
      </w:r>
      <w:r w:rsidR="00F71A9F" w:rsidRPr="002E7D03">
        <w:rPr>
          <w:rFonts w:ascii="Sylfaen" w:hAnsi="Sylfaen" w:cs="Sylfaen"/>
          <w:i/>
          <w:noProof/>
          <w:sz w:val="24"/>
          <w:szCs w:val="24"/>
          <w:lang w:val="ka-GE"/>
        </w:rPr>
        <w:t>ბიუჯეტირება</w:t>
      </w:r>
      <w:bookmarkEnd w:id="47"/>
    </w:p>
    <w:p w14:paraId="616C7009" w14:textId="42B90059" w:rsidR="00F71A9F" w:rsidRPr="00E95309" w:rsidRDefault="00F71A9F" w:rsidP="00974716">
      <w:pPr>
        <w:spacing w:after="0" w:line="276" w:lineRule="auto"/>
        <w:ind w:left="-14"/>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პროგრამის/ქვეპროგრამის ინდიკატორების შემთხვევაში  არ ხდება ცდომილების ალბათობისა და შესაძლო რისკების მაჩვენებლების განსაზღვრა. ინდიკატორში აღნიშნული მაჩვენებლის წარმოდგენის შემთხვევაში კი, მოყვანილი მონაცემები არარეალისტურია ან არ შეესაბამება მიზნობრივ მაჩვენებელს, კერძოდ:</w:t>
      </w:r>
    </w:p>
    <w:p w14:paraId="2B51304C" w14:textId="2F54124C" w:rsidR="00F71A9F" w:rsidRPr="00EA399D" w:rsidRDefault="00F71A9F" w:rsidP="00EA399D">
      <w:pPr>
        <w:pStyle w:val="ListParagraph"/>
        <w:numPr>
          <w:ilvl w:val="0"/>
          <w:numId w:val="8"/>
        </w:numPr>
        <w:spacing w:after="120" w:line="276" w:lineRule="auto"/>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უსაფრთხო სისხლი  (35 03 02 04)- ინდიკატორის მიზნობრივ მაჩვენებელს წარმოადგენს „უანგარო დონაციათა რაოდენობის ზრდა: 50%“, ცდომილების ალბათობაში კი მოცემულია მაჩვენებელი „მაღალი“, რაც მიუთითებს მიზნობრივი მაჩვენებლის გაანგარიშების არარეალისტურობაზე. ამასთან</w:t>
      </w:r>
      <w:r w:rsidR="00E05F7F">
        <w:rPr>
          <w:rFonts w:ascii="Sylfaen" w:hAnsi="Sylfaen" w:cs="Sylfaen"/>
          <w:noProof/>
          <w:color w:val="313C5F"/>
          <w:sz w:val="20"/>
          <w:szCs w:val="20"/>
          <w:lang w:val="ka-GE"/>
        </w:rPr>
        <w:t>ავე</w:t>
      </w:r>
      <w:r w:rsidRPr="00E95309">
        <w:rPr>
          <w:rFonts w:ascii="Sylfaen" w:hAnsi="Sylfaen" w:cs="Sylfaen"/>
          <w:noProof/>
          <w:color w:val="313C5F"/>
          <w:sz w:val="20"/>
          <w:szCs w:val="20"/>
          <w:lang w:val="ka-GE"/>
        </w:rPr>
        <w:t>, აღსანიშნავია, რომ ცდომილების ალბათობის მაჩვენებელი არ არის გაზომვადი და არ ექვემდებარება გამოთვლას. რაც ასევე აღნიშნულია სახელმწიფო აუდიტის სამსახურის  საქართველოს 2017 წლის სახელმწიფო ბიუჯეტის შესახებ’’ საქართველოს კანონის პროექტზე დასკვნაში.</w:t>
      </w:r>
    </w:p>
    <w:p w14:paraId="4D209DDB" w14:textId="26DBE164" w:rsidR="00F71A9F" w:rsidRPr="00E95309" w:rsidRDefault="00F71A9F" w:rsidP="00974716">
      <w:pPr>
        <w:spacing w:after="120"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პროგრამა საჭიროებს დამატებით ინდიკატორს, რათა სრულყოფილად იქნეს შეფასებული მიღწეული საბოლოო/შუალედური შედეგები. კერძოდ:</w:t>
      </w:r>
    </w:p>
    <w:p w14:paraId="7754C4F4" w14:textId="1693E07A" w:rsidR="00F71A9F" w:rsidRPr="00E95309" w:rsidRDefault="00F71A9F" w:rsidP="00EA399D">
      <w:pPr>
        <w:pStyle w:val="ListParagraph"/>
        <w:numPr>
          <w:ilvl w:val="0"/>
          <w:numId w:val="8"/>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 ინდიკატორი გაზომვადია და ანგარიშგება შეესაბამება ინდიკატორს, თუმცა სტაციონარული მომსახურება არ იყო გათვალისწინებული საბაზისო და მიზნობრივ მაჩვენებლებში, ხოლო ანგარიშგებაში წარმოდგენილია</w:t>
      </w:r>
      <w:r w:rsidR="00E42538">
        <w:rPr>
          <w:rFonts w:ascii="Sylfaen" w:hAnsi="Sylfaen" w:cs="Sylfaen"/>
          <w:noProof/>
          <w:color w:val="313C5F"/>
          <w:sz w:val="20"/>
          <w:szCs w:val="20"/>
          <w:lang w:val="ka-GE"/>
        </w:rPr>
        <w:t>;</w:t>
      </w:r>
    </w:p>
    <w:p w14:paraId="5968E8DF" w14:textId="1E043723" w:rsidR="00F71A9F" w:rsidRPr="00EA399D" w:rsidRDefault="00F71A9F" w:rsidP="00EA399D">
      <w:pPr>
        <w:pStyle w:val="ListParagraph"/>
        <w:numPr>
          <w:ilvl w:val="0"/>
          <w:numId w:val="8"/>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 xml:space="preserve">სასწრაფო გადაუდებელი დახმარება და სამედიცინო ტრანსპორტირება  (35 03 03 07) -ინდიკატორი გაზომვადია და ანგარიშგება შეესაბამება ინდიკატორს, თუმცა ექიმთა </w:t>
      </w:r>
      <w:r w:rsidRPr="00E95309">
        <w:rPr>
          <w:rFonts w:ascii="Sylfaen" w:hAnsi="Sylfaen" w:cs="Sylfaen"/>
          <w:noProof/>
          <w:color w:val="313C5F"/>
          <w:sz w:val="20"/>
          <w:szCs w:val="20"/>
          <w:lang w:val="ka-GE"/>
        </w:rPr>
        <w:lastRenderedPageBreak/>
        <w:t>გადამზადება არ იყო გათვალისწინებული საბაზისო და მიზნობრივ მაჩვენებლებში და წარმოდგენილია ანგარიშგებაში.</w:t>
      </w:r>
    </w:p>
    <w:p w14:paraId="28BA8E47" w14:textId="77777777" w:rsidR="00F71A9F" w:rsidRPr="00E95309" w:rsidRDefault="00F71A9F" w:rsidP="00974716">
      <w:pPr>
        <w:spacing w:after="0"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რიგი პროგრამებისა და ქვეპროგრამების საბოლოო და შუალედური შედეგების შეფასების ინდიკატორები ვერ უზრუნველყოფს მიღწეული შედეგების შეფასებას, რადგან ინდიკატორი არარელევანტურია, არასწორადაა ფორმულირებული, ან არ წარმოადგენს ეფექტიანობის საზომს. კერძოდ:</w:t>
      </w:r>
    </w:p>
    <w:p w14:paraId="17F0F66A" w14:textId="54FDE8C4" w:rsidR="00F71A9F" w:rsidRPr="00E95309" w:rsidRDefault="00F71A9F" w:rsidP="00EA399D">
      <w:pPr>
        <w:pStyle w:val="ListParagraph"/>
        <w:numPr>
          <w:ilvl w:val="0"/>
          <w:numId w:val="9"/>
        </w:numPr>
        <w:spacing w:after="0"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ჯანმრთელობის ხელშეწყობა   (35 03 02 11)- არ არის განსაზღვრული საბაზისო მაჩვენებელი, მიზნობრივი მაჩვენებელია-სოციალური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 რაც არ არის გამოხატული რაოდენობრივ მაჩვენებელში</w:t>
      </w:r>
      <w:r w:rsidR="00E42538">
        <w:rPr>
          <w:rFonts w:ascii="Sylfaen" w:hAnsi="Sylfaen" w:cs="Sylfaen"/>
          <w:noProof/>
          <w:color w:val="313C5F"/>
          <w:sz w:val="20"/>
          <w:szCs w:val="20"/>
          <w:lang w:val="ka-GE"/>
        </w:rPr>
        <w:t>;</w:t>
      </w:r>
    </w:p>
    <w:p w14:paraId="1229F1F7" w14:textId="14284B24" w:rsidR="00F71A9F" w:rsidRPr="00E95309" w:rsidRDefault="00F71A9F" w:rsidP="00EA399D">
      <w:pPr>
        <w:pStyle w:val="ListParagraph"/>
        <w:numPr>
          <w:ilvl w:val="0"/>
          <w:numId w:val="9"/>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რეფერალური მომსახურება  (35 03 03 09)- საბაზისო მაჩვენებელი წარმოდგენილია რაოდენობრივ ჭრილში, მიზნობრივი მაჩვენებელი კი არ იძლევა შეფასების შესაძლებლობას. რადგან არ არის დაკონკრეტებული რას გულისხმობს ადეკვატური რაოდენობა</w:t>
      </w:r>
      <w:r w:rsidR="00E42538">
        <w:rPr>
          <w:rFonts w:ascii="Sylfaen" w:hAnsi="Sylfaen" w:cs="Sylfaen"/>
          <w:noProof/>
          <w:color w:val="313C5F"/>
          <w:sz w:val="20"/>
          <w:szCs w:val="20"/>
          <w:lang w:val="ka-GE"/>
        </w:rPr>
        <w:t>;</w:t>
      </w:r>
    </w:p>
    <w:p w14:paraId="6E343FB5" w14:textId="3C68EEAE" w:rsidR="00F71A9F" w:rsidRPr="00E95309" w:rsidRDefault="00F71A9F" w:rsidP="00EA399D">
      <w:pPr>
        <w:pStyle w:val="ListParagraph"/>
        <w:numPr>
          <w:ilvl w:val="0"/>
          <w:numId w:val="9"/>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სოფლის ექიმი (35 03 03 08) -საბაზისო მაჩვენებელად წარმ</w:t>
      </w:r>
      <w:r w:rsidRPr="008D2183">
        <w:rPr>
          <w:rFonts w:ascii="Sylfaen" w:hAnsi="Sylfaen" w:cs="Sylfaen"/>
          <w:noProof/>
          <w:color w:val="313C5F"/>
          <w:sz w:val="20"/>
          <w:szCs w:val="20"/>
          <w:lang w:val="ka-GE"/>
        </w:rPr>
        <w:t>ო</w:t>
      </w:r>
      <w:r w:rsidR="008D2183" w:rsidRPr="008D2183">
        <w:rPr>
          <w:rFonts w:ascii="Sylfaen" w:hAnsi="Sylfaen" w:cs="Sylfaen"/>
          <w:noProof/>
          <w:color w:val="313C5F"/>
          <w:sz w:val="20"/>
          <w:szCs w:val="20"/>
          <w:lang w:val="ka-GE"/>
        </w:rPr>
        <w:t>დ</w:t>
      </w:r>
      <w:r w:rsidRPr="00E95309">
        <w:rPr>
          <w:rFonts w:ascii="Sylfaen" w:hAnsi="Sylfaen" w:cs="Sylfaen"/>
          <w:noProof/>
          <w:color w:val="313C5F"/>
          <w:sz w:val="20"/>
          <w:szCs w:val="20"/>
          <w:lang w:val="ka-GE"/>
        </w:rPr>
        <w:t>გენილია სოფლის ექიმთან მიმართვების რაოდენობირვი მაჩვენებელი, მიზნობრივი მაჩვენებელი კი არ იძლევა  რაოდენობირივი და ხარისხობრივი  შეფასების შესაძლებლობას</w:t>
      </w:r>
      <w:r w:rsidR="00E42538">
        <w:rPr>
          <w:rFonts w:ascii="Sylfaen" w:hAnsi="Sylfaen" w:cs="Sylfaen"/>
          <w:noProof/>
          <w:color w:val="313C5F"/>
          <w:sz w:val="20"/>
          <w:szCs w:val="20"/>
          <w:lang w:val="ka-GE"/>
        </w:rPr>
        <w:t>;</w:t>
      </w:r>
    </w:p>
    <w:p w14:paraId="657CFEAF" w14:textId="77777777" w:rsidR="00B52878" w:rsidRDefault="00F71A9F" w:rsidP="00EA399D">
      <w:pPr>
        <w:pStyle w:val="ListParagraph"/>
        <w:numPr>
          <w:ilvl w:val="0"/>
          <w:numId w:val="9"/>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აივ ინფექცია/შიდსის მართვა (35 03 02 08) -სკრინინგული კვლევის მიზნობრივი მაჩვენებელი მოიცავს  საბაზისო მაჩვენებელზე მეტ კვლევას რაც  არ იძლევა შეფასების შესაძლებლობას, რადგან არ არის დაკონკრეტებული რას გულისხმობს მეტი რაოდენობა.</w:t>
      </w:r>
    </w:p>
    <w:p w14:paraId="07436A33" w14:textId="5615720C" w:rsidR="00365839" w:rsidRPr="002E7D03" w:rsidRDefault="002338EB" w:rsidP="00365839">
      <w:pPr>
        <w:pStyle w:val="Heading2"/>
        <w:ind w:left="0"/>
        <w:rPr>
          <w:rFonts w:ascii="Sylfaen" w:hAnsi="Sylfaen" w:cs="Sylfaen"/>
          <w:i/>
          <w:sz w:val="24"/>
          <w:szCs w:val="24"/>
          <w:lang w:val="ka-GE"/>
        </w:rPr>
      </w:pPr>
      <w:bookmarkStart w:id="48" w:name="_Toc515462479"/>
      <w:r>
        <w:rPr>
          <w:rFonts w:ascii="Sylfaen" w:hAnsi="Sylfaen" w:cs="Sylfaen"/>
          <w:i/>
          <w:sz w:val="24"/>
          <w:szCs w:val="24"/>
          <w:lang w:val="ka-GE"/>
        </w:rPr>
        <w:t>2.7</w:t>
      </w:r>
      <w:r w:rsidR="00011F0D">
        <w:rPr>
          <w:rFonts w:ascii="Sylfaen" w:hAnsi="Sylfaen" w:cs="Sylfaen"/>
          <w:i/>
          <w:sz w:val="24"/>
          <w:szCs w:val="24"/>
          <w:lang w:val="ka-GE"/>
        </w:rPr>
        <w:t xml:space="preserve"> </w:t>
      </w:r>
      <w:r w:rsidR="00365839" w:rsidRPr="002E7D03">
        <w:rPr>
          <w:rFonts w:ascii="Sylfaen" w:hAnsi="Sylfaen" w:cs="Sylfaen"/>
          <w:i/>
          <w:sz w:val="24"/>
          <w:szCs w:val="24"/>
          <w:lang w:val="ka-GE"/>
        </w:rPr>
        <w:t>მონიტორინგი</w:t>
      </w:r>
      <w:bookmarkEnd w:id="48"/>
    </w:p>
    <w:p w14:paraId="7EB61C50" w14:textId="681DA852" w:rsidR="00172806" w:rsidRDefault="00172806" w:rsidP="00172806">
      <w:pPr>
        <w:spacing w:after="0"/>
        <w:jc w:val="both"/>
        <w:rPr>
          <w:rFonts w:ascii="Sylfaen" w:hAnsi="Sylfaen" w:cs="Sylfaen"/>
          <w:noProof/>
          <w:color w:val="313C5F"/>
          <w:sz w:val="20"/>
          <w:szCs w:val="20"/>
          <w:lang w:val="ka-GE"/>
        </w:rPr>
      </w:pPr>
      <w:r>
        <w:rPr>
          <w:rFonts w:ascii="Sylfaen" w:hAnsi="Sylfaen" w:cs="Sylfaen"/>
          <w:noProof/>
          <w:color w:val="313C5F"/>
          <w:sz w:val="20"/>
          <w:szCs w:val="20"/>
          <w:lang w:val="ka-GE"/>
        </w:rPr>
        <w:t>სახელმწიფო</w:t>
      </w:r>
      <w:r w:rsidR="004517A5">
        <w:rPr>
          <w:rFonts w:ascii="Sylfaen" w:hAnsi="Sylfaen" w:cs="Sylfaen"/>
          <w:noProof/>
          <w:color w:val="313C5F"/>
          <w:sz w:val="20"/>
          <w:szCs w:val="20"/>
          <w:lang w:val="ka-GE"/>
        </w:rPr>
        <w:t xml:space="preserve"> ჯანდაცვის</w:t>
      </w:r>
      <w:r>
        <w:rPr>
          <w:rFonts w:ascii="Sylfaen" w:hAnsi="Sylfaen" w:cs="Sylfaen"/>
          <w:noProof/>
          <w:color w:val="313C5F"/>
          <w:sz w:val="20"/>
          <w:szCs w:val="20"/>
          <w:lang w:val="ka-GE"/>
        </w:rPr>
        <w:t xml:space="preserve"> პროგრამების ზედამხედველობის ერთ-ერთ ეტაპს წარმოადგენს მონიტორინგი, რომლის </w:t>
      </w:r>
      <w:r w:rsidRPr="00172806">
        <w:rPr>
          <w:rFonts w:ascii="Sylfaen" w:hAnsi="Sylfaen" w:cs="Sylfaen"/>
          <w:noProof/>
          <w:color w:val="313C5F"/>
          <w:sz w:val="20"/>
          <w:szCs w:val="20"/>
          <w:lang w:val="ka-GE"/>
        </w:rPr>
        <w:t>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w:t>
      </w:r>
      <w:r>
        <w:rPr>
          <w:rFonts w:ascii="Sylfaen" w:hAnsi="Sylfaen" w:cs="Sylfaen"/>
          <w:noProof/>
          <w:color w:val="313C5F"/>
          <w:sz w:val="20"/>
          <w:szCs w:val="20"/>
          <w:lang w:val="ka-GE"/>
        </w:rPr>
        <w:t xml:space="preserve"> ჯანმრთელობის </w:t>
      </w:r>
      <w:r w:rsidR="001A5122">
        <w:rPr>
          <w:rFonts w:ascii="Sylfaen" w:hAnsi="Sylfaen" w:cs="Sylfaen"/>
          <w:noProof/>
          <w:color w:val="313C5F"/>
          <w:sz w:val="20"/>
          <w:szCs w:val="20"/>
          <w:lang w:val="ka-GE"/>
        </w:rPr>
        <w:t>დ</w:t>
      </w:r>
      <w:r>
        <w:rPr>
          <w:rFonts w:ascii="Sylfaen" w:hAnsi="Sylfaen" w:cs="Sylfaen"/>
          <w:noProof/>
          <w:color w:val="313C5F"/>
          <w:sz w:val="20"/>
          <w:szCs w:val="20"/>
          <w:lang w:val="ka-GE"/>
        </w:rPr>
        <w:t xml:space="preserve">აცვის პროგრამების ფარგლებში მონიტორინგს ექვემდებარება ყოველი მე-5-ე შემთხვევა, ხოლო </w:t>
      </w:r>
      <w:r>
        <w:rPr>
          <w:rFonts w:ascii="Sylfaen" w:hAnsi="Sylfaen" w:cs="Sylfaen"/>
          <w:noProof/>
          <w:color w:val="313C5F"/>
          <w:sz w:val="20"/>
          <w:szCs w:val="20"/>
        </w:rPr>
        <w:t>C</w:t>
      </w:r>
      <w:r>
        <w:rPr>
          <w:rFonts w:ascii="Sylfaen" w:hAnsi="Sylfaen" w:cs="Sylfaen"/>
          <w:noProof/>
          <w:color w:val="313C5F"/>
          <w:sz w:val="20"/>
          <w:szCs w:val="20"/>
          <w:lang w:val="ka-GE"/>
        </w:rPr>
        <w:t xml:space="preserve"> ჰეპატიტის მართვის და საყოველთაო ჯანდაცვის პროგრამების ფარგლებში მონიტორინგს დაქვემდებარებული  </w:t>
      </w:r>
      <w:r w:rsidRPr="00EC5864">
        <w:rPr>
          <w:rFonts w:ascii="Sylfaen" w:hAnsi="Sylfaen" w:cs="Sylfaen"/>
          <w:noProof/>
          <w:color w:val="313C5F"/>
          <w:sz w:val="20"/>
          <w:szCs w:val="20"/>
          <w:lang w:val="ka-GE"/>
        </w:rPr>
        <w:t>შემთხვევები</w:t>
      </w:r>
      <w:r>
        <w:rPr>
          <w:rFonts w:ascii="Sylfaen" w:hAnsi="Sylfaen" w:cs="Sylfaen"/>
          <w:noProof/>
          <w:color w:val="313C5F"/>
          <w:sz w:val="20"/>
          <w:szCs w:val="20"/>
          <w:lang w:val="ka-GE"/>
        </w:rPr>
        <w:t xml:space="preserve"> </w:t>
      </w:r>
      <w:r w:rsidRPr="00EC5864">
        <w:rPr>
          <w:rFonts w:ascii="Sylfaen" w:hAnsi="Sylfaen" w:cs="Sylfaen"/>
          <w:noProof/>
          <w:color w:val="313C5F"/>
          <w:sz w:val="20"/>
          <w:szCs w:val="20"/>
          <w:lang w:val="ka-GE"/>
        </w:rPr>
        <w:t>შე</w:t>
      </w:r>
      <w:r>
        <w:rPr>
          <w:rFonts w:ascii="Sylfaen" w:hAnsi="Sylfaen" w:cs="Sylfaen"/>
          <w:noProof/>
          <w:color w:val="313C5F"/>
          <w:sz w:val="20"/>
          <w:szCs w:val="20"/>
          <w:lang w:val="ka-GE"/>
        </w:rPr>
        <w:t>ი</w:t>
      </w:r>
      <w:r w:rsidRPr="00EC5864">
        <w:rPr>
          <w:rFonts w:ascii="Sylfaen" w:hAnsi="Sylfaen" w:cs="Sylfaen"/>
          <w:noProof/>
          <w:color w:val="313C5F"/>
          <w:sz w:val="20"/>
          <w:szCs w:val="20"/>
          <w:lang w:val="ka-GE"/>
        </w:rPr>
        <w:t xml:space="preserve">რჩევა უფლებამოსილი პირის </w:t>
      </w:r>
      <w:r>
        <w:rPr>
          <w:rFonts w:ascii="Sylfaen" w:hAnsi="Sylfaen" w:cs="Sylfaen"/>
          <w:noProof/>
          <w:color w:val="313C5F"/>
          <w:sz w:val="20"/>
          <w:szCs w:val="20"/>
          <w:lang w:val="ka-GE"/>
        </w:rPr>
        <w:t>გადაწყვეტილებით.</w:t>
      </w:r>
      <w:r w:rsidR="00F63A4A">
        <w:rPr>
          <w:rFonts w:ascii="Sylfaen" w:hAnsi="Sylfaen" w:cs="Sylfaen"/>
          <w:noProof/>
          <w:color w:val="313C5F"/>
          <w:sz w:val="20"/>
          <w:szCs w:val="20"/>
          <w:lang w:val="ka-GE"/>
        </w:rPr>
        <w:t xml:space="preserve"> განხორციელებული მონიტორინგების რაოდენობა შემდეგია:</w:t>
      </w:r>
    </w:p>
    <w:p w14:paraId="219179E0" w14:textId="1FD72987" w:rsidR="00172806" w:rsidRDefault="00365839" w:rsidP="00AF3D9F">
      <w:pPr>
        <w:pStyle w:val="ListParagraph"/>
        <w:numPr>
          <w:ilvl w:val="0"/>
          <w:numId w:val="24"/>
        </w:numPr>
        <w:spacing w:after="0"/>
        <w:jc w:val="both"/>
        <w:rPr>
          <w:rFonts w:ascii="Sylfaen" w:hAnsi="Sylfaen" w:cs="Sylfaen"/>
          <w:noProof/>
          <w:color w:val="313C5F"/>
          <w:sz w:val="20"/>
          <w:szCs w:val="20"/>
          <w:lang w:val="ka-GE"/>
        </w:rPr>
      </w:pPr>
      <w:r w:rsidRPr="00172806">
        <w:rPr>
          <w:rFonts w:ascii="Sylfaen" w:hAnsi="Sylfaen" w:cs="Sylfaen"/>
          <w:noProof/>
          <w:color w:val="313C5F"/>
          <w:sz w:val="20"/>
          <w:szCs w:val="20"/>
          <w:lang w:val="ka-GE"/>
        </w:rPr>
        <w:t>ჯანმრთელობის დაცვის პროგრამის ფარგლებში 2017 წელს 33,918 შეტყობინება დააფიქსირა 60-მა სამედიცინო დაწესებულებამ</w:t>
      </w:r>
      <w:r w:rsidR="005638E4" w:rsidRPr="00172806">
        <w:rPr>
          <w:rFonts w:ascii="Sylfaen" w:hAnsi="Sylfaen" w:cs="Sylfaen"/>
          <w:noProof/>
          <w:color w:val="313C5F"/>
          <w:sz w:val="20"/>
          <w:szCs w:val="20"/>
          <w:lang w:val="ka-GE"/>
        </w:rPr>
        <w:t xml:space="preserve"> და </w:t>
      </w:r>
      <w:r w:rsidRPr="00172806">
        <w:rPr>
          <w:rFonts w:ascii="Sylfaen" w:hAnsi="Sylfaen" w:cs="Sylfaen"/>
          <w:noProof/>
          <w:color w:val="313C5F"/>
          <w:sz w:val="20"/>
          <w:szCs w:val="20"/>
          <w:lang w:val="ka-GE"/>
        </w:rPr>
        <w:t xml:space="preserve"> განხორციელდა 9,292</w:t>
      </w:r>
      <w:r w:rsidR="00DC08C4">
        <w:rPr>
          <w:rFonts w:ascii="Sylfaen" w:hAnsi="Sylfaen" w:cs="Sylfaen"/>
          <w:noProof/>
          <w:color w:val="313C5F"/>
          <w:sz w:val="20"/>
          <w:szCs w:val="20"/>
          <w:lang w:val="ka-GE"/>
        </w:rPr>
        <w:t xml:space="preserve"> შემთხვევის</w:t>
      </w:r>
      <w:r w:rsidRPr="00172806">
        <w:rPr>
          <w:rFonts w:ascii="Sylfaen" w:hAnsi="Sylfaen" w:cs="Sylfaen"/>
          <w:noProof/>
          <w:color w:val="313C5F"/>
          <w:sz w:val="20"/>
          <w:szCs w:val="20"/>
          <w:lang w:val="ka-GE"/>
        </w:rPr>
        <w:t xml:space="preserve"> მონიტორინგი. აღსანიშნავია რომ 8 სამედიცინო დაწესებულებაში (სულ 1,347 შემთხვევა) თითოეულის მიერ დაფიქსირებული შემთხვევების 90% და მეტი შემოწმდა, მაშინ როცა  12 სამედიცინო დაწესებულებაში, რომლებმაც 504 შეტყობინება დააფიქსირეს მონიტორინგი არ განხორციელებულა. წლის განმავლობაში 58 კონკრეტულ დღეს დაფიქსირებული შეტყობინების შესაბამისად მონიტორინგი უნდა განხორციელებულიყო 1,077 შემთხვევაში</w:t>
      </w:r>
      <w:r w:rsidR="005638E4" w:rsidRPr="00172806">
        <w:rPr>
          <w:rFonts w:ascii="Sylfaen" w:hAnsi="Sylfaen" w:cs="Sylfaen"/>
          <w:noProof/>
          <w:color w:val="313C5F"/>
          <w:sz w:val="20"/>
          <w:szCs w:val="20"/>
          <w:lang w:val="ka-GE"/>
        </w:rPr>
        <w:t xml:space="preserve"> საიდანაც </w:t>
      </w:r>
      <w:r w:rsidRPr="00172806">
        <w:rPr>
          <w:rFonts w:ascii="Sylfaen" w:hAnsi="Sylfaen" w:cs="Sylfaen"/>
          <w:noProof/>
          <w:color w:val="313C5F"/>
          <w:sz w:val="20"/>
          <w:szCs w:val="20"/>
          <w:lang w:val="ka-GE"/>
        </w:rPr>
        <w:t xml:space="preserve"> შემოწმებულია 840 შემთხვევა.</w:t>
      </w:r>
    </w:p>
    <w:p w14:paraId="6D030D58" w14:textId="77777777" w:rsidR="00172806" w:rsidRDefault="00365839" w:rsidP="00AF3D9F">
      <w:pPr>
        <w:pStyle w:val="ListParagraph"/>
        <w:numPr>
          <w:ilvl w:val="0"/>
          <w:numId w:val="24"/>
        </w:numPr>
        <w:spacing w:after="0"/>
        <w:jc w:val="both"/>
        <w:rPr>
          <w:rFonts w:ascii="Sylfaen" w:hAnsi="Sylfaen" w:cs="Sylfaen"/>
          <w:noProof/>
          <w:color w:val="313C5F"/>
          <w:sz w:val="20"/>
          <w:szCs w:val="20"/>
          <w:lang w:val="ka-GE"/>
        </w:rPr>
      </w:pPr>
      <w:r w:rsidRPr="00172806">
        <w:rPr>
          <w:rFonts w:ascii="Sylfaen" w:hAnsi="Sylfaen" w:cs="Sylfaen"/>
          <w:noProof/>
          <w:color w:val="313C5F"/>
          <w:sz w:val="20"/>
          <w:szCs w:val="20"/>
          <w:lang w:val="ka-GE"/>
        </w:rPr>
        <w:lastRenderedPageBreak/>
        <w:t xml:space="preserve">2017 წელს საყოველთაო ჯანდაცვის პროგრამის ფარგლებში 395-მა სამედიცინო დაწესებულებამ დააფიქსირა 1,247,569 შემთხვევა; მონიტორინგი </w:t>
      </w:r>
      <w:r w:rsidR="00AB7954" w:rsidRPr="00172806">
        <w:rPr>
          <w:rFonts w:ascii="Sylfaen" w:hAnsi="Sylfaen" w:cs="Sylfaen"/>
          <w:noProof/>
          <w:color w:val="313C5F"/>
          <w:sz w:val="20"/>
          <w:szCs w:val="20"/>
          <w:lang w:val="ka-GE"/>
        </w:rPr>
        <w:t>არ</w:t>
      </w:r>
      <w:r w:rsidRPr="00172806">
        <w:rPr>
          <w:rFonts w:ascii="Sylfaen" w:hAnsi="Sylfaen" w:cs="Sylfaen"/>
          <w:noProof/>
          <w:color w:val="313C5F"/>
          <w:sz w:val="20"/>
          <w:szCs w:val="20"/>
          <w:lang w:val="ka-GE"/>
        </w:rPr>
        <w:t xml:space="preserve"> განხორციელებულა</w:t>
      </w:r>
      <w:r w:rsidR="00FD71AC" w:rsidRPr="00172806">
        <w:rPr>
          <w:rFonts w:ascii="Sylfaen" w:hAnsi="Sylfaen" w:cs="Sylfaen"/>
          <w:noProof/>
          <w:color w:val="313C5F"/>
          <w:sz w:val="20"/>
          <w:szCs w:val="20"/>
          <w:lang w:val="ka-GE"/>
        </w:rPr>
        <w:t xml:space="preserve"> 142</w:t>
      </w:r>
      <w:r w:rsidRPr="00172806">
        <w:rPr>
          <w:rFonts w:ascii="Sylfaen" w:hAnsi="Sylfaen" w:cs="Sylfaen"/>
          <w:noProof/>
          <w:color w:val="313C5F"/>
          <w:sz w:val="20"/>
          <w:szCs w:val="20"/>
          <w:lang w:val="ka-GE"/>
        </w:rPr>
        <w:t xml:space="preserve"> სამედიცინო დაწესებულებაში, რომელთაც წლის განმავლობაში დაფიქსირებული ჰქონდათ </w:t>
      </w:r>
      <w:r w:rsidR="00FD71AC" w:rsidRPr="00172806">
        <w:rPr>
          <w:rFonts w:ascii="Sylfaen" w:hAnsi="Sylfaen" w:cs="Sylfaen"/>
          <w:noProof/>
          <w:color w:val="313C5F"/>
          <w:sz w:val="20"/>
          <w:szCs w:val="20"/>
          <w:lang w:val="ka-GE"/>
        </w:rPr>
        <w:t>115,074</w:t>
      </w:r>
      <w:r w:rsidRPr="00172806">
        <w:rPr>
          <w:rFonts w:ascii="Sylfaen" w:hAnsi="Sylfaen" w:cs="Sylfaen"/>
          <w:noProof/>
          <w:color w:val="313C5F"/>
          <w:sz w:val="20"/>
          <w:szCs w:val="20"/>
          <w:lang w:val="ka-GE"/>
        </w:rPr>
        <w:t xml:space="preserve"> შეტყობინება (არ შემოწმებულა შეტყობინებათა</w:t>
      </w:r>
      <w:r w:rsidR="001C3089" w:rsidRPr="00172806">
        <w:rPr>
          <w:rFonts w:ascii="Sylfaen" w:hAnsi="Sylfaen" w:cs="Sylfaen"/>
          <w:noProof/>
          <w:color w:val="313C5F"/>
          <w:sz w:val="20"/>
          <w:szCs w:val="20"/>
          <w:lang w:val="ka-GE"/>
        </w:rPr>
        <w:t xml:space="preserve"> 72</w:t>
      </w:r>
      <w:r w:rsidRPr="00172806">
        <w:rPr>
          <w:rFonts w:ascii="Sylfaen" w:hAnsi="Sylfaen" w:cs="Sylfaen"/>
          <w:noProof/>
          <w:color w:val="313C5F"/>
          <w:sz w:val="20"/>
          <w:szCs w:val="20"/>
          <w:lang w:val="ka-GE"/>
        </w:rPr>
        <w:t>%)</w:t>
      </w:r>
      <w:r w:rsidR="007A2931" w:rsidRPr="00172806">
        <w:rPr>
          <w:rFonts w:ascii="Sylfaen" w:hAnsi="Sylfaen" w:cs="Sylfaen"/>
          <w:noProof/>
          <w:color w:val="313C5F"/>
          <w:sz w:val="20"/>
          <w:szCs w:val="20"/>
          <w:lang w:val="ka-GE"/>
        </w:rPr>
        <w:t>.</w:t>
      </w:r>
    </w:p>
    <w:p w14:paraId="1878D7EE" w14:textId="02BB784F" w:rsidR="007F4493" w:rsidRPr="00172806" w:rsidRDefault="00365839" w:rsidP="00AF3D9F">
      <w:pPr>
        <w:pStyle w:val="ListParagraph"/>
        <w:numPr>
          <w:ilvl w:val="0"/>
          <w:numId w:val="24"/>
        </w:numPr>
        <w:spacing w:after="0"/>
        <w:jc w:val="both"/>
        <w:rPr>
          <w:rFonts w:ascii="Sylfaen" w:hAnsi="Sylfaen" w:cs="Sylfaen"/>
          <w:noProof/>
          <w:color w:val="313C5F"/>
          <w:sz w:val="20"/>
          <w:szCs w:val="20"/>
          <w:lang w:val="ka-GE"/>
        </w:rPr>
      </w:pPr>
      <w:r w:rsidRPr="00172806">
        <w:rPr>
          <w:rFonts w:ascii="Sylfaen" w:hAnsi="Sylfaen" w:cs="Sylfaen"/>
          <w:noProof/>
          <w:color w:val="313C5F"/>
          <w:sz w:val="20"/>
          <w:szCs w:val="20"/>
          <w:lang w:val="ka-GE"/>
        </w:rPr>
        <w:t>C ჰეპატიტის მართვის სახელმწიფო პროგრამის ფარგლებში 2017 წელს 32-მა სამედიცინო დაწესებულებამ დააფიქსირა 33,739 შეტყობინება; მონიტორინგი საერთოდ  არ განხორციელებულა 24 სამედიცინო დაწესებულებაში (75%)- რომელთაც დაფიქსირებული აქვთ 23,085 შეტყობინება (არ შემოწმებულა შეტყობინებათა</w:t>
      </w:r>
      <w:r w:rsidR="00952477" w:rsidRPr="00172806">
        <w:rPr>
          <w:rFonts w:ascii="Sylfaen" w:hAnsi="Sylfaen" w:cs="Sylfaen"/>
          <w:noProof/>
          <w:color w:val="313C5F"/>
          <w:sz w:val="20"/>
          <w:szCs w:val="20"/>
          <w:lang w:val="ka-GE"/>
        </w:rPr>
        <w:t xml:space="preserve"> 68%</w:t>
      </w:r>
      <w:r w:rsidR="001C3089" w:rsidRPr="00172806">
        <w:rPr>
          <w:rFonts w:ascii="Sylfaen" w:hAnsi="Sylfaen" w:cs="Sylfaen"/>
          <w:noProof/>
          <w:color w:val="313C5F"/>
          <w:sz w:val="20"/>
          <w:szCs w:val="20"/>
          <w:lang w:val="ka-GE"/>
        </w:rPr>
        <w:t>)</w:t>
      </w:r>
      <w:r w:rsidR="007A2931" w:rsidRPr="00172806">
        <w:rPr>
          <w:rFonts w:ascii="Sylfaen" w:hAnsi="Sylfaen" w:cs="Sylfaen"/>
          <w:noProof/>
          <w:color w:val="313C5F"/>
          <w:sz w:val="20"/>
          <w:szCs w:val="20"/>
          <w:lang w:val="ka-GE"/>
        </w:rPr>
        <w:t>.</w:t>
      </w:r>
    </w:p>
    <w:p w14:paraId="78BA6748" w14:textId="37CC4B49" w:rsidR="00CB5B0E" w:rsidRDefault="00750EB0" w:rsidP="00750EB0">
      <w:pPr>
        <w:pStyle w:val="Heading2"/>
        <w:ind w:left="0"/>
        <w:rPr>
          <w:rFonts w:ascii="Sylfaen" w:hAnsi="Sylfaen" w:cs="Sylfaen"/>
          <w:i/>
          <w:sz w:val="24"/>
          <w:szCs w:val="24"/>
          <w:lang w:val="ka-GE"/>
        </w:rPr>
      </w:pPr>
      <w:bookmarkStart w:id="49" w:name="_Toc515462480"/>
      <w:r>
        <w:rPr>
          <w:rFonts w:ascii="Sylfaen" w:hAnsi="Sylfaen" w:cs="Sylfaen"/>
          <w:i/>
          <w:sz w:val="24"/>
          <w:szCs w:val="24"/>
          <w:lang w:val="ka-GE"/>
        </w:rPr>
        <w:t xml:space="preserve">2.8 </w:t>
      </w:r>
      <w:r w:rsidR="00CB5B0E" w:rsidRPr="002E7D03">
        <w:rPr>
          <w:rFonts w:ascii="Sylfaen" w:hAnsi="Sylfaen" w:cs="Sylfaen"/>
          <w:i/>
          <w:sz w:val="24"/>
          <w:szCs w:val="24"/>
          <w:lang w:val="ka-GE"/>
        </w:rPr>
        <w:t>საყოველთაო</w:t>
      </w:r>
      <w:r w:rsidR="00CB5B0E" w:rsidRPr="002E7D03">
        <w:rPr>
          <w:i/>
          <w:sz w:val="24"/>
          <w:szCs w:val="24"/>
          <w:lang w:val="ka-GE"/>
        </w:rPr>
        <w:t xml:space="preserve"> </w:t>
      </w:r>
      <w:r w:rsidR="00CB5B0E" w:rsidRPr="002E7D03">
        <w:rPr>
          <w:rFonts w:ascii="Sylfaen" w:hAnsi="Sylfaen" w:cs="Sylfaen"/>
          <w:i/>
          <w:sz w:val="24"/>
          <w:szCs w:val="24"/>
          <w:lang w:val="ka-GE"/>
        </w:rPr>
        <w:t>ჯან</w:t>
      </w:r>
      <w:r w:rsidR="004C361F">
        <w:rPr>
          <w:rFonts w:ascii="Sylfaen" w:hAnsi="Sylfaen" w:cs="Sylfaen"/>
          <w:i/>
          <w:sz w:val="24"/>
          <w:szCs w:val="24"/>
          <w:lang w:val="ka-GE"/>
        </w:rPr>
        <w:t xml:space="preserve">რთელობის </w:t>
      </w:r>
      <w:r w:rsidR="00CB5B0E" w:rsidRPr="002E7D03">
        <w:rPr>
          <w:rFonts w:ascii="Sylfaen" w:hAnsi="Sylfaen" w:cs="Sylfaen"/>
          <w:i/>
          <w:sz w:val="24"/>
          <w:szCs w:val="24"/>
          <w:lang w:val="ka-GE"/>
        </w:rPr>
        <w:t>დაცვ</w:t>
      </w:r>
      <w:r w:rsidR="004C361F">
        <w:rPr>
          <w:rFonts w:ascii="Sylfaen" w:hAnsi="Sylfaen" w:cs="Sylfaen"/>
          <w:i/>
          <w:sz w:val="24"/>
          <w:szCs w:val="24"/>
          <w:lang w:val="ka-GE"/>
        </w:rPr>
        <w:t>ის სახელმწიფო პროგრამა</w:t>
      </w:r>
      <w:bookmarkEnd w:id="49"/>
    </w:p>
    <w:p w14:paraId="1CDFC19F" w14:textId="237A9D9E" w:rsidR="00880D9A" w:rsidRPr="00196586" w:rsidRDefault="00CF09E8" w:rsidP="00196586">
      <w:pPr>
        <w:pStyle w:val="ListParagraph"/>
        <w:numPr>
          <w:ilvl w:val="0"/>
          <w:numId w:val="29"/>
        </w:numPr>
        <w:spacing w:after="100" w:afterAutospacing="1"/>
        <w:jc w:val="both"/>
        <w:rPr>
          <w:rFonts w:ascii="Sylfaen" w:hAnsi="Sylfaen" w:cs="Sylfaen"/>
          <w:noProof/>
          <w:color w:val="313C5F"/>
          <w:sz w:val="20"/>
          <w:szCs w:val="20"/>
          <w:lang w:val="ka-GE"/>
        </w:rPr>
      </w:pPr>
      <w:r w:rsidRPr="00196586">
        <w:rPr>
          <w:rFonts w:ascii="Sylfaen" w:hAnsi="Sylfaen" w:cs="Sylfaen"/>
          <w:noProof/>
          <w:color w:val="313C5F"/>
          <w:sz w:val="20"/>
          <w:szCs w:val="20"/>
          <w:lang w:val="ka-GE"/>
        </w:rPr>
        <w:t xml:space="preserve">საყოველთაო ჯანმრთელობის დაცვის სახელმწიფო </w:t>
      </w:r>
      <w:r w:rsidR="00233A90" w:rsidRPr="00196586">
        <w:rPr>
          <w:rFonts w:ascii="Sylfaen" w:hAnsi="Sylfaen" w:cs="Sylfaen"/>
          <w:noProof/>
          <w:color w:val="313C5F"/>
          <w:sz w:val="20"/>
          <w:szCs w:val="20"/>
          <w:lang w:val="ka-GE"/>
        </w:rPr>
        <w:t>პროგრამის</w:t>
      </w:r>
      <w:r w:rsidR="00233A90">
        <w:rPr>
          <w:rStyle w:val="FootnoteReference"/>
          <w:rFonts w:ascii="Sylfaen" w:hAnsi="Sylfaen" w:cs="Sylfaen"/>
          <w:noProof/>
          <w:color w:val="313C5F"/>
          <w:sz w:val="20"/>
          <w:szCs w:val="20"/>
          <w:lang w:val="ka-GE"/>
        </w:rPr>
        <w:footnoteReference w:id="43"/>
      </w:r>
      <w:r w:rsidR="00233A90" w:rsidRPr="00196586">
        <w:rPr>
          <w:rFonts w:ascii="Sylfaen" w:hAnsi="Sylfaen" w:cs="Sylfaen"/>
          <w:noProof/>
          <w:color w:val="313C5F"/>
          <w:sz w:val="20"/>
          <w:szCs w:val="20"/>
          <w:lang w:val="ka-GE"/>
        </w:rPr>
        <w:t xml:space="preserve"> ფარგლებში </w:t>
      </w:r>
      <w:r w:rsidRPr="00196586">
        <w:rPr>
          <w:rFonts w:ascii="Sylfaen" w:hAnsi="Sylfaen" w:cs="Sylfaen"/>
          <w:noProof/>
          <w:color w:val="313C5F"/>
          <w:sz w:val="20"/>
          <w:szCs w:val="20"/>
          <w:lang w:val="ka-GE"/>
        </w:rPr>
        <w:t xml:space="preserve"> </w:t>
      </w:r>
      <w:r w:rsidR="00233A90" w:rsidRPr="00196586">
        <w:rPr>
          <w:rFonts w:ascii="Sylfaen" w:hAnsi="Sylfaen" w:cs="Sylfaen"/>
          <w:noProof/>
          <w:color w:val="313C5F"/>
          <w:sz w:val="20"/>
          <w:szCs w:val="20"/>
          <w:lang w:val="ka-GE"/>
        </w:rPr>
        <w:t>2017 წლის 11 თებერვლის შემდგომ გამოცემული აქტების შედეგად დაკისრებულ საჯარიმო სანქციებისთვის ამოქმედდა</w:t>
      </w:r>
      <w:r w:rsidR="00A35A16">
        <w:rPr>
          <w:rStyle w:val="FootnoteReference"/>
          <w:rFonts w:ascii="Sylfaen" w:hAnsi="Sylfaen" w:cs="Sylfaen"/>
          <w:noProof/>
          <w:color w:val="313C5F"/>
          <w:sz w:val="20"/>
          <w:szCs w:val="20"/>
          <w:lang w:val="ka-GE"/>
        </w:rPr>
        <w:footnoteReference w:id="44"/>
      </w:r>
      <w:r w:rsidR="00233A90" w:rsidRPr="00196586">
        <w:rPr>
          <w:rFonts w:ascii="Sylfaen" w:hAnsi="Sylfaen" w:cs="Sylfaen"/>
          <w:noProof/>
          <w:color w:val="313C5F"/>
          <w:sz w:val="20"/>
          <w:szCs w:val="20"/>
          <w:lang w:val="ka-GE"/>
        </w:rPr>
        <w:t xml:space="preserve"> </w:t>
      </w:r>
      <w:r w:rsidRPr="00196586">
        <w:rPr>
          <w:rFonts w:ascii="Sylfaen" w:hAnsi="Sylfaen" w:cs="Sylfaen"/>
          <w:noProof/>
          <w:color w:val="313C5F"/>
          <w:sz w:val="20"/>
          <w:szCs w:val="20"/>
          <w:lang w:val="ka-GE"/>
        </w:rPr>
        <w:t xml:space="preserve">საჯარიმო სანქციების გადახდის </w:t>
      </w:r>
      <w:r w:rsidR="00233A90" w:rsidRPr="00196586">
        <w:rPr>
          <w:rFonts w:ascii="Sylfaen" w:hAnsi="Sylfaen" w:cs="Sylfaen"/>
          <w:noProof/>
          <w:color w:val="313C5F"/>
          <w:sz w:val="20"/>
          <w:szCs w:val="20"/>
          <w:lang w:val="ka-GE"/>
        </w:rPr>
        <w:t>ადმინისტრირების</w:t>
      </w:r>
      <w:r w:rsidR="00B304A7" w:rsidRPr="00196586">
        <w:rPr>
          <w:rFonts w:ascii="Sylfaen" w:hAnsi="Sylfaen" w:cs="Sylfaen"/>
          <w:noProof/>
          <w:color w:val="313C5F"/>
          <w:sz w:val="20"/>
          <w:szCs w:val="20"/>
          <w:lang w:val="ka-GE"/>
        </w:rPr>
        <w:t xml:space="preserve"> ახალი</w:t>
      </w:r>
      <w:r w:rsidR="00233A90" w:rsidRPr="00196586">
        <w:rPr>
          <w:rFonts w:ascii="Sylfaen" w:hAnsi="Sylfaen" w:cs="Sylfaen"/>
          <w:noProof/>
          <w:color w:val="313C5F"/>
          <w:sz w:val="20"/>
          <w:szCs w:val="20"/>
          <w:lang w:val="ka-GE"/>
        </w:rPr>
        <w:t xml:space="preserve"> წესი. </w:t>
      </w:r>
      <w:r w:rsidRPr="00196586">
        <w:rPr>
          <w:rFonts w:ascii="Sylfaen" w:hAnsi="Sylfaen" w:cs="Sylfaen"/>
          <w:noProof/>
          <w:color w:val="313C5F"/>
          <w:sz w:val="20"/>
          <w:szCs w:val="20"/>
          <w:lang w:val="ka-GE"/>
        </w:rPr>
        <w:t>პროგრამის განმახორციელებელი ზედამხედველობის შედეგად დაკისრებული საჯარიმო სანქციების აღსრულებას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w:t>
      </w:r>
      <w:r w:rsidR="002731CF" w:rsidRPr="00196586">
        <w:rPr>
          <w:rFonts w:ascii="Sylfaen" w:hAnsi="Sylfaen" w:cs="Sylfaen"/>
          <w:noProof/>
          <w:color w:val="313C5F"/>
          <w:sz w:val="20"/>
          <w:szCs w:val="20"/>
          <w:lang w:val="ka-GE"/>
        </w:rPr>
        <w:t xml:space="preserve"> და </w:t>
      </w:r>
      <w:r w:rsidR="00233A90" w:rsidRPr="00196586">
        <w:rPr>
          <w:rFonts w:ascii="Sylfaen" w:hAnsi="Sylfaen" w:cs="Sylfaen"/>
          <w:noProof/>
          <w:color w:val="313C5F"/>
          <w:sz w:val="20"/>
          <w:szCs w:val="20"/>
          <w:lang w:val="ka-GE"/>
        </w:rPr>
        <w:t xml:space="preserve">დასაკავებელი თანხები </w:t>
      </w:r>
      <w:r w:rsidRPr="00196586">
        <w:rPr>
          <w:rFonts w:ascii="Sylfaen" w:hAnsi="Sylfaen" w:cs="Sylfaen"/>
          <w:noProof/>
          <w:color w:val="313C5F"/>
          <w:sz w:val="20"/>
          <w:szCs w:val="20"/>
          <w:lang w:val="ka-GE"/>
        </w:rPr>
        <w:t xml:space="preserve"> </w:t>
      </w:r>
      <w:r w:rsidR="00233A90" w:rsidRPr="00196586">
        <w:rPr>
          <w:rFonts w:ascii="Sylfaen" w:hAnsi="Sylfaen" w:cs="Sylfaen"/>
          <w:noProof/>
          <w:color w:val="313C5F"/>
          <w:sz w:val="20"/>
          <w:szCs w:val="20"/>
          <w:lang w:val="ka-GE"/>
        </w:rPr>
        <w:t>გამო</w:t>
      </w:r>
      <w:r w:rsidR="00DE08BC" w:rsidRPr="009A7576">
        <w:rPr>
          <w:rFonts w:ascii="Sylfaen" w:hAnsi="Sylfaen" w:cs="Sylfaen"/>
          <w:noProof/>
          <w:color w:val="313C5F"/>
          <w:sz w:val="20"/>
          <w:szCs w:val="20"/>
          <w:lang w:val="ka-GE"/>
        </w:rPr>
        <w:t>ი</w:t>
      </w:r>
      <w:r w:rsidR="00233A90" w:rsidRPr="00196586">
        <w:rPr>
          <w:rFonts w:ascii="Sylfaen" w:hAnsi="Sylfaen" w:cs="Sylfaen"/>
          <w:noProof/>
          <w:color w:val="313C5F"/>
          <w:sz w:val="20"/>
          <w:szCs w:val="20"/>
          <w:lang w:val="ka-GE"/>
        </w:rPr>
        <w:t xml:space="preserve">ქვითება სამედიცინო დაწესებულების </w:t>
      </w:r>
      <w:r w:rsidRPr="00196586">
        <w:rPr>
          <w:rFonts w:ascii="Sylfaen" w:hAnsi="Sylfaen" w:cs="Sylfaen"/>
          <w:noProof/>
          <w:color w:val="313C5F"/>
          <w:sz w:val="20"/>
          <w:szCs w:val="20"/>
          <w:lang w:val="ka-GE"/>
        </w:rPr>
        <w:t xml:space="preserve"> მიმდინარე შესრულებიდან</w:t>
      </w:r>
      <w:r w:rsidR="00233A90" w:rsidRPr="00196586">
        <w:rPr>
          <w:rFonts w:ascii="Sylfaen" w:hAnsi="Sylfaen" w:cs="Sylfaen"/>
          <w:noProof/>
          <w:color w:val="313C5F"/>
          <w:sz w:val="20"/>
          <w:szCs w:val="20"/>
          <w:lang w:val="ka-GE"/>
        </w:rPr>
        <w:t xml:space="preserve">, რაც ეწინააღმდეგება საბიუჯეტო </w:t>
      </w:r>
      <w:r w:rsidR="00B304A7" w:rsidRPr="00196586">
        <w:rPr>
          <w:rFonts w:ascii="Sylfaen" w:hAnsi="Sylfaen" w:cs="Sylfaen"/>
          <w:noProof/>
          <w:color w:val="313C5F"/>
          <w:sz w:val="20"/>
          <w:szCs w:val="20"/>
          <w:lang w:val="ka-GE"/>
        </w:rPr>
        <w:t>კოდექსის მოთხოვნებს</w:t>
      </w:r>
      <w:r w:rsidR="00230A49">
        <w:rPr>
          <w:rStyle w:val="FootnoteReference"/>
          <w:rFonts w:ascii="Sylfaen" w:hAnsi="Sylfaen" w:cs="Sylfaen"/>
          <w:noProof/>
          <w:color w:val="313C5F"/>
          <w:sz w:val="20"/>
          <w:szCs w:val="20"/>
          <w:lang w:val="ka-GE"/>
        </w:rPr>
        <w:footnoteReference w:id="45"/>
      </w:r>
      <w:r w:rsidR="002916F3" w:rsidRPr="00196586">
        <w:rPr>
          <w:rFonts w:ascii="Sylfaen" w:hAnsi="Sylfaen" w:cs="Sylfaen"/>
          <w:noProof/>
          <w:color w:val="313C5F"/>
          <w:sz w:val="20"/>
          <w:szCs w:val="20"/>
          <w:lang w:val="ka-GE"/>
        </w:rPr>
        <w:t>,</w:t>
      </w:r>
      <w:r w:rsidR="00233A90" w:rsidRPr="00196586">
        <w:rPr>
          <w:rFonts w:ascii="Sylfaen" w:hAnsi="Sylfaen" w:cs="Sylfaen"/>
          <w:noProof/>
          <w:color w:val="313C5F"/>
          <w:sz w:val="20"/>
          <w:szCs w:val="20"/>
          <w:lang w:val="ka-GE"/>
        </w:rPr>
        <w:t xml:space="preserve"> კერძოდ</w:t>
      </w:r>
      <w:r w:rsidR="004C361F">
        <w:rPr>
          <w:rFonts w:ascii="Sylfaen" w:hAnsi="Sylfaen" w:cs="Sylfaen"/>
          <w:noProof/>
          <w:color w:val="313C5F"/>
          <w:sz w:val="20"/>
          <w:szCs w:val="20"/>
          <w:lang w:val="ka-GE"/>
        </w:rPr>
        <w:t xml:space="preserve"> საბიუჯეტო სისტემის</w:t>
      </w:r>
      <w:r w:rsidR="00233A90" w:rsidRPr="00196586">
        <w:rPr>
          <w:rFonts w:ascii="Sylfaen" w:hAnsi="Sylfaen" w:cs="Sylfaen"/>
          <w:noProof/>
          <w:color w:val="313C5F"/>
          <w:sz w:val="20"/>
          <w:szCs w:val="20"/>
          <w:lang w:val="ka-GE"/>
        </w:rPr>
        <w:t xml:space="preserve"> </w:t>
      </w:r>
      <w:r w:rsidR="002916F3" w:rsidRPr="00196586">
        <w:rPr>
          <w:rFonts w:ascii="Sylfaen" w:hAnsi="Sylfaen" w:cs="Sylfaen"/>
          <w:noProof/>
          <w:color w:val="313C5F"/>
          <w:sz w:val="20"/>
          <w:szCs w:val="20"/>
          <w:lang w:val="ka-GE"/>
        </w:rPr>
        <w:t xml:space="preserve">უნივერსალობის პრინციპს </w:t>
      </w:r>
      <w:r w:rsidR="0015652E" w:rsidRPr="00196586">
        <w:rPr>
          <w:rFonts w:ascii="Sylfaen" w:hAnsi="Sylfaen" w:cs="Sylfaen"/>
          <w:noProof/>
          <w:color w:val="313C5F"/>
          <w:sz w:val="20"/>
          <w:szCs w:val="20"/>
          <w:lang w:val="ka-GE"/>
        </w:rPr>
        <w:t xml:space="preserve"> რომლის მიხედვითაც </w:t>
      </w:r>
      <w:r w:rsidR="00233A90" w:rsidRPr="00196586">
        <w:rPr>
          <w:rFonts w:ascii="Sylfaen" w:hAnsi="Sylfaen" w:cs="Sylfaen"/>
          <w:noProof/>
          <w:color w:val="313C5F"/>
          <w:sz w:val="20"/>
          <w:szCs w:val="20"/>
          <w:lang w:val="ka-GE"/>
        </w:rPr>
        <w:t xml:space="preserve">არც ერთი შემოსულობა, გარდა დონორების მიერ დაფინანსებული შემოსულობებისა, არ უნდა იქნეს მიმართული მიზნობრივად, კონკრეტული გადასახდელის დასაფინანსებლად. საბიუჯეტო ორგანიზაციის მიერ მიღებული შემოსულობების შენარჩუნება </w:t>
      </w:r>
      <w:r w:rsidR="002731CF" w:rsidRPr="00196586">
        <w:rPr>
          <w:rFonts w:ascii="Sylfaen" w:hAnsi="Sylfaen" w:cs="Sylfaen"/>
          <w:noProof/>
          <w:color w:val="313C5F"/>
          <w:sz w:val="20"/>
          <w:szCs w:val="20"/>
          <w:lang w:val="ka-GE"/>
        </w:rPr>
        <w:t xml:space="preserve">კი </w:t>
      </w:r>
      <w:r w:rsidR="00233A90" w:rsidRPr="00196586">
        <w:rPr>
          <w:rFonts w:ascii="Sylfaen" w:hAnsi="Sylfaen" w:cs="Sylfaen"/>
          <w:noProof/>
          <w:color w:val="313C5F"/>
          <w:sz w:val="20"/>
          <w:szCs w:val="20"/>
          <w:lang w:val="ka-GE"/>
        </w:rPr>
        <w:t>თავისი მიზნებისათვის დაუშვებელია</w:t>
      </w:r>
      <w:r w:rsidR="002916F3" w:rsidRPr="00196586">
        <w:rPr>
          <w:rFonts w:ascii="Sylfaen" w:hAnsi="Sylfaen" w:cs="Sylfaen"/>
          <w:noProof/>
          <w:color w:val="313C5F"/>
          <w:sz w:val="20"/>
          <w:szCs w:val="20"/>
          <w:lang w:val="ka-GE"/>
        </w:rPr>
        <w:t>.</w:t>
      </w:r>
      <w:r w:rsidR="00233A90" w:rsidRPr="00196586">
        <w:rPr>
          <w:rFonts w:ascii="Sylfaen" w:hAnsi="Sylfaen" w:cs="Sylfaen"/>
          <w:noProof/>
          <w:color w:val="313C5F"/>
          <w:sz w:val="20"/>
          <w:szCs w:val="20"/>
          <w:lang w:val="ka-GE"/>
        </w:rPr>
        <w:t xml:space="preserve"> </w:t>
      </w:r>
      <w:r w:rsidR="002916F3" w:rsidRPr="00196586">
        <w:rPr>
          <w:rFonts w:ascii="Sylfaen" w:hAnsi="Sylfaen" w:cs="Sylfaen"/>
          <w:noProof/>
          <w:color w:val="313C5F"/>
          <w:sz w:val="20"/>
          <w:szCs w:val="20"/>
          <w:lang w:val="ka-GE"/>
        </w:rPr>
        <w:t>საქართველოს საბიუჯეტო სისტემის თითოეული  მონაწილე ვალდებულია  საბიუჯეტო პროცესის ყველა ეტაპზე დაიცვას საბიუჯეტო პრინციპები</w:t>
      </w:r>
      <w:r w:rsidR="00FB0DF9" w:rsidRPr="00196586">
        <w:rPr>
          <w:rFonts w:ascii="Sylfaen" w:hAnsi="Sylfaen" w:cs="Sylfaen"/>
          <w:noProof/>
          <w:color w:val="313C5F"/>
          <w:sz w:val="20"/>
          <w:szCs w:val="20"/>
          <w:lang w:val="ka-GE"/>
        </w:rPr>
        <w:t>;</w:t>
      </w:r>
    </w:p>
    <w:p w14:paraId="5388E527" w14:textId="77E4A24B" w:rsidR="00315668" w:rsidRDefault="00E0447D" w:rsidP="0015652E">
      <w:pPr>
        <w:pStyle w:val="ListParagraph"/>
        <w:numPr>
          <w:ilvl w:val="0"/>
          <w:numId w:val="27"/>
        </w:numPr>
        <w:spacing w:after="0"/>
        <w:jc w:val="both"/>
        <w:rPr>
          <w:rFonts w:ascii="Sylfaen" w:hAnsi="Sylfaen" w:cs="Sylfaen"/>
          <w:noProof/>
          <w:color w:val="313C5F"/>
          <w:sz w:val="20"/>
          <w:szCs w:val="20"/>
          <w:lang w:val="ka-GE"/>
        </w:rPr>
      </w:pPr>
      <w:r>
        <w:rPr>
          <w:rFonts w:ascii="Sylfaen" w:hAnsi="Sylfaen" w:cs="Sylfaen"/>
          <w:noProof/>
          <w:color w:val="313C5F"/>
          <w:sz w:val="20"/>
          <w:szCs w:val="20"/>
          <w:lang w:val="ka-GE"/>
        </w:rPr>
        <w:t xml:space="preserve">პროგრამის ფარგლებში </w:t>
      </w:r>
      <w:r w:rsidR="00A8716C" w:rsidRPr="00A8716C">
        <w:rPr>
          <w:rFonts w:ascii="Sylfaen" w:hAnsi="Sylfaen" w:cs="Sylfaen"/>
          <w:noProof/>
          <w:color w:val="313C5F"/>
          <w:sz w:val="20"/>
          <w:szCs w:val="20"/>
          <w:lang w:val="ka-GE"/>
        </w:rPr>
        <w:t>მომსახურების  და ბენეფიციართა ტიპის მიხედვით  დაწესებულია ანაზღაურების ზღვრული ლიმიტები. ანაზღაურებას დაქვემდებარებული ტარიფის არეალი განისაზღვრება სამედიცინო მომსახურების მიმწოდებლების მიერ სააგენტოს ელექტრონულ პლატფორმაზე წარმოდგენილი სამედიცინო სერვისების ღირებულებით.</w:t>
      </w:r>
      <w:r w:rsidR="00A8716C">
        <w:rPr>
          <w:rFonts w:ascii="Sylfaen" w:hAnsi="Sylfaen" w:cs="Sylfaen"/>
          <w:noProof/>
          <w:color w:val="313C5F"/>
          <w:sz w:val="20"/>
          <w:szCs w:val="20"/>
          <w:lang w:val="ka-GE"/>
        </w:rPr>
        <w:t xml:space="preserve"> რომელიც </w:t>
      </w:r>
      <w:r w:rsidR="00A8716C" w:rsidRPr="00A8716C">
        <w:rPr>
          <w:rFonts w:ascii="Sylfaen" w:hAnsi="Sylfaen" w:cs="Sylfaen"/>
          <w:noProof/>
          <w:color w:val="313C5F"/>
          <w:sz w:val="20"/>
          <w:szCs w:val="20"/>
          <w:lang w:val="ka-GE"/>
        </w:rPr>
        <w:t>არ უნდა აღემატებოდეს მთავრობის 2009 წლის 9 დეკემბრის</w:t>
      </w:r>
      <w:r>
        <w:rPr>
          <w:rFonts w:ascii="Sylfaen" w:hAnsi="Sylfaen" w:cs="Sylfaen"/>
          <w:noProof/>
          <w:color w:val="313C5F"/>
          <w:sz w:val="20"/>
          <w:szCs w:val="20"/>
          <w:lang w:val="ka-GE"/>
        </w:rPr>
        <w:t xml:space="preserve"> №</w:t>
      </w:r>
      <w:r w:rsidR="00A8716C" w:rsidRPr="00A8716C">
        <w:rPr>
          <w:rFonts w:ascii="Sylfaen" w:hAnsi="Sylfaen" w:cs="Sylfaen"/>
          <w:noProof/>
          <w:color w:val="313C5F"/>
          <w:sz w:val="20"/>
          <w:szCs w:val="20"/>
          <w:lang w:val="ka-GE"/>
        </w:rPr>
        <w:t>218  და 2012 წლის 7 მაისის</w:t>
      </w:r>
      <w:r w:rsidR="00A8716C">
        <w:rPr>
          <w:rFonts w:ascii="Sylfaen" w:hAnsi="Sylfaen" w:cs="Sylfaen"/>
          <w:noProof/>
          <w:color w:val="313C5F"/>
          <w:sz w:val="20"/>
          <w:szCs w:val="20"/>
          <w:lang w:val="ka-GE"/>
        </w:rPr>
        <w:t xml:space="preserve"> №</w:t>
      </w:r>
      <w:r w:rsidR="00A8716C" w:rsidRPr="00A8716C">
        <w:rPr>
          <w:rFonts w:ascii="Sylfaen" w:hAnsi="Sylfaen" w:cs="Sylfaen"/>
          <w:noProof/>
          <w:color w:val="313C5F"/>
          <w:sz w:val="20"/>
          <w:szCs w:val="20"/>
          <w:lang w:val="ka-GE"/>
        </w:rPr>
        <w:t>165 დადგენილებით განსაზღვრული მოსარგებლეებისათვის გაწეული შესაბამისი სამედიცინო დაწესებულების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მაქსიმუმ 10 პროცენტიანი გადახრით</w:t>
      </w:r>
      <w:r w:rsidR="00A8716C">
        <w:rPr>
          <w:rFonts w:ascii="Sylfaen" w:hAnsi="Sylfaen" w:cs="Sylfaen"/>
          <w:noProof/>
          <w:color w:val="313C5F"/>
          <w:sz w:val="20"/>
          <w:szCs w:val="20"/>
          <w:lang w:val="ka-GE"/>
        </w:rPr>
        <w:t>.</w:t>
      </w:r>
      <w:r>
        <w:rPr>
          <w:rStyle w:val="FootnoteReference"/>
          <w:rFonts w:ascii="Sylfaen" w:hAnsi="Sylfaen" w:cs="Sylfaen"/>
          <w:noProof/>
          <w:color w:val="313C5F"/>
          <w:sz w:val="20"/>
          <w:szCs w:val="20"/>
          <w:lang w:val="ka-GE"/>
        </w:rPr>
        <w:footnoteReference w:id="46"/>
      </w:r>
      <w:r w:rsidR="00A8716C">
        <w:rPr>
          <w:rFonts w:ascii="Sylfaen" w:hAnsi="Sylfaen" w:cs="Sylfaen"/>
          <w:noProof/>
          <w:color w:val="313C5F"/>
          <w:sz w:val="20"/>
          <w:szCs w:val="20"/>
          <w:lang w:val="ka-GE"/>
        </w:rPr>
        <w:t xml:space="preserve"> </w:t>
      </w:r>
      <w:r w:rsidR="0015652E" w:rsidRPr="0015652E">
        <w:rPr>
          <w:rFonts w:ascii="Sylfaen" w:hAnsi="Sylfaen" w:cs="Sylfaen"/>
          <w:noProof/>
          <w:color w:val="313C5F"/>
          <w:sz w:val="20"/>
          <w:szCs w:val="20"/>
          <w:lang w:val="ka-GE"/>
        </w:rPr>
        <w:t>სამედიცინო დაწესებულების მიერ ატვირთული ფასი წარმოდგენილია</w:t>
      </w:r>
      <w:r w:rsidR="0015652E">
        <w:rPr>
          <w:rFonts w:ascii="Sylfaen" w:hAnsi="Sylfaen" w:cs="Sylfaen"/>
          <w:noProof/>
          <w:color w:val="313C5F"/>
          <w:sz w:val="20"/>
          <w:szCs w:val="20"/>
          <w:lang w:val="ka-GE"/>
        </w:rPr>
        <w:t xml:space="preserve"> ICD</w:t>
      </w:r>
      <w:r w:rsidR="0015652E">
        <w:rPr>
          <w:rStyle w:val="FootnoteReference"/>
          <w:rFonts w:ascii="Sylfaen" w:hAnsi="Sylfaen" w:cs="Sylfaen"/>
          <w:noProof/>
          <w:color w:val="313C5F"/>
          <w:sz w:val="20"/>
          <w:szCs w:val="20"/>
          <w:lang w:val="ka-GE"/>
        </w:rPr>
        <w:footnoteReference w:id="47"/>
      </w:r>
      <w:r w:rsidR="0015652E" w:rsidRPr="0015652E">
        <w:rPr>
          <w:rFonts w:ascii="Sylfaen" w:hAnsi="Sylfaen" w:cs="Sylfaen"/>
          <w:noProof/>
          <w:color w:val="313C5F"/>
          <w:sz w:val="20"/>
          <w:szCs w:val="20"/>
          <w:lang w:val="ka-GE"/>
        </w:rPr>
        <w:t>-ისა და</w:t>
      </w:r>
      <w:r w:rsidR="00A834B9">
        <w:rPr>
          <w:rFonts w:ascii="Sylfaen" w:hAnsi="Sylfaen" w:cs="Sylfaen"/>
          <w:noProof/>
          <w:color w:val="313C5F"/>
          <w:sz w:val="20"/>
          <w:szCs w:val="20"/>
          <w:lang w:val="ka-GE"/>
        </w:rPr>
        <w:t xml:space="preserve"> NCSP</w:t>
      </w:r>
      <w:r w:rsidR="00A834B9">
        <w:rPr>
          <w:rStyle w:val="FootnoteReference"/>
          <w:rFonts w:ascii="Sylfaen" w:hAnsi="Sylfaen" w:cs="Sylfaen"/>
          <w:noProof/>
          <w:color w:val="313C5F"/>
          <w:sz w:val="20"/>
          <w:szCs w:val="20"/>
          <w:lang w:val="ka-GE"/>
        </w:rPr>
        <w:footnoteReference w:id="48"/>
      </w:r>
      <w:r w:rsidR="0015652E" w:rsidRPr="0015652E">
        <w:rPr>
          <w:rFonts w:ascii="Sylfaen" w:hAnsi="Sylfaen" w:cs="Sylfaen"/>
          <w:noProof/>
          <w:color w:val="313C5F"/>
          <w:sz w:val="20"/>
          <w:szCs w:val="20"/>
          <w:lang w:val="ka-GE"/>
        </w:rPr>
        <w:t xml:space="preserve"> კოდების მიხედვით, რომელსაც სისტემა ანიჭებს </w:t>
      </w:r>
      <w:r w:rsidR="0015652E" w:rsidRPr="0015652E">
        <w:rPr>
          <w:rFonts w:ascii="Sylfaen" w:hAnsi="Sylfaen" w:cs="Sylfaen"/>
          <w:noProof/>
          <w:color w:val="313C5F"/>
          <w:sz w:val="20"/>
          <w:szCs w:val="20"/>
          <w:lang w:val="ka-GE"/>
        </w:rPr>
        <w:lastRenderedPageBreak/>
        <w:t>კომბინაციის</w:t>
      </w:r>
      <w:r w:rsidR="00A834B9">
        <w:rPr>
          <w:rStyle w:val="FootnoteReference"/>
          <w:rFonts w:ascii="Sylfaen" w:hAnsi="Sylfaen" w:cs="Sylfaen"/>
          <w:noProof/>
          <w:color w:val="313C5F"/>
          <w:sz w:val="20"/>
          <w:szCs w:val="20"/>
          <w:lang w:val="ka-GE"/>
        </w:rPr>
        <w:footnoteReference w:id="49"/>
      </w:r>
      <w:r w:rsidR="0015652E" w:rsidRPr="0015652E">
        <w:rPr>
          <w:rFonts w:ascii="Sylfaen" w:hAnsi="Sylfaen" w:cs="Sylfaen"/>
          <w:noProof/>
          <w:color w:val="313C5F"/>
          <w:sz w:val="20"/>
          <w:szCs w:val="20"/>
          <w:lang w:val="ka-GE"/>
        </w:rPr>
        <w:t xml:space="preserve"> კოდს.</w:t>
      </w:r>
      <w:r w:rsidR="00A8716C" w:rsidRPr="00A8716C">
        <w:rPr>
          <w:rFonts w:ascii="Sylfaen" w:hAnsi="Sylfaen" w:cs="Sylfaen"/>
          <w:noProof/>
          <w:color w:val="313C5F"/>
          <w:sz w:val="20"/>
          <w:szCs w:val="20"/>
          <w:lang w:val="ka-GE"/>
        </w:rPr>
        <w:t xml:space="preserve"> ტარიფის არეალის განსაზღვრაში მონაწილეობას იღებს ზემოაღნიშნული წესით სამედიცინო მომსახურების მიმწოდებლების მიერ გაცხადებული ფასები</w:t>
      </w:r>
      <w:r>
        <w:rPr>
          <w:rFonts w:ascii="Sylfaen" w:hAnsi="Sylfaen" w:cs="Sylfaen"/>
          <w:noProof/>
          <w:color w:val="313C5F"/>
          <w:sz w:val="20"/>
          <w:szCs w:val="20"/>
          <w:lang w:val="ka-GE"/>
        </w:rPr>
        <w:t xml:space="preserve">, რომელიც </w:t>
      </w:r>
      <w:r w:rsidR="0015652E">
        <w:rPr>
          <w:rFonts w:ascii="Sylfaen" w:hAnsi="Sylfaen" w:cs="Sylfaen"/>
          <w:noProof/>
          <w:color w:val="313C5F"/>
          <w:sz w:val="20"/>
          <w:szCs w:val="20"/>
          <w:lang w:val="ka-GE"/>
        </w:rPr>
        <w:t>განისაზღ</w:t>
      </w:r>
      <w:r>
        <w:rPr>
          <w:rFonts w:ascii="Sylfaen" w:hAnsi="Sylfaen" w:cs="Sylfaen"/>
          <w:noProof/>
          <w:color w:val="313C5F"/>
          <w:sz w:val="20"/>
          <w:szCs w:val="20"/>
          <w:lang w:val="ka-GE"/>
        </w:rPr>
        <w:t xml:space="preserve">ვრება </w:t>
      </w:r>
      <w:r w:rsidR="0015652E">
        <w:rPr>
          <w:rFonts w:ascii="Sylfaen" w:hAnsi="Sylfaen" w:cs="Sylfaen"/>
          <w:noProof/>
          <w:color w:val="313C5F"/>
          <w:sz w:val="20"/>
          <w:szCs w:val="20"/>
          <w:lang w:val="ka-GE"/>
        </w:rPr>
        <w:t>თითოეული კომბინაციისთვის</w:t>
      </w:r>
      <w:r>
        <w:rPr>
          <w:rFonts w:ascii="Sylfaen" w:hAnsi="Sylfaen" w:cs="Sylfaen"/>
          <w:noProof/>
          <w:color w:val="313C5F"/>
          <w:sz w:val="20"/>
          <w:szCs w:val="20"/>
          <w:lang w:val="ka-GE"/>
        </w:rPr>
        <w:t xml:space="preserve">: </w:t>
      </w:r>
      <w:r w:rsidR="00A8716C" w:rsidRPr="00A8716C">
        <w:rPr>
          <w:rFonts w:ascii="Sylfaen" w:hAnsi="Sylfaen" w:cs="Sylfaen"/>
          <w:noProof/>
          <w:color w:val="313C5F"/>
          <w:sz w:val="20"/>
          <w:szCs w:val="20"/>
          <w:lang w:val="ka-GE"/>
        </w:rPr>
        <w:t xml:space="preserve">მაქსიმალური ღირებულებას გამოკლებული მინიმალური, სხვაობა გაყოფილი ოთხზე და </w:t>
      </w:r>
      <w:r>
        <w:rPr>
          <w:rFonts w:ascii="Sylfaen" w:hAnsi="Sylfaen" w:cs="Sylfaen"/>
          <w:noProof/>
          <w:color w:val="313C5F"/>
          <w:sz w:val="20"/>
          <w:szCs w:val="20"/>
          <w:lang w:val="ka-GE"/>
        </w:rPr>
        <w:t>დამატებული</w:t>
      </w:r>
      <w:r w:rsidR="00A8716C" w:rsidRPr="00A8716C">
        <w:rPr>
          <w:rFonts w:ascii="Sylfaen" w:hAnsi="Sylfaen" w:cs="Sylfaen"/>
          <w:noProof/>
          <w:color w:val="313C5F"/>
          <w:sz w:val="20"/>
          <w:szCs w:val="20"/>
          <w:lang w:val="ka-GE"/>
        </w:rPr>
        <w:t xml:space="preserve"> მინიმალური ღირებულება</w:t>
      </w:r>
      <w:r w:rsidR="00B24DC9">
        <w:rPr>
          <w:rStyle w:val="FootnoteReference"/>
          <w:rFonts w:ascii="Sylfaen" w:hAnsi="Sylfaen" w:cs="Sylfaen"/>
          <w:noProof/>
          <w:color w:val="313C5F"/>
          <w:sz w:val="20"/>
          <w:szCs w:val="20"/>
          <w:lang w:val="ka-GE"/>
        </w:rPr>
        <w:footnoteReference w:id="50"/>
      </w:r>
      <w:r w:rsidR="00B24DC9">
        <w:rPr>
          <w:rFonts w:ascii="Sylfaen" w:hAnsi="Sylfaen" w:cs="Sylfaen"/>
          <w:noProof/>
          <w:color w:val="313C5F"/>
          <w:sz w:val="20"/>
          <w:szCs w:val="20"/>
          <w:lang w:val="ka-GE"/>
        </w:rPr>
        <w:t>.</w:t>
      </w:r>
      <w:r w:rsidR="00A8716C" w:rsidRPr="00A8716C">
        <w:rPr>
          <w:rFonts w:ascii="Sylfaen" w:hAnsi="Sylfaen" w:cs="Sylfaen"/>
          <w:noProof/>
          <w:color w:val="313C5F"/>
          <w:sz w:val="20"/>
          <w:szCs w:val="20"/>
          <w:lang w:val="ka-GE"/>
        </w:rPr>
        <w:t xml:space="preserve"> </w:t>
      </w:r>
      <w:r w:rsidR="00430C3C">
        <w:rPr>
          <w:rFonts w:ascii="Sylfaen" w:hAnsi="Sylfaen" w:cs="Sylfaen"/>
          <w:noProof/>
          <w:color w:val="313C5F"/>
          <w:sz w:val="20"/>
          <w:szCs w:val="20"/>
          <w:lang w:val="ka-GE"/>
        </w:rPr>
        <w:t xml:space="preserve"> </w:t>
      </w:r>
      <w:r w:rsidR="00793A8C">
        <w:rPr>
          <w:rFonts w:ascii="Sylfaen" w:hAnsi="Sylfaen" w:cs="Sylfaen"/>
          <w:noProof/>
          <w:color w:val="313C5F"/>
          <w:sz w:val="20"/>
          <w:szCs w:val="20"/>
          <w:lang w:val="ka-GE"/>
        </w:rPr>
        <w:t>სამედიცინო დაწესებულებები მომსახურებების შესახებ ფასებს წარმოადგენენ წელიწადში ორჯერ</w:t>
      </w:r>
      <w:r w:rsidR="007A3B6B">
        <w:rPr>
          <w:rStyle w:val="FootnoteReference"/>
          <w:rFonts w:ascii="Sylfaen" w:hAnsi="Sylfaen" w:cs="Sylfaen"/>
          <w:noProof/>
          <w:color w:val="313C5F"/>
          <w:sz w:val="20"/>
          <w:szCs w:val="20"/>
          <w:lang w:val="ka-GE"/>
        </w:rPr>
        <w:footnoteReference w:id="51"/>
      </w:r>
      <w:r w:rsidR="00793A8C">
        <w:rPr>
          <w:rFonts w:ascii="Sylfaen" w:hAnsi="Sylfaen" w:cs="Sylfaen"/>
          <w:noProof/>
          <w:color w:val="313C5F"/>
          <w:sz w:val="20"/>
          <w:szCs w:val="20"/>
          <w:lang w:val="ka-GE"/>
        </w:rPr>
        <w:t xml:space="preserve">, </w:t>
      </w:r>
      <w:r w:rsidR="00430C3C">
        <w:rPr>
          <w:rFonts w:ascii="Sylfaen" w:hAnsi="Sylfaen" w:cs="Sylfaen"/>
          <w:noProof/>
          <w:color w:val="313C5F"/>
          <w:sz w:val="20"/>
          <w:szCs w:val="20"/>
          <w:lang w:val="ka-GE"/>
        </w:rPr>
        <w:t>აუდიტის ჯგუფმა შეისწავლა 2017 წლის</w:t>
      </w:r>
      <w:r w:rsidR="00793A8C">
        <w:rPr>
          <w:rFonts w:ascii="Sylfaen" w:hAnsi="Sylfaen" w:cs="Sylfaen"/>
          <w:noProof/>
          <w:color w:val="313C5F"/>
          <w:sz w:val="20"/>
          <w:szCs w:val="20"/>
          <w:lang w:val="ka-GE"/>
        </w:rPr>
        <w:t xml:space="preserve"> </w:t>
      </w:r>
      <w:r w:rsidR="00430C3C">
        <w:rPr>
          <w:rFonts w:ascii="Sylfaen" w:hAnsi="Sylfaen" w:cs="Sylfaen"/>
          <w:noProof/>
          <w:color w:val="313C5F"/>
          <w:sz w:val="20"/>
          <w:szCs w:val="20"/>
          <w:lang w:val="ka-GE"/>
        </w:rPr>
        <w:t xml:space="preserve"> </w:t>
      </w:r>
      <w:r w:rsidR="00E54CF9">
        <w:rPr>
          <w:rFonts w:ascii="Sylfaen" w:hAnsi="Sylfaen" w:cs="Sylfaen"/>
          <w:noProof/>
          <w:color w:val="313C5F"/>
          <w:sz w:val="20"/>
          <w:szCs w:val="20"/>
          <w:lang w:val="ka-GE"/>
        </w:rPr>
        <w:t>იანვ</w:t>
      </w:r>
      <w:r w:rsidR="00430C3C">
        <w:rPr>
          <w:rFonts w:ascii="Sylfaen" w:hAnsi="Sylfaen" w:cs="Sylfaen"/>
          <w:noProof/>
          <w:color w:val="313C5F"/>
          <w:sz w:val="20"/>
          <w:szCs w:val="20"/>
          <w:lang w:val="ka-GE"/>
        </w:rPr>
        <w:t>რ</w:t>
      </w:r>
      <w:r w:rsidR="00E54CF9">
        <w:rPr>
          <w:rFonts w:ascii="Sylfaen" w:hAnsi="Sylfaen" w:cs="Sylfaen"/>
          <w:noProof/>
          <w:color w:val="313C5F"/>
          <w:sz w:val="20"/>
          <w:szCs w:val="20"/>
          <w:lang w:val="ka-GE"/>
        </w:rPr>
        <w:t>ი</w:t>
      </w:r>
      <w:r w:rsidR="00430C3C">
        <w:rPr>
          <w:rFonts w:ascii="Sylfaen" w:hAnsi="Sylfaen" w:cs="Sylfaen"/>
          <w:noProof/>
          <w:color w:val="313C5F"/>
          <w:sz w:val="20"/>
          <w:szCs w:val="20"/>
          <w:lang w:val="ka-GE"/>
        </w:rPr>
        <w:t xml:space="preserve">ს </w:t>
      </w:r>
      <w:r w:rsidR="00793A8C">
        <w:rPr>
          <w:rFonts w:ascii="Sylfaen" w:hAnsi="Sylfaen" w:cs="Sylfaen"/>
          <w:noProof/>
          <w:color w:val="313C5F"/>
          <w:sz w:val="20"/>
          <w:szCs w:val="20"/>
          <w:lang w:val="ka-GE"/>
        </w:rPr>
        <w:t xml:space="preserve">(სულ 15,496 კომბინაცია) </w:t>
      </w:r>
      <w:r w:rsidR="00430C3C">
        <w:rPr>
          <w:rFonts w:ascii="Sylfaen" w:hAnsi="Sylfaen" w:cs="Sylfaen"/>
          <w:noProof/>
          <w:color w:val="313C5F"/>
          <w:sz w:val="20"/>
          <w:szCs w:val="20"/>
          <w:lang w:val="ka-GE"/>
        </w:rPr>
        <w:t>და ივლის</w:t>
      </w:r>
      <w:r w:rsidR="00B24DC9">
        <w:rPr>
          <w:rFonts w:ascii="Sylfaen" w:hAnsi="Sylfaen" w:cs="Sylfaen"/>
          <w:noProof/>
          <w:color w:val="313C5F"/>
          <w:sz w:val="20"/>
          <w:szCs w:val="20"/>
          <w:lang w:val="ka-GE"/>
        </w:rPr>
        <w:t>ი</w:t>
      </w:r>
      <w:r w:rsidR="00430C3C">
        <w:rPr>
          <w:rFonts w:ascii="Sylfaen" w:hAnsi="Sylfaen" w:cs="Sylfaen"/>
          <w:noProof/>
          <w:color w:val="313C5F"/>
          <w:sz w:val="20"/>
          <w:szCs w:val="20"/>
          <w:lang w:val="ka-GE"/>
        </w:rPr>
        <w:t>ს</w:t>
      </w:r>
      <w:r w:rsidR="00793A8C">
        <w:rPr>
          <w:rFonts w:ascii="Sylfaen" w:hAnsi="Sylfaen" w:cs="Sylfaen"/>
          <w:noProof/>
          <w:color w:val="313C5F"/>
          <w:sz w:val="20"/>
          <w:szCs w:val="20"/>
          <w:lang w:val="ka-GE"/>
        </w:rPr>
        <w:t xml:space="preserve"> (სულ 10,813 კომბინაცია) </w:t>
      </w:r>
      <w:r w:rsidR="00430C3C">
        <w:rPr>
          <w:rFonts w:ascii="Sylfaen" w:hAnsi="Sylfaen" w:cs="Sylfaen"/>
          <w:noProof/>
          <w:color w:val="313C5F"/>
          <w:sz w:val="20"/>
          <w:szCs w:val="20"/>
          <w:lang w:val="ka-GE"/>
        </w:rPr>
        <w:t xml:space="preserve"> </w:t>
      </w:r>
      <w:r w:rsidR="00B24DC9">
        <w:rPr>
          <w:rFonts w:ascii="Sylfaen" w:hAnsi="Sylfaen" w:cs="Sylfaen"/>
          <w:noProof/>
          <w:color w:val="313C5F"/>
          <w:sz w:val="20"/>
          <w:szCs w:val="20"/>
          <w:lang w:val="ka-GE"/>
        </w:rPr>
        <w:t>თვეში სამედიცინო დაწესებულებების დაფიქსირებული ფასები</w:t>
      </w:r>
      <w:r w:rsidR="00315668">
        <w:rPr>
          <w:rFonts w:ascii="Sylfaen" w:hAnsi="Sylfaen" w:cs="Sylfaen"/>
          <w:noProof/>
          <w:color w:val="313C5F"/>
          <w:sz w:val="20"/>
          <w:szCs w:val="20"/>
        </w:rPr>
        <w:t>.</w:t>
      </w:r>
      <w:r w:rsidR="006245A3">
        <w:rPr>
          <w:rFonts w:ascii="Sylfaen" w:hAnsi="Sylfaen" w:cs="Sylfaen"/>
          <w:noProof/>
          <w:color w:val="313C5F"/>
          <w:sz w:val="20"/>
          <w:szCs w:val="20"/>
          <w:lang w:val="ka-GE"/>
        </w:rPr>
        <w:t xml:space="preserve"> საიდანაც იანვარში 5,544, ხოლო ივლისში 4,927 </w:t>
      </w:r>
      <w:r w:rsidR="0007024D">
        <w:rPr>
          <w:rFonts w:ascii="Sylfaen" w:hAnsi="Sylfaen" w:cs="Sylfaen"/>
          <w:noProof/>
          <w:color w:val="313C5F"/>
          <w:sz w:val="20"/>
          <w:szCs w:val="20"/>
          <w:lang w:val="ka-GE"/>
        </w:rPr>
        <w:t xml:space="preserve">კომბინაციებზე დაფიქსირებული ფასებიდან </w:t>
      </w:r>
      <w:r w:rsidR="006245A3">
        <w:rPr>
          <w:rFonts w:ascii="Sylfaen" w:hAnsi="Sylfaen" w:cs="Sylfaen"/>
          <w:noProof/>
          <w:color w:val="313C5F"/>
          <w:sz w:val="20"/>
          <w:szCs w:val="20"/>
          <w:lang w:val="ka-GE"/>
        </w:rPr>
        <w:t xml:space="preserve"> მინიმალურ და მაქსიმალურ</w:t>
      </w:r>
      <w:r w:rsidR="007B68B4">
        <w:rPr>
          <w:rFonts w:ascii="Sylfaen" w:hAnsi="Sylfaen" w:cs="Sylfaen"/>
          <w:noProof/>
          <w:color w:val="313C5F"/>
          <w:sz w:val="20"/>
          <w:szCs w:val="20"/>
          <w:lang w:val="ka-GE"/>
        </w:rPr>
        <w:t xml:space="preserve"> ფასებს</w:t>
      </w:r>
      <w:r w:rsidR="0007024D">
        <w:rPr>
          <w:rFonts w:ascii="Sylfaen" w:hAnsi="Sylfaen" w:cs="Sylfaen"/>
          <w:noProof/>
          <w:color w:val="313C5F"/>
          <w:sz w:val="20"/>
          <w:szCs w:val="20"/>
          <w:lang w:val="ka-GE"/>
        </w:rPr>
        <w:t xml:space="preserve"> </w:t>
      </w:r>
      <w:r w:rsidR="006245A3">
        <w:rPr>
          <w:rFonts w:ascii="Sylfaen" w:hAnsi="Sylfaen" w:cs="Sylfaen"/>
          <w:noProof/>
          <w:color w:val="313C5F"/>
          <w:sz w:val="20"/>
          <w:szCs w:val="20"/>
          <w:lang w:val="ka-GE"/>
        </w:rPr>
        <w:t xml:space="preserve">შორის სხვაობა მეტია 50%-ზე, რაც იწვევს განსხვავებას  განსაზღვრულ ლიმტს, საშუალო ფასს და მედიანს შორის. </w:t>
      </w:r>
    </w:p>
    <w:p w14:paraId="19331DAC" w14:textId="01345998" w:rsidR="002B1452" w:rsidRPr="002B1452" w:rsidRDefault="002B1452" w:rsidP="002B1452">
      <w:pPr>
        <w:pStyle w:val="ListParagraph"/>
        <w:spacing w:after="0"/>
        <w:ind w:left="720" w:firstLine="0"/>
        <w:jc w:val="both"/>
        <w:rPr>
          <w:rFonts w:ascii="Sylfaen" w:hAnsi="Sylfaen" w:cs="Sylfaen"/>
          <w:i/>
          <w:noProof/>
          <w:color w:val="313C5F"/>
          <w:sz w:val="20"/>
          <w:szCs w:val="20"/>
          <w:lang w:val="ka-GE"/>
        </w:rPr>
      </w:pPr>
      <w:r w:rsidRPr="00A92466">
        <w:rPr>
          <w:rFonts w:ascii="Sylfaen" w:hAnsi="Sylfaen" w:cs="Sylfaen"/>
          <w:i/>
          <w:noProof/>
          <w:color w:val="313C5F"/>
          <w:sz w:val="20"/>
          <w:szCs w:val="20"/>
          <w:lang w:val="ka-GE"/>
        </w:rPr>
        <w:t>აღნიშნული განსხვავებების შედეგად,  როცა არარე</w:t>
      </w:r>
      <w:r>
        <w:rPr>
          <w:rFonts w:ascii="Sylfaen" w:hAnsi="Sylfaen" w:cs="Sylfaen"/>
          <w:i/>
          <w:noProof/>
          <w:color w:val="313C5F"/>
          <w:sz w:val="20"/>
          <w:szCs w:val="20"/>
          <w:lang w:val="ka-GE"/>
        </w:rPr>
        <w:t>ა</w:t>
      </w:r>
      <w:r w:rsidRPr="00A92466">
        <w:rPr>
          <w:rFonts w:ascii="Sylfaen" w:hAnsi="Sylfaen" w:cs="Sylfaen"/>
          <w:i/>
          <w:noProof/>
          <w:color w:val="313C5F"/>
          <w:sz w:val="20"/>
          <w:szCs w:val="20"/>
          <w:lang w:val="ka-GE"/>
        </w:rPr>
        <w:t>ლურად მაღალია ლიმიტი იზრდება პროგრამის ფარგლებში თითეულ კომბინაციაზე გაწეული საკასო ხარჯი, ხოლო არარე</w:t>
      </w:r>
      <w:r>
        <w:rPr>
          <w:rFonts w:ascii="Sylfaen" w:hAnsi="Sylfaen" w:cs="Sylfaen"/>
          <w:i/>
          <w:noProof/>
          <w:color w:val="313C5F"/>
          <w:sz w:val="20"/>
          <w:szCs w:val="20"/>
          <w:lang w:val="ka-GE"/>
        </w:rPr>
        <w:t>ა</w:t>
      </w:r>
      <w:r w:rsidRPr="00A92466">
        <w:rPr>
          <w:rFonts w:ascii="Sylfaen" w:hAnsi="Sylfaen" w:cs="Sylfaen"/>
          <w:i/>
          <w:noProof/>
          <w:color w:val="313C5F"/>
          <w:sz w:val="20"/>
          <w:szCs w:val="20"/>
          <w:lang w:val="ka-GE"/>
        </w:rPr>
        <w:t>ლურად დაბალი ლიმიტის შემთხვევაში  იზრდება ბენეფიციარის მხრიდან თანაგადახდის მოცულობა.</w:t>
      </w:r>
    </w:p>
    <w:p w14:paraId="7DD68365" w14:textId="0DFC424A" w:rsidR="008D2183" w:rsidRPr="00533824" w:rsidRDefault="008D2183" w:rsidP="00533824">
      <w:pPr>
        <w:pStyle w:val="ListParagraph"/>
        <w:numPr>
          <w:ilvl w:val="0"/>
          <w:numId w:val="27"/>
        </w:numPr>
        <w:spacing w:after="0"/>
        <w:jc w:val="both"/>
        <w:rPr>
          <w:rFonts w:ascii="Sylfaen" w:hAnsi="Sylfaen" w:cs="Sylfaen"/>
          <w:noProof/>
          <w:color w:val="313C5F"/>
          <w:sz w:val="20"/>
          <w:szCs w:val="20"/>
          <w:lang w:val="ka-GE"/>
        </w:rPr>
      </w:pPr>
      <w:r w:rsidRPr="00735290">
        <w:rPr>
          <w:rFonts w:ascii="Sylfaen" w:hAnsi="Sylfaen" w:cs="Sylfaen"/>
          <w:noProof/>
          <w:color w:val="313C5F"/>
          <w:sz w:val="20"/>
          <w:szCs w:val="20"/>
          <w:lang w:val="ka-GE"/>
        </w:rPr>
        <w:t xml:space="preserve">საყოველთაო ჯანმრთელობის დაცვის პროგრამის ფარგლებში სამედიცინო დაწესებულებები გაწეული მომსახურების ასანაზღაურებლად სამი თვის ვადაში სააგენტოში წარადგენენ </w:t>
      </w:r>
      <w:r>
        <w:rPr>
          <w:rFonts w:ascii="Sylfaen" w:hAnsi="Sylfaen" w:cs="Sylfaen"/>
          <w:noProof/>
          <w:color w:val="313C5F"/>
          <w:sz w:val="20"/>
          <w:szCs w:val="20"/>
          <w:lang w:val="ka-GE"/>
        </w:rPr>
        <w:t xml:space="preserve">შესრულებული სამუშაოს(ბენეფიციარისთვის გაწეული მომსახურების) </w:t>
      </w:r>
      <w:r w:rsidRPr="00735290">
        <w:rPr>
          <w:rFonts w:ascii="Sylfaen" w:hAnsi="Sylfaen" w:cs="Sylfaen"/>
          <w:noProof/>
          <w:color w:val="313C5F"/>
          <w:sz w:val="20"/>
          <w:szCs w:val="20"/>
          <w:lang w:val="ka-GE"/>
        </w:rPr>
        <w:t xml:space="preserve"> </w:t>
      </w:r>
      <w:r>
        <w:rPr>
          <w:rFonts w:ascii="Sylfaen" w:hAnsi="Sylfaen" w:cs="Sylfaen"/>
          <w:noProof/>
          <w:color w:val="313C5F"/>
          <w:sz w:val="20"/>
          <w:szCs w:val="20"/>
          <w:lang w:val="ka-GE"/>
        </w:rPr>
        <w:t xml:space="preserve">დამადასტურებელ </w:t>
      </w:r>
      <w:r w:rsidRPr="00735290">
        <w:rPr>
          <w:rFonts w:ascii="Sylfaen" w:hAnsi="Sylfaen" w:cs="Sylfaen"/>
          <w:noProof/>
          <w:color w:val="313C5F"/>
          <w:sz w:val="20"/>
          <w:szCs w:val="20"/>
          <w:lang w:val="ka-GE"/>
        </w:rPr>
        <w:t>დოკუმენტაციას</w:t>
      </w:r>
      <w:r>
        <w:rPr>
          <w:rFonts w:ascii="Sylfaen" w:hAnsi="Sylfaen" w:cs="Sylfaen"/>
          <w:noProof/>
          <w:color w:val="313C5F"/>
          <w:sz w:val="20"/>
          <w:szCs w:val="20"/>
          <w:lang w:val="ka-GE"/>
        </w:rPr>
        <w:t xml:space="preserve">. თანხის ანაზღაურებისთვის </w:t>
      </w:r>
      <w:r w:rsidRPr="00735290">
        <w:rPr>
          <w:rFonts w:ascii="Sylfaen" w:hAnsi="Sylfaen" w:cs="Sylfaen"/>
          <w:noProof/>
          <w:color w:val="313C5F"/>
          <w:sz w:val="20"/>
          <w:szCs w:val="20"/>
          <w:lang w:val="ka-GE"/>
        </w:rPr>
        <w:t>60  სამუშაო დღის განმავლობაში</w:t>
      </w:r>
      <w:r>
        <w:rPr>
          <w:rStyle w:val="FootnoteReference"/>
          <w:rFonts w:ascii="Sylfaen" w:hAnsi="Sylfaen" w:cs="Sylfaen"/>
          <w:noProof/>
          <w:color w:val="313C5F"/>
          <w:sz w:val="20"/>
          <w:szCs w:val="20"/>
          <w:lang w:val="ka-GE"/>
        </w:rPr>
        <w:footnoteReference w:id="52"/>
      </w:r>
      <w:r w:rsidRPr="00735290">
        <w:rPr>
          <w:rFonts w:ascii="Sylfaen" w:hAnsi="Sylfaen" w:cs="Sylfaen"/>
          <w:noProof/>
          <w:color w:val="313C5F"/>
          <w:sz w:val="20"/>
          <w:szCs w:val="20"/>
          <w:lang w:val="ka-GE"/>
        </w:rPr>
        <w:t xml:space="preserve"> </w:t>
      </w:r>
      <w:r>
        <w:rPr>
          <w:rFonts w:ascii="Sylfaen" w:hAnsi="Sylfaen" w:cs="Sylfaen"/>
          <w:noProof/>
          <w:color w:val="313C5F"/>
          <w:sz w:val="20"/>
          <w:szCs w:val="20"/>
          <w:lang w:val="ka-GE"/>
        </w:rPr>
        <w:t xml:space="preserve">  </w:t>
      </w:r>
      <w:r w:rsidRPr="00735290">
        <w:rPr>
          <w:rFonts w:ascii="Sylfaen" w:hAnsi="Sylfaen" w:cs="Sylfaen"/>
          <w:noProof/>
          <w:color w:val="313C5F"/>
          <w:sz w:val="20"/>
          <w:szCs w:val="20"/>
          <w:lang w:val="ka-GE"/>
        </w:rPr>
        <w:t>პროგრამის განმახორციელებლი ვალდებულია  განხორციელოს</w:t>
      </w:r>
      <w:r>
        <w:rPr>
          <w:rFonts w:ascii="Sylfaen" w:hAnsi="Sylfaen" w:cs="Sylfaen"/>
          <w:noProof/>
          <w:color w:val="313C5F"/>
          <w:sz w:val="20"/>
          <w:szCs w:val="20"/>
          <w:lang w:val="ka-GE"/>
        </w:rPr>
        <w:t xml:space="preserve"> დოკუმენტაციის </w:t>
      </w:r>
      <w:r w:rsidRPr="00735290">
        <w:rPr>
          <w:rFonts w:ascii="Sylfaen" w:hAnsi="Sylfaen" w:cs="Sylfaen"/>
          <w:noProof/>
          <w:color w:val="313C5F"/>
          <w:sz w:val="20"/>
          <w:szCs w:val="20"/>
          <w:lang w:val="ka-GE"/>
        </w:rPr>
        <w:t xml:space="preserve">ინსპექტირება.  </w:t>
      </w:r>
      <w:r>
        <w:rPr>
          <w:rFonts w:ascii="Sylfaen" w:hAnsi="Sylfaen" w:cs="Sylfaen"/>
          <w:noProof/>
          <w:color w:val="313C5F"/>
          <w:sz w:val="20"/>
          <w:szCs w:val="20"/>
          <w:lang w:val="ka-GE"/>
        </w:rPr>
        <w:t xml:space="preserve">აუდიტის ჯგუფმა შეისწავლა 2017 წლის და 2018 წლის </w:t>
      </w:r>
      <w:r>
        <w:rPr>
          <w:rFonts w:ascii="Sylfaen" w:hAnsi="Sylfaen" w:cs="Sylfaen"/>
          <w:noProof/>
          <w:color w:val="313C5F"/>
          <w:sz w:val="20"/>
          <w:szCs w:val="20"/>
        </w:rPr>
        <w:t xml:space="preserve">1 </w:t>
      </w:r>
      <w:r>
        <w:rPr>
          <w:rFonts w:ascii="Sylfaen" w:hAnsi="Sylfaen" w:cs="Sylfaen"/>
          <w:noProof/>
          <w:color w:val="313C5F"/>
          <w:sz w:val="20"/>
          <w:szCs w:val="20"/>
          <w:lang w:val="ka-GE"/>
        </w:rPr>
        <w:t xml:space="preserve">მარტამდე გადარიცხვების შესაბამისად გაფორმებული მიღება-ჩაბარების აქტების ინსპექტირების ვადები, რის შედეგადაც </w:t>
      </w:r>
      <w:r w:rsidRPr="00735290">
        <w:rPr>
          <w:rFonts w:ascii="Sylfaen" w:hAnsi="Sylfaen" w:cs="Sylfaen"/>
          <w:noProof/>
          <w:color w:val="313C5F"/>
          <w:sz w:val="20"/>
          <w:szCs w:val="20"/>
          <w:lang w:val="ka-GE"/>
        </w:rPr>
        <w:t>ინსპექტირების დასრულების ვადა აჭარებებდა დადგენილ ნორმას</w:t>
      </w:r>
      <w:r>
        <w:rPr>
          <w:rFonts w:ascii="Sylfaen" w:hAnsi="Sylfaen" w:cs="Sylfaen"/>
          <w:noProof/>
          <w:color w:val="313C5F"/>
          <w:sz w:val="20"/>
          <w:szCs w:val="20"/>
          <w:lang w:val="ka-GE"/>
        </w:rPr>
        <w:t xml:space="preserve"> </w:t>
      </w:r>
      <w:r w:rsidRPr="00735290">
        <w:rPr>
          <w:rFonts w:ascii="Sylfaen" w:hAnsi="Sylfaen" w:cs="Sylfaen"/>
          <w:noProof/>
          <w:color w:val="313C5F"/>
          <w:sz w:val="20"/>
          <w:szCs w:val="20"/>
          <w:lang w:val="ka-GE"/>
        </w:rPr>
        <w:t xml:space="preserve"> სულ 12,827 </w:t>
      </w:r>
      <w:r>
        <w:rPr>
          <w:rFonts w:ascii="Sylfaen" w:hAnsi="Sylfaen" w:cs="Sylfaen"/>
          <w:noProof/>
          <w:color w:val="313C5F"/>
          <w:sz w:val="20"/>
          <w:szCs w:val="20"/>
          <w:lang w:val="ka-GE"/>
        </w:rPr>
        <w:t xml:space="preserve">შემთხვეში. </w:t>
      </w:r>
    </w:p>
    <w:p w14:paraId="5157FD64" w14:textId="52DE83E0" w:rsidR="00821C3A" w:rsidRPr="009A7576" w:rsidRDefault="00821C3A" w:rsidP="009A7576">
      <w:pPr>
        <w:spacing w:after="0"/>
        <w:jc w:val="both"/>
        <w:rPr>
          <w:rFonts w:ascii="Sylfaen" w:hAnsi="Sylfaen" w:cs="Sylfaen"/>
          <w:noProof/>
          <w:color w:val="313C5F"/>
          <w:sz w:val="20"/>
          <w:szCs w:val="20"/>
          <w:lang w:val="ka-GE"/>
        </w:rPr>
      </w:pPr>
    </w:p>
    <w:p w14:paraId="590AAC33" w14:textId="77777777" w:rsidR="003507E1" w:rsidRDefault="003507E1" w:rsidP="003507E1">
      <w:pPr>
        <w:pStyle w:val="ListParagraph"/>
        <w:spacing w:after="0"/>
        <w:ind w:left="720" w:firstLine="0"/>
        <w:jc w:val="both"/>
        <w:rPr>
          <w:rFonts w:ascii="Sylfaen" w:hAnsi="Sylfaen" w:cs="Sylfaen"/>
          <w:noProof/>
          <w:color w:val="313C5F"/>
          <w:sz w:val="20"/>
          <w:szCs w:val="20"/>
          <w:lang w:val="ka-GE"/>
        </w:rPr>
      </w:pPr>
    </w:p>
    <w:p w14:paraId="55F57E72" w14:textId="547E8CF0" w:rsidR="00A834B9" w:rsidRPr="00793A8C" w:rsidRDefault="00A834B9" w:rsidP="00793A8C">
      <w:pPr>
        <w:pStyle w:val="ListParagraph"/>
        <w:spacing w:after="0"/>
        <w:ind w:left="720" w:firstLine="0"/>
        <w:jc w:val="both"/>
        <w:rPr>
          <w:rFonts w:ascii="Sylfaen" w:hAnsi="Sylfaen" w:cs="Sylfaen"/>
          <w:noProof/>
          <w:color w:val="313C5F"/>
          <w:sz w:val="20"/>
          <w:szCs w:val="20"/>
          <w:lang w:val="ka-GE"/>
        </w:rPr>
      </w:pPr>
    </w:p>
    <w:p w14:paraId="71E5B5CD" w14:textId="4D7C0B47" w:rsidR="00CB50B6" w:rsidRPr="002E7D03" w:rsidRDefault="00220D57" w:rsidP="00CB5B0E">
      <w:pPr>
        <w:pStyle w:val="Heading2"/>
        <w:ind w:left="0"/>
        <w:rPr>
          <w:rFonts w:ascii="Sylfaen" w:hAnsi="Sylfaen" w:cs="Sylfaen"/>
          <w:i/>
          <w:sz w:val="24"/>
          <w:szCs w:val="24"/>
          <w:lang w:val="ka-GE"/>
        </w:rPr>
      </w:pPr>
      <w:bookmarkStart w:id="50" w:name="_Toc515462481"/>
      <w:r>
        <w:rPr>
          <w:rFonts w:ascii="Sylfaen" w:hAnsi="Sylfaen" w:cs="Sylfaen"/>
          <w:i/>
          <w:sz w:val="24"/>
          <w:szCs w:val="24"/>
          <w:lang w:val="ka-GE"/>
        </w:rPr>
        <w:t>2.9</w:t>
      </w:r>
      <w:r w:rsidR="00011F0D">
        <w:rPr>
          <w:rFonts w:ascii="Sylfaen" w:hAnsi="Sylfaen" w:cs="Sylfaen"/>
          <w:i/>
          <w:sz w:val="24"/>
          <w:szCs w:val="24"/>
          <w:lang w:val="ka-GE"/>
        </w:rPr>
        <w:t xml:space="preserve"> </w:t>
      </w:r>
      <w:r w:rsidR="00BB3322">
        <w:rPr>
          <w:rFonts w:ascii="Sylfaen" w:hAnsi="Sylfaen" w:cs="Sylfaen"/>
          <w:i/>
          <w:sz w:val="24"/>
          <w:szCs w:val="24"/>
          <w:lang w:val="ka-GE"/>
        </w:rPr>
        <w:t>გაცემული</w:t>
      </w:r>
      <w:r w:rsidR="00CB50B6" w:rsidRPr="002E7D03">
        <w:rPr>
          <w:rFonts w:ascii="Sylfaen" w:hAnsi="Sylfaen" w:cs="Sylfaen"/>
          <w:i/>
          <w:sz w:val="24"/>
          <w:szCs w:val="24"/>
          <w:lang w:val="ka-GE"/>
        </w:rPr>
        <w:t xml:space="preserve"> რეკომენდაციების შესრულება</w:t>
      </w:r>
      <w:bookmarkEnd w:id="50"/>
    </w:p>
    <w:p w14:paraId="0587114E" w14:textId="740A2378" w:rsidR="00AF3D9F" w:rsidRDefault="006379F0" w:rsidP="0025642F">
      <w:pPr>
        <w:jc w:val="both"/>
        <w:rPr>
          <w:rFonts w:ascii="Sylfaen" w:hAnsi="Sylfaen" w:cs="Sylfaen"/>
          <w:noProof/>
          <w:color w:val="313C5F"/>
          <w:sz w:val="20"/>
          <w:szCs w:val="20"/>
          <w:lang w:val="ka-GE"/>
        </w:rPr>
      </w:pPr>
      <w:r>
        <w:rPr>
          <w:rFonts w:ascii="Sylfaen" w:hAnsi="Sylfaen" w:cs="Sylfaen"/>
          <w:noProof/>
          <w:color w:val="313C5F"/>
          <w:sz w:val="20"/>
          <w:szCs w:val="20"/>
          <w:lang w:val="ka-GE"/>
        </w:rPr>
        <w:t xml:space="preserve">2015 წლის </w:t>
      </w:r>
      <w:r w:rsidRPr="006379F0">
        <w:rPr>
          <w:rFonts w:ascii="Sylfaen" w:hAnsi="Sylfaen" w:cs="Sylfaen"/>
          <w:noProof/>
          <w:color w:val="313C5F"/>
          <w:sz w:val="20"/>
          <w:szCs w:val="20"/>
          <w:lang w:val="ka-GE"/>
        </w:rPr>
        <w:t xml:space="preserve">31 დეკემბრით დასრულებული საანგარიშგებო პერიოდისთვის კონსოლიდირებული ფინანსური ანგარიშგების აუდიტის </w:t>
      </w:r>
      <w:r>
        <w:rPr>
          <w:rFonts w:ascii="Sylfaen" w:hAnsi="Sylfaen" w:cs="Sylfaen"/>
          <w:noProof/>
          <w:color w:val="313C5F"/>
          <w:sz w:val="20"/>
          <w:szCs w:val="20"/>
          <w:lang w:val="ka-GE"/>
        </w:rPr>
        <w:t>შედეგად</w:t>
      </w:r>
      <w:r>
        <w:rPr>
          <w:rStyle w:val="FootnoteReference"/>
          <w:rFonts w:ascii="Sylfaen" w:hAnsi="Sylfaen" w:cs="Sylfaen"/>
          <w:noProof/>
          <w:color w:val="313C5F"/>
          <w:sz w:val="20"/>
          <w:szCs w:val="20"/>
          <w:lang w:val="ka-GE"/>
        </w:rPr>
        <w:footnoteReference w:id="53"/>
      </w:r>
      <w:r>
        <w:rPr>
          <w:rFonts w:ascii="Sylfaen" w:hAnsi="Sylfaen" w:cs="Sylfaen"/>
          <w:noProof/>
          <w:color w:val="313C5F"/>
          <w:sz w:val="20"/>
          <w:szCs w:val="20"/>
          <w:lang w:val="ka-GE"/>
        </w:rPr>
        <w:t xml:space="preserve"> გაცემული იყო 11 რეკომენდაცია, საიდანაც შესრულებულია 10</w:t>
      </w:r>
      <w:r w:rsidR="008E11E8">
        <w:rPr>
          <w:rFonts w:ascii="Sylfaen" w:hAnsi="Sylfaen" w:cs="Sylfaen"/>
          <w:noProof/>
          <w:color w:val="313C5F"/>
          <w:sz w:val="20"/>
          <w:szCs w:val="20"/>
          <w:lang w:val="ka-GE"/>
        </w:rPr>
        <w:t xml:space="preserve">,  </w:t>
      </w:r>
      <w:r w:rsidR="0025642F">
        <w:rPr>
          <w:rFonts w:ascii="Sylfaen" w:hAnsi="Sylfaen" w:cs="Sylfaen"/>
          <w:noProof/>
          <w:color w:val="313C5F"/>
          <w:sz w:val="20"/>
          <w:szCs w:val="20"/>
          <w:lang w:val="ka-GE"/>
        </w:rPr>
        <w:t>შე</w:t>
      </w:r>
      <w:r w:rsidR="008E11E8">
        <w:rPr>
          <w:rFonts w:ascii="Sylfaen" w:hAnsi="Sylfaen" w:cs="Sylfaen"/>
          <w:noProof/>
          <w:color w:val="313C5F"/>
          <w:sz w:val="20"/>
          <w:szCs w:val="20"/>
          <w:lang w:val="ka-GE"/>
        </w:rPr>
        <w:t>უ</w:t>
      </w:r>
      <w:r w:rsidR="0025642F">
        <w:rPr>
          <w:rFonts w:ascii="Sylfaen" w:hAnsi="Sylfaen" w:cs="Sylfaen"/>
          <w:noProof/>
          <w:color w:val="313C5F"/>
          <w:sz w:val="20"/>
          <w:szCs w:val="20"/>
          <w:lang w:val="ka-GE"/>
        </w:rPr>
        <w:t>ს</w:t>
      </w:r>
      <w:r w:rsidR="008E11E8">
        <w:rPr>
          <w:rFonts w:ascii="Sylfaen" w:hAnsi="Sylfaen" w:cs="Sylfaen"/>
          <w:noProof/>
          <w:color w:val="313C5F"/>
          <w:sz w:val="20"/>
          <w:szCs w:val="20"/>
          <w:lang w:val="ka-GE"/>
        </w:rPr>
        <w:t>რულებელია დავალიანების</w:t>
      </w:r>
      <w:r w:rsidR="00B749B8">
        <w:rPr>
          <w:rFonts w:ascii="Sylfaen" w:hAnsi="Sylfaen" w:cs="Sylfaen"/>
          <w:noProof/>
          <w:color w:val="313C5F"/>
          <w:sz w:val="20"/>
          <w:szCs w:val="20"/>
          <w:lang w:val="ka-GE"/>
        </w:rPr>
        <w:t xml:space="preserve"> კონტროლის გარემოს </w:t>
      </w:r>
      <w:r w:rsidR="008E11E8">
        <w:rPr>
          <w:rFonts w:ascii="Sylfaen" w:hAnsi="Sylfaen" w:cs="Sylfaen"/>
          <w:noProof/>
          <w:color w:val="313C5F"/>
          <w:sz w:val="20"/>
          <w:szCs w:val="20"/>
          <w:lang w:val="ka-GE"/>
        </w:rPr>
        <w:t xml:space="preserve"> შესახებ გაცემულია რეკომენდაცია, რომელიც გულისხმობდა</w:t>
      </w:r>
      <w:r>
        <w:rPr>
          <w:rFonts w:ascii="Sylfaen" w:hAnsi="Sylfaen" w:cs="Sylfaen"/>
          <w:noProof/>
          <w:color w:val="313C5F"/>
          <w:sz w:val="20"/>
          <w:szCs w:val="20"/>
          <w:lang w:val="ka-GE"/>
        </w:rPr>
        <w:t xml:space="preserve"> </w:t>
      </w:r>
      <w:r w:rsidRPr="006379F0">
        <w:rPr>
          <w:rFonts w:ascii="Sylfaen" w:hAnsi="Sylfaen" w:cs="Sylfaen"/>
          <w:noProof/>
          <w:color w:val="313C5F"/>
          <w:sz w:val="20"/>
          <w:szCs w:val="20"/>
          <w:lang w:val="ka-GE"/>
        </w:rPr>
        <w:t xml:space="preserve">კორესპონდენციის </w:t>
      </w:r>
      <w:r w:rsidR="008E11E8">
        <w:rPr>
          <w:rFonts w:ascii="Sylfaen" w:hAnsi="Sylfaen" w:cs="Sylfaen"/>
          <w:noProof/>
          <w:color w:val="313C5F"/>
          <w:sz w:val="20"/>
          <w:szCs w:val="20"/>
          <w:lang w:val="ka-GE"/>
        </w:rPr>
        <w:t>განახლებას</w:t>
      </w:r>
      <w:r w:rsidRPr="006379F0">
        <w:rPr>
          <w:rFonts w:ascii="Sylfaen" w:hAnsi="Sylfaen" w:cs="Sylfaen"/>
          <w:noProof/>
          <w:color w:val="313C5F"/>
          <w:sz w:val="20"/>
          <w:szCs w:val="20"/>
          <w:lang w:val="ka-GE"/>
        </w:rPr>
        <w:t xml:space="preserve"> ვალდებულების/მოთხოვნის  არსებობის დასადასტურებლად, შედარების აქტების თუ სხვა დოკუმენტაციის </w:t>
      </w:r>
      <w:r w:rsidR="008E11E8">
        <w:rPr>
          <w:rFonts w:ascii="Sylfaen" w:hAnsi="Sylfaen" w:cs="Sylfaen"/>
          <w:noProof/>
          <w:color w:val="313C5F"/>
          <w:sz w:val="20"/>
          <w:szCs w:val="20"/>
          <w:lang w:val="ka-GE"/>
        </w:rPr>
        <w:t>მოწესრიგებას</w:t>
      </w:r>
      <w:r w:rsidRPr="006379F0">
        <w:rPr>
          <w:rFonts w:ascii="Sylfaen" w:hAnsi="Sylfaen" w:cs="Sylfaen"/>
          <w:noProof/>
          <w:color w:val="313C5F"/>
          <w:sz w:val="20"/>
          <w:szCs w:val="20"/>
          <w:lang w:val="ka-GE"/>
        </w:rPr>
        <w:t xml:space="preserve">, </w:t>
      </w:r>
      <w:r w:rsidR="008E11E8">
        <w:rPr>
          <w:rFonts w:ascii="Sylfaen" w:hAnsi="Sylfaen" w:cs="Sylfaen"/>
          <w:noProof/>
          <w:color w:val="313C5F"/>
          <w:sz w:val="20"/>
          <w:szCs w:val="20"/>
          <w:lang w:val="ka-GE"/>
        </w:rPr>
        <w:t xml:space="preserve">რაც </w:t>
      </w:r>
      <w:r w:rsidRPr="006379F0">
        <w:rPr>
          <w:rFonts w:ascii="Sylfaen" w:hAnsi="Sylfaen" w:cs="Sylfaen"/>
          <w:noProof/>
          <w:color w:val="313C5F"/>
          <w:sz w:val="20"/>
          <w:szCs w:val="20"/>
          <w:lang w:val="ka-GE"/>
        </w:rPr>
        <w:t xml:space="preserve">თავის მხრივ ხელს </w:t>
      </w:r>
      <w:r w:rsidR="008E11E8">
        <w:rPr>
          <w:rFonts w:ascii="Sylfaen" w:hAnsi="Sylfaen" w:cs="Sylfaen"/>
          <w:noProof/>
          <w:color w:val="313C5F"/>
          <w:sz w:val="20"/>
          <w:szCs w:val="20"/>
          <w:lang w:val="ka-GE"/>
        </w:rPr>
        <w:t>შეუწყობდა</w:t>
      </w:r>
      <w:r w:rsidRPr="006379F0">
        <w:rPr>
          <w:rFonts w:ascii="Sylfaen" w:hAnsi="Sylfaen" w:cs="Sylfaen"/>
          <w:noProof/>
          <w:color w:val="313C5F"/>
          <w:sz w:val="20"/>
          <w:szCs w:val="20"/>
          <w:lang w:val="ka-GE"/>
        </w:rPr>
        <w:t xml:space="preserve"> </w:t>
      </w:r>
      <w:r w:rsidR="008E11E8">
        <w:rPr>
          <w:rFonts w:ascii="Sylfaen" w:hAnsi="Sylfaen" w:cs="Sylfaen"/>
          <w:noProof/>
          <w:color w:val="313C5F"/>
          <w:sz w:val="20"/>
          <w:szCs w:val="20"/>
          <w:lang w:val="ka-GE"/>
        </w:rPr>
        <w:t xml:space="preserve">იმ </w:t>
      </w:r>
      <w:r w:rsidRPr="006379F0">
        <w:rPr>
          <w:rFonts w:ascii="Sylfaen" w:hAnsi="Sylfaen" w:cs="Sylfaen"/>
          <w:noProof/>
          <w:color w:val="313C5F"/>
          <w:sz w:val="20"/>
          <w:szCs w:val="20"/>
          <w:lang w:val="ka-GE"/>
        </w:rPr>
        <w:t xml:space="preserve">დავალიანებების გამოვლენას, რომელიც აღურიცხავია ან/და ანაზღაურებულია და ექვემდებარება ჩამოწერას, ასევე რეგისტრაცია გაუქმებული  ორგანიზაციების იდენტიფიცირებას რათა არ </w:t>
      </w:r>
      <w:r w:rsidR="008E11E8">
        <w:rPr>
          <w:rFonts w:ascii="Sylfaen" w:hAnsi="Sylfaen" w:cs="Sylfaen"/>
          <w:noProof/>
          <w:color w:val="313C5F"/>
          <w:sz w:val="20"/>
          <w:szCs w:val="20"/>
          <w:lang w:val="ka-GE"/>
        </w:rPr>
        <w:t xml:space="preserve">მოხდარიყო </w:t>
      </w:r>
      <w:r w:rsidRPr="006379F0">
        <w:rPr>
          <w:rFonts w:ascii="Sylfaen" w:hAnsi="Sylfaen" w:cs="Sylfaen"/>
          <w:noProof/>
          <w:color w:val="313C5F"/>
          <w:sz w:val="20"/>
          <w:szCs w:val="20"/>
          <w:lang w:val="ka-GE"/>
        </w:rPr>
        <w:t>ფინანსური ანგარიშგების  მუხლების  არასწორად წარდგენა.</w:t>
      </w:r>
      <w:r w:rsidR="008E11E8">
        <w:rPr>
          <w:rFonts w:ascii="Sylfaen" w:hAnsi="Sylfaen" w:cs="Sylfaen"/>
          <w:noProof/>
          <w:color w:val="313C5F"/>
          <w:sz w:val="20"/>
          <w:szCs w:val="20"/>
          <w:lang w:val="ka-GE"/>
        </w:rPr>
        <w:t xml:space="preserve"> ცენტრალურ აპარატსა და სააგენტოში შედარების აქტები და შესაბამისი ღონისძიებები 2017 წელს არ გატარებულა.</w:t>
      </w:r>
    </w:p>
    <w:p w14:paraId="08A39924" w14:textId="77777777" w:rsidR="00AF3D9F" w:rsidRDefault="00AF3D9F" w:rsidP="00AF3D9F">
      <w:pPr>
        <w:spacing w:after="0"/>
        <w:jc w:val="both"/>
        <w:rPr>
          <w:rFonts w:ascii="Sylfaen" w:hAnsi="Sylfaen" w:cs="Sylfaen"/>
          <w:noProof/>
          <w:color w:val="313C5F"/>
          <w:sz w:val="20"/>
          <w:szCs w:val="20"/>
          <w:lang w:val="ka-GE"/>
        </w:rPr>
      </w:pPr>
    </w:p>
    <w:p w14:paraId="6F0076B0" w14:textId="77777777" w:rsidR="007F4493" w:rsidRPr="003131B4" w:rsidRDefault="007F4493" w:rsidP="002916F3">
      <w:pPr>
        <w:pStyle w:val="Heading1"/>
        <w:keepNext/>
        <w:numPr>
          <w:ilvl w:val="0"/>
          <w:numId w:val="28"/>
        </w:numPr>
        <w:spacing w:before="120" w:after="120" w:line="240" w:lineRule="auto"/>
        <w:ind w:left="360"/>
        <w:jc w:val="left"/>
        <w:rPr>
          <w:rFonts w:ascii="Sylfaen" w:eastAsia="Sylfaen" w:hAnsi="Sylfaen" w:cs="Sylfaen"/>
          <w:b w:val="0"/>
          <w:bCs w:val="0"/>
          <w:color w:val="0F64A7"/>
          <w:kern w:val="32"/>
          <w:sz w:val="24"/>
          <w:szCs w:val="28"/>
          <w:lang w:val="ka-GE"/>
        </w:rPr>
      </w:pPr>
      <w:bookmarkStart w:id="51" w:name="_Toc501457196"/>
      <w:bookmarkStart w:id="52" w:name="_Toc514081400"/>
      <w:bookmarkStart w:id="53" w:name="_Toc515462482"/>
      <w:r w:rsidRPr="003131B4">
        <w:rPr>
          <w:rFonts w:ascii="Sylfaen" w:eastAsia="Sylfaen" w:hAnsi="Sylfaen" w:cs="Sylfaen"/>
          <w:color w:val="0F64A7"/>
          <w:kern w:val="32"/>
          <w:sz w:val="24"/>
          <w:szCs w:val="28"/>
          <w:lang w:val="ka-GE"/>
        </w:rPr>
        <w:t>ხელმძღვანელობის პასუხისმგებლობა ფინანსურ ანგარიშგებაზე</w:t>
      </w:r>
      <w:bookmarkEnd w:id="51"/>
      <w:bookmarkEnd w:id="52"/>
      <w:bookmarkEnd w:id="53"/>
      <w:r w:rsidRPr="003131B4">
        <w:rPr>
          <w:rFonts w:ascii="Sylfaen" w:eastAsia="Sylfaen" w:hAnsi="Sylfaen" w:cs="Sylfaen"/>
          <w:color w:val="0F64A7"/>
          <w:kern w:val="32"/>
          <w:sz w:val="24"/>
          <w:szCs w:val="28"/>
          <w:lang w:val="ka-GE"/>
        </w:rPr>
        <w:t xml:space="preserve"> </w:t>
      </w:r>
    </w:p>
    <w:p w14:paraId="7FD624BC" w14:textId="77777777" w:rsidR="007F4493" w:rsidRPr="00872863" w:rsidRDefault="007F4493" w:rsidP="007F4493">
      <w:pPr>
        <w:spacing w:before="120" w:after="120" w:line="240" w:lineRule="auto"/>
        <w:jc w:val="both"/>
        <w:rPr>
          <w:rFonts w:ascii="Sylfaen" w:hAnsi="Sylfaen"/>
          <w:noProof/>
          <w:color w:val="313C5F"/>
          <w:sz w:val="20"/>
          <w:szCs w:val="20"/>
        </w:rPr>
      </w:pPr>
      <w:r w:rsidRPr="003131B4">
        <w:rPr>
          <w:rFonts w:ascii="Sylfaen" w:eastAsia="Sylfaen" w:hAnsi="Sylfaen" w:cs="Sylfaen"/>
          <w:b/>
          <w:bCs/>
          <w:noProof/>
          <w:color w:val="0F64A7"/>
          <w:kern w:val="32"/>
          <w:sz w:val="24"/>
          <w:szCs w:val="28"/>
        </w:rPr>
        <mc:AlternateContent>
          <mc:Choice Requires="wps">
            <w:drawing>
              <wp:anchor distT="0" distB="0" distL="114300" distR="114300" simplePos="0" relativeHeight="251687936" behindDoc="0" locked="0" layoutInCell="1" allowOverlap="1" wp14:anchorId="6134A815" wp14:editId="3C2126DD">
                <wp:simplePos x="0" y="0"/>
                <wp:positionH relativeFrom="column">
                  <wp:posOffset>0</wp:posOffset>
                </wp:positionH>
                <wp:positionV relativeFrom="paragraph">
                  <wp:posOffset>-635</wp:posOffset>
                </wp:positionV>
                <wp:extent cx="5975483" cy="0"/>
                <wp:effectExtent l="0" t="0" r="25400" b="19050"/>
                <wp:wrapNone/>
                <wp:docPr id="46" name="Straight Connector 46"/>
                <wp:cNvGraphicFramePr/>
                <a:graphic xmlns:a="http://schemas.openxmlformats.org/drawingml/2006/main">
                  <a:graphicData uri="http://schemas.microsoft.com/office/word/2010/wordprocessingShape">
                    <wps:wsp>
                      <wps:cNvCnPr/>
                      <wps:spPr>
                        <a:xfrm>
                          <a:off x="0" y="0"/>
                          <a:ext cx="59754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F22D6" id="Straight Connector 4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" strokecolor="#4579b8 [3044]"/>
            </w:pict>
          </mc:Fallback>
        </mc:AlternateContent>
      </w:r>
      <w:r w:rsidRPr="00872863">
        <w:rPr>
          <w:rFonts w:ascii="Sylfaen" w:hAnsi="Sylfaen" w:cs="Sylfaen"/>
          <w:noProof/>
          <w:color w:val="313C5F"/>
          <w:sz w:val="20"/>
          <w:szCs w:val="20"/>
        </w:rPr>
        <w:t>ხელმძღვანელობა</w:t>
      </w:r>
      <w:r w:rsidRPr="00872863">
        <w:rPr>
          <w:rFonts w:ascii="Sylfaen" w:hAnsi="Sylfaen"/>
          <w:noProof/>
          <w:color w:val="313C5F"/>
          <w:sz w:val="20"/>
          <w:szCs w:val="20"/>
        </w:rPr>
        <w:t xml:space="preserve"> პასუხისმგებელია ფინანსური ანგარიშგების მომზადებასა და </w:t>
      </w:r>
      <w:r w:rsidRPr="00872863">
        <w:rPr>
          <w:rFonts w:ascii="Sylfaen" w:hAnsi="Sylfaen"/>
          <w:noProof/>
          <w:color w:val="313C5F"/>
          <w:sz w:val="20"/>
          <w:szCs w:val="20"/>
          <w:lang w:val="ka-GE"/>
        </w:rPr>
        <w:t>სამართლიან</w:t>
      </w:r>
      <w:r w:rsidRPr="00872863">
        <w:rPr>
          <w:rFonts w:ascii="Sylfaen" w:hAnsi="Sylfaen"/>
          <w:noProof/>
          <w:color w:val="313C5F"/>
          <w:sz w:val="20"/>
          <w:szCs w:val="20"/>
        </w:rPr>
        <w:t xml:space="preserve"> წარდგენაზე, „საბიუჯეტო ორგანიზაციების ბუღალტრული აღრიცხვის და ფინანსური ანგარიშგების შესახებ“ საქართველოს ფინანსთა მინისტრის 2014 წლის 31 დეკემბრის N429 ბრძანებით დამტკიცებული  ინსტრუქციის შესაბამისად, ასევე შიდა კონტროლზე, რომელსაც იგი აუცილებლად მიიჩნევს ისეთი  ფინანსური ანგარიშგების მოსამზადებლად, რომელიც არ შეიცავს თაღლითობით ან შეცდომით გამოწვეულ არსებით უზუსტობას.</w:t>
      </w:r>
    </w:p>
    <w:p w14:paraId="554C4897" w14:textId="77777777" w:rsidR="007F4493" w:rsidRPr="00980709" w:rsidRDefault="007F4493" w:rsidP="007F4493">
      <w:pPr>
        <w:spacing w:before="120" w:after="120" w:line="240" w:lineRule="auto"/>
        <w:jc w:val="both"/>
        <w:rPr>
          <w:rFonts w:ascii="Sylfaen" w:hAnsi="Sylfaen"/>
          <w:noProof/>
          <w:sz w:val="20"/>
          <w:szCs w:val="20"/>
        </w:rPr>
      </w:pPr>
      <w:r w:rsidRPr="00872863">
        <w:rPr>
          <w:rFonts w:ascii="Sylfaen" w:hAnsi="Sylfaen" w:cs="Sylfaen"/>
          <w:noProof/>
          <w:color w:val="313C5F"/>
          <w:sz w:val="20"/>
          <w:szCs w:val="20"/>
        </w:rPr>
        <w:t>ფინანსური</w:t>
      </w:r>
      <w:r w:rsidRPr="00872863">
        <w:rPr>
          <w:rFonts w:ascii="Sylfaen" w:hAnsi="Sylfaen"/>
          <w:noProof/>
          <w:color w:val="313C5F"/>
          <w:sz w:val="20"/>
          <w:szCs w:val="20"/>
        </w:rPr>
        <w:t xml:space="preserve"> ანგარიშგების მომზადებისას, ხელმძღვანელ</w:t>
      </w:r>
      <w:r w:rsidRPr="00872863">
        <w:rPr>
          <w:rFonts w:ascii="Sylfaen" w:hAnsi="Sylfaen"/>
          <w:noProof/>
          <w:color w:val="313C5F"/>
          <w:sz w:val="20"/>
          <w:szCs w:val="20"/>
          <w:lang w:val="ka-GE"/>
        </w:rPr>
        <w:t>ო</w:t>
      </w:r>
      <w:r w:rsidRPr="00872863">
        <w:rPr>
          <w:rFonts w:ascii="Sylfaen" w:hAnsi="Sylfaen"/>
          <w:noProof/>
          <w:color w:val="313C5F"/>
          <w:sz w:val="20"/>
          <w:szCs w:val="20"/>
        </w:rPr>
        <w:t>ბა ვალდებულია შეაფასოს ერთეულის ფუნქციონირებადობის (საჯარო მომსახურების უწყვეტად მიწოდების) უნარი და აუცილებლობის შემთხვევაში, ფინანსური ანგარიშგების შენიშვნებში განმარტოს საკითხები, რომლებიც დაკავშირებულია ფუნქციონირებადობასთან და ანგარიშგების საფუძვლად ფუნქციონირებადობის (უწყვეტობის) პრინციპის გამოყენებასთან, გარდა იმ შემთხვევისა, როდესაც განზრახულია ერთეულის ლიკვიდაცია ან საქმიანობის შეწყვეტა, ან ასეთი ქმედების რეალური ალტერნატივა არ არსებობს.</w:t>
      </w:r>
    </w:p>
    <w:p w14:paraId="6A89B247" w14:textId="77777777" w:rsidR="007F4493" w:rsidRPr="003131B4" w:rsidRDefault="007F4493" w:rsidP="002916F3">
      <w:pPr>
        <w:pStyle w:val="Heading1"/>
        <w:keepNext/>
        <w:numPr>
          <w:ilvl w:val="0"/>
          <w:numId w:val="28"/>
        </w:numPr>
        <w:spacing w:before="120" w:after="120" w:line="240" w:lineRule="auto"/>
        <w:ind w:left="360"/>
        <w:jc w:val="left"/>
        <w:rPr>
          <w:rFonts w:ascii="Sylfaen" w:eastAsia="Sylfaen" w:hAnsi="Sylfaen" w:cs="Sylfaen"/>
          <w:b w:val="0"/>
          <w:bCs w:val="0"/>
          <w:color w:val="0F64A7"/>
          <w:kern w:val="32"/>
          <w:sz w:val="24"/>
          <w:szCs w:val="28"/>
          <w:lang w:val="ka-GE"/>
        </w:rPr>
      </w:pPr>
      <w:bookmarkStart w:id="54" w:name="_Toc501457197"/>
      <w:bookmarkStart w:id="55" w:name="_Toc514081401"/>
      <w:bookmarkStart w:id="56" w:name="_Toc515462483"/>
      <w:r w:rsidRPr="003131B4">
        <w:rPr>
          <w:rFonts w:ascii="Sylfaen" w:eastAsia="Sylfaen" w:hAnsi="Sylfaen" w:cs="Sylfaen"/>
          <w:color w:val="0F64A7"/>
          <w:kern w:val="32"/>
          <w:sz w:val="24"/>
          <w:szCs w:val="28"/>
          <w:lang w:val="ka-GE"/>
        </w:rPr>
        <w:t>აუდიტორის პასუხისმგებლობა</w:t>
      </w:r>
      <w:bookmarkEnd w:id="54"/>
      <w:bookmarkEnd w:id="55"/>
      <w:bookmarkEnd w:id="56"/>
    </w:p>
    <w:p w14:paraId="3F893D70" w14:textId="77777777" w:rsidR="007F4493" w:rsidRPr="00872863" w:rsidRDefault="007F4493" w:rsidP="007F4493">
      <w:pPr>
        <w:spacing w:before="120" w:after="120" w:line="240" w:lineRule="auto"/>
        <w:jc w:val="both"/>
        <w:rPr>
          <w:rFonts w:ascii="Sylfaen" w:hAnsi="Sylfaen"/>
          <w:noProof/>
          <w:color w:val="313C5F"/>
          <w:sz w:val="20"/>
          <w:szCs w:val="20"/>
        </w:rPr>
      </w:pPr>
      <w:r w:rsidRPr="003131B4">
        <w:rPr>
          <w:rFonts w:ascii="Sylfaen" w:eastAsia="Sylfaen" w:hAnsi="Sylfaen" w:cs="Sylfaen"/>
          <w:b/>
          <w:bCs/>
          <w:noProof/>
          <w:color w:val="0F64A7"/>
          <w:kern w:val="32"/>
          <w:sz w:val="24"/>
          <w:szCs w:val="28"/>
        </w:rPr>
        <mc:AlternateContent>
          <mc:Choice Requires="wps">
            <w:drawing>
              <wp:anchor distT="0" distB="0" distL="114300" distR="114300" simplePos="0" relativeHeight="251688960" behindDoc="0" locked="0" layoutInCell="1" allowOverlap="1" wp14:anchorId="5EDCC214" wp14:editId="560E5248">
                <wp:simplePos x="0" y="0"/>
                <wp:positionH relativeFrom="column">
                  <wp:posOffset>0</wp:posOffset>
                </wp:positionH>
                <wp:positionV relativeFrom="paragraph">
                  <wp:posOffset>-635</wp:posOffset>
                </wp:positionV>
                <wp:extent cx="5975483" cy="0"/>
                <wp:effectExtent l="0" t="0" r="25400" b="19050"/>
                <wp:wrapNone/>
                <wp:docPr id="47" name="Straight Connector 47"/>
                <wp:cNvGraphicFramePr/>
                <a:graphic xmlns:a="http://schemas.openxmlformats.org/drawingml/2006/main">
                  <a:graphicData uri="http://schemas.microsoft.com/office/word/2010/wordprocessingShape">
                    <wps:wsp>
                      <wps:cNvCnPr/>
                      <wps:spPr>
                        <a:xfrm>
                          <a:off x="0" y="0"/>
                          <a:ext cx="59754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57BD5" id="Straight Connector 4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" strokecolor="#4579b8 [3044]"/>
            </w:pict>
          </mc:Fallback>
        </mc:AlternateContent>
      </w:r>
      <w:r w:rsidRPr="00872863">
        <w:rPr>
          <w:rFonts w:ascii="Sylfaen" w:hAnsi="Sylfaen"/>
          <w:noProof/>
          <w:color w:val="313C5F"/>
          <w:sz w:val="20"/>
          <w:szCs w:val="20"/>
        </w:rPr>
        <w:t>ჩვენი მიზანია, მოვიპოვოთ დასაბუთებული რწმუნება იმის თაობაზე, წარმოდგენილი ფინანსური ანგარიშგება შეიცავს თუ არა შეცდომით ან თაღლითობით გამოწვეულ არსებით უზუსტობას და შევადგინოთ აუდიტორული დასკვნა, რომელიც მოიცავს ჩვენს მოსაზრებას. დასაბუთებული რწმუნება მაღალი დონის რწმუნებაა, მაგრამ ის არ წარმოადგენს გარანტიას, რომ უმაღლესი აუდიტორული ორგანოების საერთაშორისო სტანდარტების (ISSAI) მიხედვით ჩატარებული აუდიტი ყოველთვის გამოავლენს ნებისმიერ არსებით უზუსტობას, რომელიც არსებობს. უზუსტობები შეიძლება გამოწვეული იყოს თაღლითობით ან შეცდომით და არსებითად მიიჩნევა იმ შემთხვევაში,  თუ გონივრულ ფარგლებში მოსალოდნელია, რომ ისინი ცალ-ცლაკე ან ერთობლივად, გავლენას მოახდენენ იმ მომხმარებლების ეკონომიკურ გადაწყვეტილებებზე, რომლებიც დაეყრდნობიან წარმოდგენილ ფინანსურ ანგარიშგებას.</w:t>
      </w:r>
    </w:p>
    <w:p w14:paraId="0F06BDE5" w14:textId="77777777" w:rsidR="007F4493" w:rsidRPr="00872863" w:rsidRDefault="007F4493" w:rsidP="007F4493">
      <w:pPr>
        <w:spacing w:before="120" w:after="120" w:line="240" w:lineRule="auto"/>
        <w:jc w:val="both"/>
        <w:rPr>
          <w:rFonts w:ascii="Sylfaen" w:hAnsi="Sylfaen"/>
          <w:noProof/>
          <w:color w:val="313C5F"/>
          <w:sz w:val="20"/>
          <w:szCs w:val="20"/>
        </w:rPr>
      </w:pPr>
      <w:r w:rsidRPr="00872863">
        <w:rPr>
          <w:rFonts w:ascii="Sylfaen" w:hAnsi="Sylfaen"/>
          <w:noProof/>
          <w:color w:val="313C5F"/>
          <w:sz w:val="20"/>
          <w:szCs w:val="20"/>
        </w:rPr>
        <w:t xml:space="preserve">უმაღლესი აუდიტორული ორგანოების საერთაშორისო სტანდარტების (ISSAI) შესაბამისად ჩატარებული აუდიტი ითვალისწინებს აუდიტორის მიერ პროფესიული მსჯელობის გამოყენებას და პროფესიული სკეპტიციზმის შენარჩუნებას აუდიტის პროცესში. ამასთან, ჩვენ აგრეთვე:       </w:t>
      </w:r>
    </w:p>
    <w:p w14:paraId="10AFA341" w14:textId="77777777" w:rsidR="007F4493" w:rsidRPr="00526E25" w:rsidRDefault="007F4493" w:rsidP="007F4493">
      <w:pPr>
        <w:pStyle w:val="TOC2"/>
        <w:numPr>
          <w:ilvl w:val="0"/>
          <w:numId w:val="5"/>
        </w:numPr>
        <w:tabs>
          <w:tab w:val="right" w:leader="dot" w:pos="9350"/>
        </w:tabs>
        <w:spacing w:before="120" w:after="120" w:line="240" w:lineRule="auto"/>
        <w:jc w:val="both"/>
        <w:rPr>
          <w:noProof/>
          <w:color w:val="313C5F"/>
          <w:sz w:val="20"/>
          <w:szCs w:val="20"/>
          <w:lang w:val="ka-GE"/>
        </w:rPr>
      </w:pPr>
      <w:r w:rsidRPr="00526E25">
        <w:rPr>
          <w:rFonts w:ascii="Sylfaen" w:hAnsi="Sylfaen" w:cs="Sylfaen"/>
          <w:noProof/>
          <w:color w:val="313C5F"/>
          <w:sz w:val="20"/>
          <w:szCs w:val="20"/>
          <w:lang w:val="ka-GE"/>
        </w:rPr>
        <w:t>ვადგენთ</w:t>
      </w:r>
      <w:r w:rsidRPr="00526E25">
        <w:rPr>
          <w:noProof/>
          <w:color w:val="313C5F"/>
          <w:sz w:val="20"/>
          <w:szCs w:val="20"/>
          <w:lang w:val="ka-GE"/>
        </w:rPr>
        <w:t xml:space="preserve"> </w:t>
      </w:r>
      <w:r w:rsidRPr="00526E25">
        <w:rPr>
          <w:rFonts w:ascii="Sylfaen" w:hAnsi="Sylfaen" w:cs="Sylfaen"/>
          <w:noProof/>
          <w:color w:val="313C5F"/>
          <w:sz w:val="20"/>
          <w:szCs w:val="20"/>
          <w:lang w:val="ka-GE"/>
        </w:rPr>
        <w:t>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ვაფასებთ</w:t>
      </w:r>
      <w:r w:rsidRPr="00526E25">
        <w:rPr>
          <w:noProof/>
          <w:color w:val="313C5F"/>
          <w:sz w:val="20"/>
          <w:szCs w:val="20"/>
          <w:lang w:val="ka-GE"/>
        </w:rPr>
        <w:t xml:space="preserve"> </w:t>
      </w:r>
      <w:r w:rsidRPr="00526E25">
        <w:rPr>
          <w:rFonts w:ascii="Sylfaen" w:hAnsi="Sylfaen" w:cs="Sylfaen"/>
          <w:noProof/>
          <w:color w:val="313C5F"/>
          <w:sz w:val="20"/>
          <w:szCs w:val="20"/>
          <w:lang w:val="ka-GE"/>
        </w:rPr>
        <w:t>თაღლითობით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შეცდომით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გამოწვეულ</w:t>
      </w:r>
      <w:r w:rsidRPr="00526E25">
        <w:rPr>
          <w:noProof/>
          <w:color w:val="313C5F"/>
          <w:sz w:val="20"/>
          <w:szCs w:val="20"/>
          <w:lang w:val="ka-GE"/>
        </w:rPr>
        <w:t xml:space="preserve">,  </w:t>
      </w:r>
      <w:r w:rsidRPr="00526E25">
        <w:rPr>
          <w:rFonts w:ascii="Sylfaen" w:hAnsi="Sylfaen" w:cs="Sylfaen"/>
          <w:noProof/>
          <w:color w:val="313C5F"/>
          <w:sz w:val="20"/>
          <w:szCs w:val="20"/>
          <w:lang w:val="ka-GE"/>
        </w:rPr>
        <w:t>ფინანსური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ანგარიშგების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არსებითი</w:t>
      </w:r>
      <w:r w:rsidRPr="00526E25">
        <w:rPr>
          <w:noProof/>
          <w:color w:val="313C5F"/>
          <w:sz w:val="20"/>
          <w:szCs w:val="20"/>
          <w:lang w:val="ka-GE"/>
        </w:rPr>
        <w:t xml:space="preserve"> </w:t>
      </w:r>
      <w:r w:rsidRPr="00526E25">
        <w:rPr>
          <w:rFonts w:ascii="Sylfaen" w:hAnsi="Sylfaen" w:cs="Sylfaen"/>
          <w:noProof/>
          <w:color w:val="313C5F"/>
          <w:sz w:val="20"/>
          <w:szCs w:val="20"/>
          <w:lang w:val="ka-GE"/>
        </w:rPr>
        <w:t>უზუსტობის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რისკებს</w:t>
      </w:r>
      <w:r w:rsidRPr="00526E25">
        <w:rPr>
          <w:noProof/>
          <w:color w:val="313C5F"/>
          <w:sz w:val="20"/>
          <w:szCs w:val="20"/>
          <w:lang w:val="ka-GE"/>
        </w:rPr>
        <w:t xml:space="preserve">; </w:t>
      </w:r>
      <w:r w:rsidRPr="00526E25">
        <w:rPr>
          <w:rFonts w:ascii="Sylfaen" w:hAnsi="Sylfaen" w:cs="Sylfaen"/>
          <w:noProof/>
          <w:color w:val="313C5F"/>
          <w:sz w:val="20"/>
          <w:szCs w:val="20"/>
          <w:lang w:val="ka-GE"/>
        </w:rPr>
        <w:t>ვგეგმავთ</w:t>
      </w:r>
      <w:r w:rsidRPr="00526E25">
        <w:rPr>
          <w:noProof/>
          <w:color w:val="313C5F"/>
          <w:sz w:val="20"/>
          <w:szCs w:val="20"/>
          <w:lang w:val="ka-GE"/>
        </w:rPr>
        <w:t xml:space="preserve"> </w:t>
      </w:r>
      <w:r w:rsidRPr="00526E25">
        <w:rPr>
          <w:rFonts w:ascii="Sylfaen" w:hAnsi="Sylfaen" w:cs="Sylfaen"/>
          <w:noProof/>
          <w:color w:val="313C5F"/>
          <w:sz w:val="20"/>
          <w:szCs w:val="20"/>
          <w:lang w:val="ka-GE"/>
        </w:rPr>
        <w:t>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ვატარებთ</w:t>
      </w:r>
      <w:r w:rsidRPr="00526E25">
        <w:rPr>
          <w:noProof/>
          <w:color w:val="313C5F"/>
          <w:sz w:val="20"/>
          <w:szCs w:val="20"/>
          <w:lang w:val="ka-GE"/>
        </w:rPr>
        <w:t xml:space="preserve"> </w:t>
      </w:r>
      <w:r w:rsidRPr="00526E25">
        <w:rPr>
          <w:rFonts w:ascii="Sylfaen" w:hAnsi="Sylfaen" w:cs="Sylfaen"/>
          <w:noProof/>
          <w:color w:val="313C5F"/>
          <w:sz w:val="20"/>
          <w:szCs w:val="20"/>
          <w:lang w:val="ka-GE"/>
        </w:rPr>
        <w:t>ამ</w:t>
      </w:r>
      <w:r w:rsidRPr="00526E25">
        <w:rPr>
          <w:noProof/>
          <w:color w:val="313C5F"/>
          <w:sz w:val="20"/>
          <w:szCs w:val="20"/>
          <w:lang w:val="ka-GE"/>
        </w:rPr>
        <w:t xml:space="preserve"> </w:t>
      </w:r>
      <w:r w:rsidRPr="00526E25">
        <w:rPr>
          <w:rFonts w:ascii="Sylfaen" w:hAnsi="Sylfaen" w:cs="Sylfaen"/>
          <w:noProof/>
          <w:color w:val="313C5F"/>
          <w:sz w:val="20"/>
          <w:szCs w:val="20"/>
          <w:lang w:val="ka-GE"/>
        </w:rPr>
        <w:t>რისკებზე</w:t>
      </w:r>
      <w:r w:rsidRPr="00526E25">
        <w:rPr>
          <w:noProof/>
          <w:color w:val="313C5F"/>
          <w:sz w:val="20"/>
          <w:szCs w:val="20"/>
          <w:lang w:val="ka-GE"/>
        </w:rPr>
        <w:t xml:space="preserve"> </w:t>
      </w:r>
      <w:r w:rsidRPr="00526E25">
        <w:rPr>
          <w:rFonts w:ascii="Sylfaen" w:hAnsi="Sylfaen" w:cs="Sylfaen"/>
          <w:noProof/>
          <w:color w:val="313C5F"/>
          <w:sz w:val="20"/>
          <w:szCs w:val="20"/>
          <w:lang w:val="ka-GE"/>
        </w:rPr>
        <w:t>რეაგირებისათვის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გამიზნულ</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აუდიტორულ</w:t>
      </w:r>
      <w:r w:rsidRPr="00526E25">
        <w:rPr>
          <w:noProof/>
          <w:color w:val="313C5F"/>
          <w:sz w:val="20"/>
          <w:szCs w:val="20"/>
          <w:lang w:val="ka-GE"/>
        </w:rPr>
        <w:t xml:space="preserve"> </w:t>
      </w:r>
      <w:r w:rsidRPr="00526E25">
        <w:rPr>
          <w:rFonts w:ascii="Sylfaen" w:hAnsi="Sylfaen" w:cs="Sylfaen"/>
          <w:noProof/>
          <w:color w:val="313C5F"/>
          <w:sz w:val="20"/>
          <w:szCs w:val="20"/>
          <w:lang w:val="ka-GE"/>
        </w:rPr>
        <w:t>პროცედურებს</w:t>
      </w:r>
      <w:r w:rsidRPr="00526E25">
        <w:rPr>
          <w:noProof/>
          <w:color w:val="313C5F"/>
          <w:sz w:val="20"/>
          <w:szCs w:val="20"/>
          <w:lang w:val="ka-GE"/>
        </w:rPr>
        <w:t xml:space="preserve"> </w:t>
      </w:r>
      <w:r w:rsidRPr="00526E25">
        <w:rPr>
          <w:rFonts w:ascii="Sylfaen" w:hAnsi="Sylfaen" w:cs="Sylfaen"/>
          <w:noProof/>
          <w:color w:val="313C5F"/>
          <w:sz w:val="20"/>
          <w:szCs w:val="20"/>
          <w:lang w:val="ka-GE"/>
        </w:rPr>
        <w:t>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ვკრებთ</w:t>
      </w:r>
      <w:r w:rsidRPr="00526E25">
        <w:rPr>
          <w:noProof/>
          <w:color w:val="313C5F"/>
          <w:sz w:val="20"/>
          <w:szCs w:val="20"/>
          <w:lang w:val="ka-GE"/>
        </w:rPr>
        <w:t xml:space="preserve"> </w:t>
      </w:r>
      <w:r w:rsidRPr="00526E25">
        <w:rPr>
          <w:rFonts w:ascii="Sylfaen" w:hAnsi="Sylfaen" w:cs="Sylfaen"/>
          <w:noProof/>
          <w:color w:val="313C5F"/>
          <w:sz w:val="20"/>
          <w:szCs w:val="20"/>
          <w:lang w:val="ka-GE"/>
        </w:rPr>
        <w:t>ისეთ</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აუდიტორულ</w:t>
      </w:r>
      <w:r w:rsidRPr="00526E25">
        <w:rPr>
          <w:noProof/>
          <w:color w:val="313C5F"/>
          <w:sz w:val="20"/>
          <w:szCs w:val="20"/>
          <w:lang w:val="ka-GE"/>
        </w:rPr>
        <w:t xml:space="preserve"> </w:t>
      </w:r>
      <w:r w:rsidRPr="00526E25">
        <w:rPr>
          <w:rFonts w:ascii="Sylfaen" w:hAnsi="Sylfaen" w:cs="Sylfaen"/>
          <w:noProof/>
          <w:color w:val="313C5F"/>
          <w:sz w:val="20"/>
          <w:szCs w:val="20"/>
          <w:lang w:val="ka-GE"/>
        </w:rPr>
        <w:t>მტკიცებულებებს</w:t>
      </w:r>
      <w:r w:rsidRPr="00526E25">
        <w:rPr>
          <w:noProof/>
          <w:color w:val="313C5F"/>
          <w:sz w:val="20"/>
          <w:szCs w:val="20"/>
          <w:lang w:val="ka-GE"/>
        </w:rPr>
        <w:t xml:space="preserve">, </w:t>
      </w:r>
      <w:r w:rsidRPr="00526E25">
        <w:rPr>
          <w:rFonts w:ascii="Sylfaen" w:hAnsi="Sylfaen" w:cs="Sylfaen"/>
          <w:noProof/>
          <w:color w:val="313C5F"/>
          <w:sz w:val="20"/>
          <w:szCs w:val="20"/>
          <w:lang w:val="ka-GE"/>
        </w:rPr>
        <w:t>რომლებიც</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საკმარისი</w:t>
      </w:r>
      <w:r w:rsidRPr="00526E25">
        <w:rPr>
          <w:noProof/>
          <w:color w:val="313C5F"/>
          <w:sz w:val="20"/>
          <w:szCs w:val="20"/>
          <w:lang w:val="ka-GE"/>
        </w:rPr>
        <w:t xml:space="preserve"> </w:t>
      </w:r>
      <w:r w:rsidRPr="00526E25">
        <w:rPr>
          <w:rFonts w:ascii="Sylfaen" w:hAnsi="Sylfaen" w:cs="Sylfaen"/>
          <w:noProof/>
          <w:color w:val="313C5F"/>
          <w:sz w:val="20"/>
          <w:szCs w:val="20"/>
          <w:lang w:val="ka-GE"/>
        </w:rPr>
        <w:t>იქნება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ჩვენი</w:t>
      </w:r>
      <w:r w:rsidRPr="00526E25">
        <w:rPr>
          <w:noProof/>
          <w:color w:val="313C5F"/>
          <w:sz w:val="20"/>
          <w:szCs w:val="20"/>
          <w:lang w:val="ka-GE"/>
        </w:rPr>
        <w:t xml:space="preserve"> </w:t>
      </w:r>
      <w:r w:rsidRPr="00526E25">
        <w:rPr>
          <w:rFonts w:ascii="Sylfaen" w:hAnsi="Sylfaen" w:cs="Sylfaen"/>
          <w:noProof/>
          <w:color w:val="313C5F"/>
          <w:sz w:val="20"/>
          <w:szCs w:val="20"/>
          <w:lang w:val="ka-GE"/>
        </w:rPr>
        <w:t>მოსაზრების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გამოთქმისათვის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აუცილებელი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საფუძვლის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შესაქმნელად</w:t>
      </w:r>
      <w:r w:rsidRPr="00526E25">
        <w:rPr>
          <w:noProof/>
          <w:color w:val="313C5F"/>
          <w:sz w:val="20"/>
          <w:szCs w:val="20"/>
          <w:lang w:val="ka-GE"/>
        </w:rPr>
        <w:t xml:space="preserve">. </w:t>
      </w:r>
      <w:r w:rsidRPr="00526E25">
        <w:rPr>
          <w:rFonts w:ascii="Sylfaen" w:hAnsi="Sylfaen" w:cs="Sylfaen"/>
          <w:noProof/>
          <w:color w:val="313C5F"/>
          <w:sz w:val="20"/>
          <w:szCs w:val="20"/>
          <w:lang w:val="ka-GE"/>
        </w:rPr>
        <w:t>რისკი</w:t>
      </w:r>
      <w:r w:rsidRPr="00526E25">
        <w:rPr>
          <w:noProof/>
          <w:color w:val="313C5F"/>
          <w:sz w:val="20"/>
          <w:szCs w:val="20"/>
          <w:lang w:val="ka-GE"/>
        </w:rPr>
        <w:t xml:space="preserve"> </w:t>
      </w:r>
      <w:r w:rsidRPr="00526E25">
        <w:rPr>
          <w:rFonts w:ascii="Sylfaen" w:hAnsi="Sylfaen" w:cs="Sylfaen"/>
          <w:noProof/>
          <w:color w:val="313C5F"/>
          <w:sz w:val="20"/>
          <w:szCs w:val="20"/>
          <w:lang w:val="ka-GE"/>
        </w:rPr>
        <w:t>იმისა</w:t>
      </w:r>
      <w:r w:rsidRPr="00526E25">
        <w:rPr>
          <w:noProof/>
          <w:color w:val="313C5F"/>
          <w:sz w:val="20"/>
          <w:szCs w:val="20"/>
          <w:lang w:val="ka-GE"/>
        </w:rPr>
        <w:t xml:space="preserve">, </w:t>
      </w:r>
      <w:r w:rsidRPr="00526E25">
        <w:rPr>
          <w:rFonts w:ascii="Sylfaen" w:hAnsi="Sylfaen" w:cs="Sylfaen"/>
          <w:noProof/>
          <w:color w:val="313C5F"/>
          <w:sz w:val="20"/>
          <w:szCs w:val="20"/>
          <w:lang w:val="ka-GE"/>
        </w:rPr>
        <w:t>რომ</w:t>
      </w:r>
      <w:r w:rsidRPr="00526E25">
        <w:rPr>
          <w:noProof/>
          <w:color w:val="313C5F"/>
          <w:sz w:val="20"/>
          <w:szCs w:val="20"/>
          <w:lang w:val="ka-GE"/>
        </w:rPr>
        <w:t xml:space="preserve"> </w:t>
      </w:r>
      <w:r w:rsidRPr="00526E25">
        <w:rPr>
          <w:rFonts w:ascii="Sylfaen" w:hAnsi="Sylfaen" w:cs="Sylfaen"/>
          <w:noProof/>
          <w:color w:val="313C5F"/>
          <w:sz w:val="20"/>
          <w:szCs w:val="20"/>
          <w:lang w:val="ka-GE"/>
        </w:rPr>
        <w:t>ვერ</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გამოვლინდება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თაღლითობით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გამოწვეული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არსებითი</w:t>
      </w:r>
      <w:r w:rsidRPr="00526E25">
        <w:rPr>
          <w:noProof/>
          <w:color w:val="313C5F"/>
          <w:sz w:val="20"/>
          <w:szCs w:val="20"/>
          <w:lang w:val="ka-GE"/>
        </w:rPr>
        <w:t xml:space="preserve"> </w:t>
      </w:r>
      <w:r w:rsidRPr="00526E25">
        <w:rPr>
          <w:rFonts w:ascii="Sylfaen" w:hAnsi="Sylfaen" w:cs="Sylfaen"/>
          <w:noProof/>
          <w:color w:val="313C5F"/>
          <w:sz w:val="20"/>
          <w:szCs w:val="20"/>
          <w:lang w:val="ka-GE"/>
        </w:rPr>
        <w:t>უზუსტობა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უფრო</w:t>
      </w:r>
      <w:r w:rsidRPr="00526E25">
        <w:rPr>
          <w:noProof/>
          <w:color w:val="313C5F"/>
          <w:sz w:val="20"/>
          <w:szCs w:val="20"/>
          <w:lang w:val="ka-GE"/>
        </w:rPr>
        <w:t xml:space="preserve"> </w:t>
      </w:r>
      <w:r w:rsidRPr="00526E25">
        <w:rPr>
          <w:rFonts w:ascii="Sylfaen" w:hAnsi="Sylfaen" w:cs="Sylfaen"/>
          <w:noProof/>
          <w:color w:val="313C5F"/>
          <w:sz w:val="20"/>
          <w:szCs w:val="20"/>
          <w:lang w:val="ka-GE"/>
        </w:rPr>
        <w:t>მაღალია</w:t>
      </w:r>
      <w:r w:rsidRPr="00526E25">
        <w:rPr>
          <w:noProof/>
          <w:color w:val="313C5F"/>
          <w:sz w:val="20"/>
          <w:szCs w:val="20"/>
          <w:lang w:val="ka-GE"/>
        </w:rPr>
        <w:t xml:space="preserve">, </w:t>
      </w:r>
      <w:r w:rsidRPr="00526E25">
        <w:rPr>
          <w:rFonts w:ascii="Sylfaen" w:hAnsi="Sylfaen" w:cs="Sylfaen"/>
          <w:noProof/>
          <w:color w:val="313C5F"/>
          <w:sz w:val="20"/>
          <w:szCs w:val="20"/>
          <w:lang w:val="ka-GE"/>
        </w:rPr>
        <w:t>ვიდრე</w:t>
      </w:r>
      <w:r w:rsidRPr="00526E25">
        <w:rPr>
          <w:noProof/>
          <w:color w:val="313C5F"/>
          <w:sz w:val="20"/>
          <w:szCs w:val="20"/>
          <w:lang w:val="ka-GE"/>
        </w:rPr>
        <w:t xml:space="preserve"> </w:t>
      </w:r>
      <w:r w:rsidRPr="00526E25">
        <w:rPr>
          <w:rFonts w:ascii="Sylfaen" w:hAnsi="Sylfaen" w:cs="Sylfaen"/>
          <w:noProof/>
          <w:color w:val="313C5F"/>
          <w:sz w:val="20"/>
          <w:szCs w:val="20"/>
          <w:lang w:val="ka-GE"/>
        </w:rPr>
        <w:t>რისკი</w:t>
      </w:r>
      <w:r w:rsidRPr="00526E25">
        <w:rPr>
          <w:noProof/>
          <w:color w:val="313C5F"/>
          <w:sz w:val="20"/>
          <w:szCs w:val="20"/>
          <w:lang w:val="ka-GE"/>
        </w:rPr>
        <w:t xml:space="preserve"> </w:t>
      </w:r>
      <w:r w:rsidRPr="00526E25">
        <w:rPr>
          <w:rFonts w:ascii="Sylfaen" w:hAnsi="Sylfaen" w:cs="Sylfaen"/>
          <w:noProof/>
          <w:color w:val="313C5F"/>
          <w:sz w:val="20"/>
          <w:szCs w:val="20"/>
          <w:lang w:val="ka-GE"/>
        </w:rPr>
        <w:t>იმისა</w:t>
      </w:r>
      <w:r w:rsidRPr="00526E25">
        <w:rPr>
          <w:noProof/>
          <w:color w:val="313C5F"/>
          <w:sz w:val="20"/>
          <w:szCs w:val="20"/>
          <w:lang w:val="ka-GE"/>
        </w:rPr>
        <w:t xml:space="preserve">, </w:t>
      </w:r>
      <w:r w:rsidRPr="00526E25">
        <w:rPr>
          <w:rFonts w:ascii="Sylfaen" w:hAnsi="Sylfaen" w:cs="Sylfaen"/>
          <w:noProof/>
          <w:color w:val="313C5F"/>
          <w:sz w:val="20"/>
          <w:szCs w:val="20"/>
          <w:lang w:val="ka-GE"/>
        </w:rPr>
        <w:t>რომ</w:t>
      </w:r>
      <w:r w:rsidRPr="00526E25">
        <w:rPr>
          <w:noProof/>
          <w:color w:val="313C5F"/>
          <w:sz w:val="20"/>
          <w:szCs w:val="20"/>
          <w:lang w:val="ka-GE"/>
        </w:rPr>
        <w:t xml:space="preserve"> </w:t>
      </w:r>
      <w:r w:rsidRPr="00526E25">
        <w:rPr>
          <w:rFonts w:ascii="Sylfaen" w:hAnsi="Sylfaen" w:cs="Sylfaen"/>
          <w:noProof/>
          <w:color w:val="313C5F"/>
          <w:sz w:val="20"/>
          <w:szCs w:val="20"/>
          <w:lang w:val="ka-GE"/>
        </w:rPr>
        <w:t>ვერ</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გამოვლინდება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შეცდომით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გამოწვეული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არსებითი</w:t>
      </w:r>
      <w:r w:rsidRPr="00526E25">
        <w:rPr>
          <w:noProof/>
          <w:color w:val="313C5F"/>
          <w:sz w:val="20"/>
          <w:szCs w:val="20"/>
          <w:lang w:val="ka-GE"/>
        </w:rPr>
        <w:t xml:space="preserve"> </w:t>
      </w:r>
      <w:r w:rsidRPr="00526E25">
        <w:rPr>
          <w:rFonts w:ascii="Sylfaen" w:hAnsi="Sylfaen" w:cs="Sylfaen"/>
          <w:noProof/>
          <w:color w:val="313C5F"/>
          <w:sz w:val="20"/>
          <w:szCs w:val="20"/>
          <w:lang w:val="ka-GE"/>
        </w:rPr>
        <w:t>უზუსტობა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რადგან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თაღლითობა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შეიძლება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გულისხმობდეს</w:t>
      </w:r>
      <w:r w:rsidRPr="00526E25">
        <w:rPr>
          <w:noProof/>
          <w:color w:val="313C5F"/>
          <w:sz w:val="20"/>
          <w:szCs w:val="20"/>
          <w:lang w:val="ka-GE"/>
        </w:rPr>
        <w:t xml:space="preserve"> </w:t>
      </w:r>
      <w:r w:rsidRPr="00526E25">
        <w:rPr>
          <w:rFonts w:ascii="Sylfaen" w:hAnsi="Sylfaen" w:cs="Sylfaen"/>
          <w:noProof/>
          <w:color w:val="313C5F"/>
          <w:sz w:val="20"/>
          <w:szCs w:val="20"/>
          <w:lang w:val="ka-GE"/>
        </w:rPr>
        <w:t>ფარულ</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შეთანხმებას</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გაყალბებას</w:t>
      </w:r>
      <w:r w:rsidRPr="00526E25">
        <w:rPr>
          <w:noProof/>
          <w:color w:val="313C5F"/>
          <w:sz w:val="20"/>
          <w:szCs w:val="20"/>
          <w:lang w:val="ka-GE"/>
        </w:rPr>
        <w:t xml:space="preserve">, </w:t>
      </w:r>
      <w:r w:rsidRPr="00526E25">
        <w:rPr>
          <w:rFonts w:ascii="Sylfaen" w:hAnsi="Sylfaen" w:cs="Sylfaen"/>
          <w:noProof/>
          <w:color w:val="313C5F"/>
          <w:sz w:val="20"/>
          <w:szCs w:val="20"/>
          <w:lang w:val="ka-GE"/>
        </w:rPr>
        <w:t>ოპერაციების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განზრახ</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გამოტოვებას</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აუდიტორისათვის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წინასწარგანზრახულად</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არასწორი</w:t>
      </w:r>
      <w:r w:rsidRPr="00526E25">
        <w:rPr>
          <w:noProof/>
          <w:color w:val="313C5F"/>
          <w:sz w:val="20"/>
          <w:szCs w:val="20"/>
          <w:lang w:val="ka-GE"/>
        </w:rPr>
        <w:t xml:space="preserve"> </w:t>
      </w:r>
      <w:r w:rsidRPr="00526E25">
        <w:rPr>
          <w:rFonts w:ascii="Sylfaen" w:hAnsi="Sylfaen" w:cs="Sylfaen"/>
          <w:noProof/>
          <w:color w:val="313C5F"/>
          <w:sz w:val="20"/>
          <w:szCs w:val="20"/>
          <w:lang w:val="ka-GE"/>
        </w:rPr>
        <w:t>ინფორმაციის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მიწოდებას</w:t>
      </w:r>
      <w:r w:rsidRPr="00526E25">
        <w:rPr>
          <w:noProof/>
          <w:color w:val="313C5F"/>
          <w:sz w:val="20"/>
          <w:szCs w:val="20"/>
          <w:lang w:val="ka-GE"/>
        </w:rPr>
        <w:t xml:space="preserve"> </w:t>
      </w:r>
      <w:r w:rsidRPr="00526E25">
        <w:rPr>
          <w:rFonts w:ascii="Sylfaen" w:hAnsi="Sylfaen" w:cs="Sylfaen"/>
          <w:noProof/>
          <w:color w:val="313C5F"/>
          <w:sz w:val="20"/>
          <w:szCs w:val="20"/>
          <w:lang w:val="ka-GE"/>
        </w:rPr>
        <w:t>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დანერგილი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შიდა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კონტროლის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მექანიზმების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იგნორირებას</w:t>
      </w:r>
      <w:r w:rsidRPr="00526E25">
        <w:rPr>
          <w:noProof/>
          <w:color w:val="313C5F"/>
          <w:sz w:val="20"/>
          <w:szCs w:val="20"/>
          <w:lang w:val="ka-GE"/>
        </w:rPr>
        <w:t xml:space="preserve">. </w:t>
      </w:r>
    </w:p>
    <w:p w14:paraId="3D16BCC5" w14:textId="77777777" w:rsidR="007F4493" w:rsidRPr="00526E25" w:rsidRDefault="007F4493" w:rsidP="007F4493">
      <w:pPr>
        <w:pStyle w:val="TOC2"/>
        <w:numPr>
          <w:ilvl w:val="0"/>
          <w:numId w:val="5"/>
        </w:numPr>
        <w:tabs>
          <w:tab w:val="right" w:leader="dot" w:pos="9350"/>
        </w:tabs>
        <w:spacing w:before="120" w:after="120" w:line="240" w:lineRule="auto"/>
        <w:jc w:val="both"/>
        <w:rPr>
          <w:noProof/>
          <w:color w:val="313C5F"/>
          <w:sz w:val="20"/>
          <w:szCs w:val="20"/>
          <w:lang w:val="ka-GE"/>
        </w:rPr>
      </w:pPr>
      <w:r w:rsidRPr="00526E25">
        <w:rPr>
          <w:rFonts w:ascii="Sylfaen" w:hAnsi="Sylfaen" w:cs="Sylfaen"/>
          <w:noProof/>
          <w:color w:val="313C5F"/>
          <w:sz w:val="20"/>
          <w:szCs w:val="20"/>
          <w:lang w:val="ka-GE"/>
        </w:rPr>
        <w:t>შევისწავლით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აუდიტისათვის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შესაფერის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შიდა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კონტროლის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მექანიზმებს</w:t>
      </w:r>
      <w:r w:rsidRPr="00526E25">
        <w:rPr>
          <w:noProof/>
          <w:color w:val="313C5F"/>
          <w:sz w:val="20"/>
          <w:szCs w:val="20"/>
          <w:lang w:val="ka-GE"/>
        </w:rPr>
        <w:t xml:space="preserve">, </w:t>
      </w:r>
      <w:r w:rsidRPr="00526E25">
        <w:rPr>
          <w:rFonts w:ascii="Sylfaen" w:hAnsi="Sylfaen" w:cs="Sylfaen"/>
          <w:noProof/>
          <w:color w:val="313C5F"/>
          <w:sz w:val="20"/>
          <w:szCs w:val="20"/>
          <w:lang w:val="ka-GE"/>
        </w:rPr>
        <w:t>რათა</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დავგეგმოთ</w:t>
      </w:r>
      <w:r w:rsidRPr="00526E25">
        <w:rPr>
          <w:noProof/>
          <w:color w:val="313C5F"/>
          <w:sz w:val="20"/>
          <w:szCs w:val="20"/>
          <w:lang w:val="ka-GE"/>
        </w:rPr>
        <w:t xml:space="preserve"> </w:t>
      </w:r>
      <w:r w:rsidRPr="00526E25">
        <w:rPr>
          <w:rFonts w:ascii="Sylfaen" w:hAnsi="Sylfaen" w:cs="Sylfaen"/>
          <w:noProof/>
          <w:color w:val="313C5F"/>
          <w:sz w:val="20"/>
          <w:szCs w:val="20"/>
          <w:lang w:val="ka-GE"/>
        </w:rPr>
        <w:t>კონკრეტული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გარემოებების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შესაფერისი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აუდიტორული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პროცედურები</w:t>
      </w:r>
      <w:r w:rsidRPr="00526E25">
        <w:rPr>
          <w:noProof/>
          <w:color w:val="313C5F"/>
          <w:sz w:val="20"/>
          <w:szCs w:val="20"/>
          <w:lang w:val="ka-GE"/>
        </w:rPr>
        <w:t xml:space="preserve"> </w:t>
      </w:r>
      <w:r w:rsidRPr="00526E25">
        <w:rPr>
          <w:rFonts w:ascii="Sylfaen" w:hAnsi="Sylfaen" w:cs="Sylfaen"/>
          <w:noProof/>
          <w:color w:val="313C5F"/>
          <w:sz w:val="20"/>
          <w:szCs w:val="20"/>
          <w:lang w:val="ka-GE"/>
        </w:rPr>
        <w:t>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არა</w:t>
      </w:r>
      <w:r w:rsidRPr="00526E25">
        <w:rPr>
          <w:noProof/>
          <w:color w:val="313C5F"/>
          <w:sz w:val="20"/>
          <w:szCs w:val="20"/>
          <w:lang w:val="ka-GE"/>
        </w:rPr>
        <w:t xml:space="preserve"> </w:t>
      </w:r>
      <w:r w:rsidRPr="00526E25">
        <w:rPr>
          <w:rFonts w:ascii="Sylfaen" w:hAnsi="Sylfaen" w:cs="Sylfaen"/>
          <w:noProof/>
          <w:color w:val="313C5F"/>
          <w:sz w:val="20"/>
          <w:szCs w:val="20"/>
          <w:lang w:val="ka-GE"/>
        </w:rPr>
        <w:t>იმ</w:t>
      </w:r>
      <w:r w:rsidRPr="00526E25">
        <w:rPr>
          <w:noProof/>
          <w:color w:val="313C5F"/>
          <w:sz w:val="20"/>
          <w:szCs w:val="20"/>
          <w:lang w:val="ka-GE"/>
        </w:rPr>
        <w:t xml:space="preserve"> </w:t>
      </w:r>
      <w:r w:rsidRPr="00526E25">
        <w:rPr>
          <w:rFonts w:ascii="Sylfaen" w:hAnsi="Sylfaen" w:cs="Sylfaen"/>
          <w:noProof/>
          <w:color w:val="313C5F"/>
          <w:sz w:val="20"/>
          <w:szCs w:val="20"/>
          <w:lang w:val="ka-GE"/>
        </w:rPr>
        <w:t>მიზნით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რომ</w:t>
      </w:r>
      <w:r w:rsidRPr="00526E25">
        <w:rPr>
          <w:noProof/>
          <w:color w:val="313C5F"/>
          <w:sz w:val="20"/>
          <w:szCs w:val="20"/>
          <w:lang w:val="ka-GE"/>
        </w:rPr>
        <w:t xml:space="preserve"> </w:t>
      </w:r>
      <w:r w:rsidRPr="00526E25">
        <w:rPr>
          <w:rFonts w:ascii="Sylfaen" w:hAnsi="Sylfaen" w:cs="Sylfaen"/>
          <w:noProof/>
          <w:color w:val="313C5F"/>
          <w:sz w:val="20"/>
          <w:szCs w:val="20"/>
          <w:lang w:val="ka-GE"/>
        </w:rPr>
        <w:t>მოსაზრება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გამოვთქვათ</w:t>
      </w:r>
      <w:r w:rsidRPr="00526E25">
        <w:rPr>
          <w:noProof/>
          <w:color w:val="313C5F"/>
          <w:sz w:val="20"/>
          <w:szCs w:val="20"/>
          <w:lang w:val="ka-GE"/>
        </w:rPr>
        <w:t xml:space="preserve"> </w:t>
      </w:r>
      <w:r w:rsidR="00781D95">
        <w:rPr>
          <w:rFonts w:ascii="Sylfaen" w:hAnsi="Sylfaen" w:cs="Sylfaen"/>
          <w:noProof/>
          <w:color w:val="313C5F"/>
          <w:sz w:val="20"/>
          <w:szCs w:val="20"/>
          <w:lang w:val="ka-GE"/>
        </w:rPr>
        <w:t xml:space="preserve">სამინისტროს </w:t>
      </w:r>
      <w:r w:rsidRPr="00526E25">
        <w:rPr>
          <w:noProof/>
          <w:color w:val="313C5F"/>
          <w:sz w:val="20"/>
          <w:szCs w:val="20"/>
          <w:lang w:val="ka-GE"/>
        </w:rPr>
        <w:t xml:space="preserve"> </w:t>
      </w:r>
      <w:r w:rsidRPr="00526E25">
        <w:rPr>
          <w:rFonts w:ascii="Sylfaen" w:hAnsi="Sylfaen" w:cs="Sylfaen"/>
          <w:noProof/>
          <w:color w:val="313C5F"/>
          <w:sz w:val="20"/>
          <w:szCs w:val="20"/>
          <w:lang w:val="ka-GE"/>
        </w:rPr>
        <w:t>შიდა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კონტროლის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ეფექტიანობაზე</w:t>
      </w:r>
      <w:r w:rsidRPr="00526E25">
        <w:rPr>
          <w:noProof/>
          <w:color w:val="313C5F"/>
          <w:sz w:val="20"/>
          <w:szCs w:val="20"/>
          <w:lang w:val="ka-GE"/>
        </w:rPr>
        <w:t xml:space="preserve">. </w:t>
      </w:r>
    </w:p>
    <w:p w14:paraId="2C54A856" w14:textId="77777777" w:rsidR="007F4493" w:rsidRPr="00526E25" w:rsidRDefault="007F4493" w:rsidP="007F4493">
      <w:pPr>
        <w:pStyle w:val="TOC2"/>
        <w:numPr>
          <w:ilvl w:val="0"/>
          <w:numId w:val="5"/>
        </w:numPr>
        <w:tabs>
          <w:tab w:val="right" w:leader="dot" w:pos="9350"/>
        </w:tabs>
        <w:spacing w:before="120" w:after="120" w:line="240" w:lineRule="auto"/>
        <w:jc w:val="both"/>
        <w:rPr>
          <w:noProof/>
          <w:color w:val="313C5F"/>
          <w:sz w:val="20"/>
          <w:szCs w:val="20"/>
          <w:lang w:val="ka-GE"/>
        </w:rPr>
      </w:pPr>
      <w:r w:rsidRPr="00526E25">
        <w:rPr>
          <w:rFonts w:ascii="Sylfaen" w:hAnsi="Sylfaen" w:cs="Sylfaen"/>
          <w:noProof/>
          <w:color w:val="313C5F"/>
          <w:sz w:val="20"/>
          <w:szCs w:val="20"/>
          <w:lang w:val="ka-GE"/>
        </w:rPr>
        <w:lastRenderedPageBreak/>
        <w:t>ვაფასებთ</w:t>
      </w:r>
      <w:r w:rsidRPr="00526E25">
        <w:rPr>
          <w:noProof/>
          <w:color w:val="313C5F"/>
          <w:sz w:val="20"/>
          <w:szCs w:val="20"/>
          <w:lang w:val="ka-GE"/>
        </w:rPr>
        <w:t xml:space="preserve"> </w:t>
      </w:r>
      <w:r w:rsidRPr="00526E25">
        <w:rPr>
          <w:rFonts w:ascii="Sylfaen" w:hAnsi="Sylfaen" w:cs="Sylfaen"/>
          <w:noProof/>
          <w:color w:val="313C5F"/>
          <w:sz w:val="20"/>
          <w:szCs w:val="20"/>
          <w:lang w:val="ka-GE"/>
        </w:rPr>
        <w:t>ხელმძღვანელობის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მიერ</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გამოყენებული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სააღრიცხვო</w:t>
      </w:r>
      <w:r w:rsidRPr="00526E25">
        <w:rPr>
          <w:noProof/>
          <w:color w:val="313C5F"/>
          <w:sz w:val="20"/>
          <w:szCs w:val="20"/>
          <w:lang w:val="ka-GE"/>
        </w:rPr>
        <w:t xml:space="preserve"> </w:t>
      </w:r>
      <w:r w:rsidRPr="00526E25">
        <w:rPr>
          <w:rFonts w:ascii="Sylfaen" w:hAnsi="Sylfaen" w:cs="Sylfaen"/>
          <w:noProof/>
          <w:color w:val="313C5F"/>
          <w:sz w:val="20"/>
          <w:szCs w:val="20"/>
          <w:lang w:val="ka-GE"/>
        </w:rPr>
        <w:t>პოლიტიკის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მიზანშეწონილობას</w:t>
      </w:r>
      <w:r w:rsidRPr="00526E25">
        <w:rPr>
          <w:noProof/>
          <w:color w:val="313C5F"/>
          <w:sz w:val="20"/>
          <w:szCs w:val="20"/>
          <w:lang w:val="ka-GE"/>
        </w:rPr>
        <w:t xml:space="preserve">, </w:t>
      </w:r>
      <w:r w:rsidRPr="00526E25">
        <w:rPr>
          <w:rFonts w:ascii="Sylfaen" w:hAnsi="Sylfaen" w:cs="Sylfaen"/>
          <w:noProof/>
          <w:color w:val="313C5F"/>
          <w:sz w:val="20"/>
          <w:szCs w:val="20"/>
          <w:lang w:val="ka-GE"/>
        </w:rPr>
        <w:t>ხელმძღვანელობის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მიერ</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განსაზღვრული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სააღრიცხვო</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შეფასებების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დასაბუთებულობას</w:t>
      </w:r>
      <w:r w:rsidRPr="00526E25">
        <w:rPr>
          <w:noProof/>
          <w:color w:val="313C5F"/>
          <w:sz w:val="20"/>
          <w:szCs w:val="20"/>
          <w:lang w:val="ka-GE"/>
        </w:rPr>
        <w:t xml:space="preserve"> </w:t>
      </w:r>
      <w:r w:rsidRPr="00526E25">
        <w:rPr>
          <w:rFonts w:ascii="Sylfaen" w:hAnsi="Sylfaen" w:cs="Sylfaen"/>
          <w:noProof/>
          <w:color w:val="313C5F"/>
          <w:sz w:val="20"/>
          <w:szCs w:val="20"/>
          <w:lang w:val="ka-GE"/>
        </w:rPr>
        <w:t>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შესაბამისი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ახსნა</w:t>
      </w:r>
      <w:r w:rsidRPr="00526E25">
        <w:rPr>
          <w:noProof/>
          <w:color w:val="313C5F"/>
          <w:sz w:val="20"/>
          <w:szCs w:val="20"/>
          <w:lang w:val="ka-GE"/>
        </w:rPr>
        <w:t>-</w:t>
      </w:r>
      <w:r w:rsidRPr="00526E25">
        <w:rPr>
          <w:rFonts w:ascii="Sylfaen" w:hAnsi="Sylfaen" w:cs="Sylfaen"/>
          <w:noProof/>
          <w:color w:val="313C5F"/>
          <w:sz w:val="20"/>
          <w:szCs w:val="20"/>
          <w:lang w:val="ka-GE"/>
        </w:rPr>
        <w:t>განმარტებების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მართებულობას</w:t>
      </w:r>
      <w:r w:rsidRPr="00526E25">
        <w:rPr>
          <w:noProof/>
          <w:color w:val="313C5F"/>
          <w:sz w:val="20"/>
          <w:szCs w:val="20"/>
          <w:lang w:val="ka-GE"/>
        </w:rPr>
        <w:t>.</w:t>
      </w:r>
    </w:p>
    <w:p w14:paraId="46CAABC1" w14:textId="77777777" w:rsidR="007F4493" w:rsidRDefault="007F4493" w:rsidP="007F4493">
      <w:pPr>
        <w:pStyle w:val="TOC2"/>
        <w:numPr>
          <w:ilvl w:val="0"/>
          <w:numId w:val="5"/>
        </w:numPr>
        <w:tabs>
          <w:tab w:val="right" w:leader="dot" w:pos="9350"/>
        </w:tabs>
        <w:spacing w:before="120" w:after="120" w:line="240" w:lineRule="auto"/>
        <w:jc w:val="both"/>
        <w:rPr>
          <w:rFonts w:ascii="Sylfaen" w:hAnsi="Sylfaen"/>
          <w:noProof/>
          <w:color w:val="313C5F"/>
          <w:sz w:val="20"/>
          <w:szCs w:val="20"/>
          <w:lang w:val="ka-GE"/>
        </w:rPr>
      </w:pPr>
      <w:r w:rsidRPr="00526E25">
        <w:rPr>
          <w:rFonts w:ascii="Sylfaen" w:hAnsi="Sylfaen" w:cs="Sylfaen"/>
          <w:noProof/>
          <w:color w:val="313C5F"/>
          <w:sz w:val="20"/>
          <w:szCs w:val="20"/>
          <w:lang w:val="ka-GE"/>
        </w:rPr>
        <w:t>დასკვნა</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გამოგვაქვს</w:t>
      </w:r>
      <w:r w:rsidRPr="00526E25">
        <w:rPr>
          <w:noProof/>
          <w:color w:val="313C5F"/>
          <w:sz w:val="20"/>
          <w:szCs w:val="20"/>
          <w:lang w:val="ka-GE"/>
        </w:rPr>
        <w:t xml:space="preserve"> </w:t>
      </w:r>
      <w:r w:rsidRPr="00526E25">
        <w:rPr>
          <w:rFonts w:ascii="Sylfaen" w:hAnsi="Sylfaen" w:cs="Sylfaen"/>
          <w:noProof/>
          <w:color w:val="313C5F"/>
          <w:sz w:val="20"/>
          <w:szCs w:val="20"/>
          <w:lang w:val="ka-GE"/>
        </w:rPr>
        <w:t>ხელმძღვანელების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მიერ</w:t>
      </w:r>
      <w:r w:rsidRPr="00526E25">
        <w:rPr>
          <w:noProof/>
          <w:color w:val="313C5F"/>
          <w:sz w:val="20"/>
          <w:szCs w:val="20"/>
          <w:lang w:val="ka-GE"/>
        </w:rPr>
        <w:t xml:space="preserve"> </w:t>
      </w:r>
      <w:r w:rsidRPr="00526E25">
        <w:rPr>
          <w:rFonts w:ascii="Sylfaen" w:hAnsi="Sylfaen" w:cs="Sylfaen"/>
          <w:noProof/>
          <w:color w:val="313C5F"/>
          <w:sz w:val="20"/>
          <w:szCs w:val="20"/>
          <w:lang w:val="ka-GE"/>
        </w:rPr>
        <w:t>ანგარიშგების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საფუძვლად</w:t>
      </w:r>
      <w:r w:rsidRPr="00526E25">
        <w:rPr>
          <w:noProof/>
          <w:color w:val="313C5F"/>
          <w:sz w:val="20"/>
          <w:szCs w:val="20"/>
          <w:lang w:val="ka-GE"/>
        </w:rPr>
        <w:t xml:space="preserve"> </w:t>
      </w:r>
      <w:r w:rsidRPr="00526E25">
        <w:rPr>
          <w:rFonts w:ascii="Sylfaen" w:hAnsi="Sylfaen" w:cs="Sylfaen"/>
          <w:noProof/>
          <w:color w:val="313C5F"/>
          <w:sz w:val="20"/>
          <w:szCs w:val="20"/>
          <w:lang w:val="ka-GE"/>
        </w:rPr>
        <w:t>ფუნქციონირებადობის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უწყვეტობის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პრინციპის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გამოყენების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მიზანშეწონილობაზე</w:t>
      </w:r>
      <w:r w:rsidRPr="00526E25">
        <w:rPr>
          <w:noProof/>
          <w:color w:val="313C5F"/>
          <w:sz w:val="20"/>
          <w:szCs w:val="20"/>
          <w:lang w:val="ka-GE"/>
        </w:rPr>
        <w:t xml:space="preserve">, </w:t>
      </w:r>
      <w:r w:rsidRPr="00526E25">
        <w:rPr>
          <w:rFonts w:ascii="Sylfaen" w:hAnsi="Sylfaen" w:cs="Sylfaen"/>
          <w:noProof/>
          <w:color w:val="313C5F"/>
          <w:sz w:val="20"/>
          <w:szCs w:val="20"/>
          <w:lang w:val="ka-GE"/>
        </w:rPr>
        <w:t>ხოლო</w:t>
      </w:r>
      <w:r w:rsidRPr="00526E25">
        <w:rPr>
          <w:noProof/>
          <w:color w:val="313C5F"/>
          <w:sz w:val="20"/>
          <w:szCs w:val="20"/>
          <w:lang w:val="ka-GE"/>
        </w:rPr>
        <w:t xml:space="preserve"> </w:t>
      </w:r>
      <w:r w:rsidRPr="00526E25">
        <w:rPr>
          <w:rFonts w:ascii="Sylfaen" w:hAnsi="Sylfaen" w:cs="Sylfaen"/>
          <w:noProof/>
          <w:color w:val="313C5F"/>
          <w:sz w:val="20"/>
          <w:szCs w:val="20"/>
          <w:lang w:val="ka-GE"/>
        </w:rPr>
        <w:t>მოპოვებულ</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აუდიტორულ</w:t>
      </w:r>
      <w:r w:rsidRPr="00526E25">
        <w:rPr>
          <w:noProof/>
          <w:color w:val="313C5F"/>
          <w:sz w:val="20"/>
          <w:szCs w:val="20"/>
          <w:lang w:val="ka-GE"/>
        </w:rPr>
        <w:t xml:space="preserve">  </w:t>
      </w:r>
      <w:r w:rsidRPr="00526E25">
        <w:rPr>
          <w:rFonts w:ascii="Sylfaen" w:hAnsi="Sylfaen" w:cs="Sylfaen"/>
          <w:noProof/>
          <w:color w:val="313C5F"/>
          <w:sz w:val="20"/>
          <w:szCs w:val="20"/>
          <w:lang w:val="ka-GE"/>
        </w:rPr>
        <w:t>მტკიცებულებებზე</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დაყრდნობით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ვადგენთ</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არსებობს</w:t>
      </w:r>
      <w:r w:rsidRPr="00526E25">
        <w:rPr>
          <w:noProof/>
          <w:color w:val="313C5F"/>
          <w:sz w:val="20"/>
          <w:szCs w:val="20"/>
          <w:lang w:val="ka-GE"/>
        </w:rPr>
        <w:t xml:space="preserve"> </w:t>
      </w:r>
      <w:r w:rsidRPr="00526E25">
        <w:rPr>
          <w:rFonts w:ascii="Sylfaen" w:hAnsi="Sylfaen" w:cs="Sylfaen"/>
          <w:noProof/>
          <w:color w:val="313C5F"/>
          <w:sz w:val="20"/>
          <w:szCs w:val="20"/>
          <w:lang w:val="ka-GE"/>
        </w:rPr>
        <w:t>თუ</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არა</w:t>
      </w:r>
      <w:r w:rsidRPr="00526E25">
        <w:rPr>
          <w:noProof/>
          <w:color w:val="313C5F"/>
          <w:sz w:val="20"/>
          <w:szCs w:val="20"/>
          <w:lang w:val="ka-GE"/>
        </w:rPr>
        <w:t xml:space="preserve"> </w:t>
      </w:r>
      <w:r w:rsidRPr="00526E25">
        <w:rPr>
          <w:rFonts w:ascii="Sylfaen" w:hAnsi="Sylfaen" w:cs="Sylfaen"/>
          <w:noProof/>
          <w:color w:val="313C5F"/>
          <w:sz w:val="20"/>
          <w:szCs w:val="20"/>
          <w:lang w:val="ka-GE"/>
        </w:rPr>
        <w:t>რაიმე</w:t>
      </w:r>
      <w:r w:rsidRPr="00526E25">
        <w:rPr>
          <w:noProof/>
          <w:color w:val="313C5F"/>
          <w:sz w:val="20"/>
          <w:szCs w:val="20"/>
          <w:lang w:val="ka-GE"/>
        </w:rPr>
        <w:t xml:space="preserve"> </w:t>
      </w:r>
      <w:r w:rsidRPr="00526E25">
        <w:rPr>
          <w:rFonts w:ascii="Sylfaen" w:hAnsi="Sylfaen" w:cs="Sylfaen"/>
          <w:noProof/>
          <w:color w:val="313C5F"/>
          <w:sz w:val="20"/>
          <w:szCs w:val="20"/>
          <w:lang w:val="ka-GE"/>
        </w:rPr>
        <w:t>მოვლენებთან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პირობებთან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დაკავშირებული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არსებითი</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განუსაზღვრელობა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რაც</w:t>
      </w:r>
      <w:r w:rsidRPr="00526E25">
        <w:rPr>
          <w:noProof/>
          <w:color w:val="313C5F"/>
          <w:sz w:val="20"/>
          <w:szCs w:val="20"/>
          <w:lang w:val="ka-GE"/>
        </w:rPr>
        <w:t xml:space="preserve"> </w:t>
      </w:r>
      <w:r w:rsidRPr="00526E25">
        <w:rPr>
          <w:rFonts w:ascii="Sylfaen" w:hAnsi="Sylfaen" w:cs="Sylfaen"/>
          <w:noProof/>
          <w:color w:val="313C5F"/>
          <w:sz w:val="20"/>
          <w:szCs w:val="20"/>
          <w:lang w:val="ka-GE"/>
        </w:rPr>
        <w:t>მნიშვნელოვან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ეჭვს</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გამოიწვევდა</w:t>
      </w:r>
      <w:r w:rsidRPr="00526E25">
        <w:rPr>
          <w:noProof/>
          <w:color w:val="313C5F"/>
          <w:sz w:val="20"/>
          <w:szCs w:val="20"/>
          <w:lang w:val="ka-GE"/>
        </w:rPr>
        <w:t xml:space="preserve"> </w:t>
      </w:r>
      <w:r w:rsidR="00781D95">
        <w:rPr>
          <w:rFonts w:ascii="Sylfaen" w:hAnsi="Sylfaen" w:cs="Sylfaen"/>
          <w:noProof/>
          <w:color w:val="313C5F"/>
          <w:sz w:val="20"/>
          <w:szCs w:val="20"/>
          <w:lang w:val="ka-GE"/>
        </w:rPr>
        <w:t>სამინისტროს</w:t>
      </w:r>
      <w:r w:rsidRPr="00526E25">
        <w:rPr>
          <w:noProof/>
          <w:color w:val="313C5F"/>
          <w:sz w:val="20"/>
          <w:szCs w:val="20"/>
          <w:lang w:val="ka-GE"/>
        </w:rPr>
        <w:t xml:space="preserve"> </w:t>
      </w:r>
      <w:r w:rsidRPr="00526E25">
        <w:rPr>
          <w:rFonts w:ascii="Sylfaen" w:hAnsi="Sylfaen" w:cs="Sylfaen"/>
          <w:noProof/>
          <w:color w:val="313C5F"/>
          <w:sz w:val="20"/>
          <w:szCs w:val="20"/>
          <w:lang w:val="ka-GE"/>
        </w:rPr>
        <w:t>ფუნქციონირებადობასთან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უწყვეტობასთან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დაკავშირებით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თუ</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დავასკვნით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რომ</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არსებობს</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არსებითი</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განუსაზღვრელობა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ვალდებული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ვართ</w:t>
      </w:r>
      <w:r w:rsidRPr="00526E25">
        <w:rPr>
          <w:noProof/>
          <w:color w:val="313C5F"/>
          <w:sz w:val="20"/>
          <w:szCs w:val="20"/>
          <w:lang w:val="ka-GE"/>
        </w:rPr>
        <w:t xml:space="preserve"> </w:t>
      </w:r>
      <w:r w:rsidRPr="00526E25">
        <w:rPr>
          <w:rFonts w:ascii="Sylfaen" w:hAnsi="Sylfaen" w:cs="Sylfaen"/>
          <w:noProof/>
          <w:color w:val="313C5F"/>
          <w:sz w:val="20"/>
          <w:szCs w:val="20"/>
          <w:lang w:val="ka-GE"/>
        </w:rPr>
        <w:t>ყურადღება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გავამახვილოთ</w:t>
      </w:r>
      <w:r w:rsidRPr="00526E25">
        <w:rPr>
          <w:noProof/>
          <w:color w:val="313C5F"/>
          <w:sz w:val="20"/>
          <w:szCs w:val="20"/>
          <w:lang w:val="ka-GE"/>
        </w:rPr>
        <w:t xml:space="preserve"> </w:t>
      </w:r>
      <w:r w:rsidR="00781D95">
        <w:rPr>
          <w:rFonts w:ascii="Sylfaen" w:hAnsi="Sylfaen" w:cs="Sylfaen"/>
          <w:noProof/>
          <w:color w:val="313C5F"/>
          <w:sz w:val="20"/>
          <w:szCs w:val="20"/>
          <w:lang w:val="ka-GE"/>
        </w:rPr>
        <w:t xml:space="preserve">სამინისტროს </w:t>
      </w:r>
      <w:r w:rsidRPr="00526E25">
        <w:rPr>
          <w:rFonts w:ascii="Sylfaen" w:hAnsi="Sylfaen" w:cs="Sylfaen"/>
          <w:noProof/>
          <w:color w:val="313C5F"/>
          <w:sz w:val="20"/>
          <w:szCs w:val="20"/>
          <w:lang w:val="ka-GE"/>
        </w:rPr>
        <w:t>ფინანსური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ანგარიშგების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შესაბამის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განმარტებით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შენიშვნებზე</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სადაც</w:t>
      </w:r>
      <w:r w:rsidRPr="00526E25">
        <w:rPr>
          <w:noProof/>
          <w:color w:val="313C5F"/>
          <w:sz w:val="20"/>
          <w:szCs w:val="20"/>
          <w:lang w:val="ka-GE"/>
        </w:rPr>
        <w:t xml:space="preserve"> </w:t>
      </w:r>
      <w:r w:rsidRPr="00526E25">
        <w:rPr>
          <w:rFonts w:ascii="Sylfaen" w:hAnsi="Sylfaen" w:cs="Sylfaen"/>
          <w:noProof/>
          <w:color w:val="313C5F"/>
          <w:sz w:val="20"/>
          <w:szCs w:val="20"/>
          <w:lang w:val="ka-GE"/>
        </w:rPr>
        <w:t>აღწერილია</w:t>
      </w:r>
      <w:r w:rsidRPr="00526E25">
        <w:rPr>
          <w:noProof/>
          <w:color w:val="313C5F"/>
          <w:sz w:val="20"/>
          <w:szCs w:val="20"/>
          <w:lang w:val="ka-GE"/>
        </w:rPr>
        <w:t xml:space="preserve"> </w:t>
      </w:r>
      <w:r w:rsidRPr="00526E25">
        <w:rPr>
          <w:rFonts w:ascii="Sylfaen" w:hAnsi="Sylfaen" w:cs="Sylfaen"/>
          <w:noProof/>
          <w:color w:val="313C5F"/>
          <w:sz w:val="20"/>
          <w:szCs w:val="20"/>
          <w:lang w:val="ka-GE"/>
        </w:rPr>
        <w:t>აღნიშნული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განუსაზღვრელობები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თუ</w:t>
      </w:r>
      <w:r w:rsidRPr="00526E25">
        <w:rPr>
          <w:noProof/>
          <w:color w:val="313C5F"/>
          <w:sz w:val="20"/>
          <w:szCs w:val="20"/>
          <w:lang w:val="ka-GE"/>
        </w:rPr>
        <w:t xml:space="preserve"> </w:t>
      </w:r>
      <w:r w:rsidRPr="00526E25">
        <w:rPr>
          <w:rFonts w:ascii="Sylfaen" w:hAnsi="Sylfaen" w:cs="Sylfaen"/>
          <w:noProof/>
          <w:color w:val="313C5F"/>
          <w:sz w:val="20"/>
          <w:szCs w:val="20"/>
          <w:lang w:val="ka-GE"/>
        </w:rPr>
        <w:t>ამგვარი</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შენიშვნები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ადეკვატური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არ</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არის</w:t>
      </w:r>
      <w:r w:rsidRPr="00526E25">
        <w:rPr>
          <w:noProof/>
          <w:color w:val="313C5F"/>
          <w:sz w:val="20"/>
          <w:szCs w:val="20"/>
          <w:lang w:val="ka-GE"/>
        </w:rPr>
        <w:t xml:space="preserve"> - </w:t>
      </w:r>
      <w:r w:rsidRPr="00526E25">
        <w:rPr>
          <w:rFonts w:ascii="Sylfaen" w:hAnsi="Sylfaen" w:cs="Sylfaen"/>
          <w:noProof/>
          <w:color w:val="313C5F"/>
          <w:sz w:val="20"/>
          <w:szCs w:val="20"/>
          <w:lang w:val="ka-GE"/>
        </w:rPr>
        <w:t>გამოვთქვათ</w:t>
      </w:r>
      <w:r w:rsidRPr="00526E25">
        <w:rPr>
          <w:noProof/>
          <w:color w:val="313C5F"/>
          <w:sz w:val="20"/>
          <w:szCs w:val="20"/>
          <w:lang w:val="ka-GE"/>
        </w:rPr>
        <w:t xml:space="preserve"> </w:t>
      </w:r>
      <w:r w:rsidRPr="00526E25">
        <w:rPr>
          <w:rFonts w:ascii="Sylfaen" w:hAnsi="Sylfaen" w:cs="Sylfaen"/>
          <w:noProof/>
          <w:color w:val="313C5F"/>
          <w:sz w:val="20"/>
          <w:szCs w:val="20"/>
          <w:lang w:val="ka-GE"/>
        </w:rPr>
        <w:t>მოდიფიცირებული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მოსაზრება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ჩვენი</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დასკვნები</w:t>
      </w:r>
      <w:r w:rsidRPr="00526E25">
        <w:rPr>
          <w:noProof/>
          <w:color w:val="313C5F"/>
          <w:sz w:val="20"/>
          <w:szCs w:val="20"/>
          <w:lang w:val="ka-GE"/>
        </w:rPr>
        <w:t xml:space="preserve"> </w:t>
      </w:r>
      <w:r w:rsidRPr="00526E25">
        <w:rPr>
          <w:rFonts w:ascii="Sylfaen" w:hAnsi="Sylfaen" w:cs="Sylfaen"/>
          <w:noProof/>
          <w:color w:val="313C5F"/>
          <w:sz w:val="20"/>
          <w:szCs w:val="20"/>
          <w:lang w:val="ka-GE"/>
        </w:rPr>
        <w:t>ეყრდნობა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დასკვნის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თარიღამდე</w:t>
      </w:r>
      <w:r w:rsidRPr="00526E25">
        <w:rPr>
          <w:noProof/>
          <w:color w:val="313C5F"/>
          <w:sz w:val="20"/>
          <w:szCs w:val="20"/>
          <w:lang w:val="ka-GE"/>
        </w:rPr>
        <w:t xml:space="preserve"> </w:t>
      </w:r>
      <w:r w:rsidRPr="00526E25">
        <w:rPr>
          <w:rFonts w:ascii="Sylfaen" w:hAnsi="Sylfaen" w:cs="Sylfaen"/>
          <w:noProof/>
          <w:color w:val="313C5F"/>
          <w:sz w:val="20"/>
          <w:szCs w:val="20"/>
          <w:lang w:val="ka-GE"/>
        </w:rPr>
        <w:t>მოპოვებულ</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აუდიტორულ</w:t>
      </w:r>
      <w:r w:rsidRPr="00526E25">
        <w:rPr>
          <w:noProof/>
          <w:color w:val="313C5F"/>
          <w:sz w:val="20"/>
          <w:szCs w:val="20"/>
          <w:lang w:val="ka-GE"/>
        </w:rPr>
        <w:t xml:space="preserve"> </w:t>
      </w:r>
      <w:r w:rsidRPr="00526E25">
        <w:rPr>
          <w:rFonts w:ascii="Sylfaen" w:hAnsi="Sylfaen" w:cs="Sylfaen"/>
          <w:noProof/>
          <w:color w:val="313C5F"/>
          <w:sz w:val="20"/>
          <w:szCs w:val="20"/>
          <w:lang w:val="ka-GE"/>
        </w:rPr>
        <w:t>მტკიცებულებებს</w:t>
      </w:r>
      <w:r w:rsidRPr="00526E25">
        <w:rPr>
          <w:noProof/>
          <w:color w:val="313C5F"/>
          <w:sz w:val="20"/>
          <w:szCs w:val="20"/>
          <w:lang w:val="ka-GE"/>
        </w:rPr>
        <w:t xml:space="preserve">. </w:t>
      </w:r>
      <w:r w:rsidRPr="00526E25">
        <w:rPr>
          <w:rFonts w:ascii="Sylfaen" w:hAnsi="Sylfaen" w:cs="Sylfaen"/>
          <w:noProof/>
          <w:color w:val="313C5F"/>
          <w:sz w:val="20"/>
          <w:szCs w:val="20"/>
          <w:lang w:val="ka-GE"/>
        </w:rPr>
        <w:t>თუმცა</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დასკვნის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თარიღის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შემდგომი</w:t>
      </w:r>
      <w:r w:rsidRPr="00526E25">
        <w:rPr>
          <w:noProof/>
          <w:color w:val="313C5F"/>
          <w:sz w:val="20"/>
          <w:szCs w:val="20"/>
          <w:lang w:val="ka-GE"/>
        </w:rPr>
        <w:t xml:space="preserve"> </w:t>
      </w:r>
      <w:r w:rsidRPr="00526E25">
        <w:rPr>
          <w:rFonts w:ascii="Sylfaen" w:hAnsi="Sylfaen" w:cs="Sylfaen"/>
          <w:noProof/>
          <w:color w:val="313C5F"/>
          <w:sz w:val="20"/>
          <w:szCs w:val="20"/>
          <w:lang w:val="ka-GE"/>
        </w:rPr>
        <w:t>მოვლენების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პირობების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გავლენით</w:t>
      </w:r>
      <w:r w:rsidRPr="00526E25">
        <w:rPr>
          <w:noProof/>
          <w:color w:val="313C5F"/>
          <w:sz w:val="20"/>
          <w:szCs w:val="20"/>
          <w:lang w:val="ka-GE"/>
        </w:rPr>
        <w:t xml:space="preserve">, </w:t>
      </w:r>
      <w:r w:rsidR="00781D95">
        <w:rPr>
          <w:rFonts w:ascii="Sylfaen" w:hAnsi="Sylfaen" w:cs="Sylfaen"/>
          <w:noProof/>
          <w:color w:val="313C5F"/>
          <w:sz w:val="20"/>
          <w:szCs w:val="20"/>
          <w:lang w:val="ka-GE"/>
        </w:rPr>
        <w:t>სამინისტრო</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შესაძლოა</w:t>
      </w:r>
      <w:r w:rsidRPr="00526E25">
        <w:rPr>
          <w:noProof/>
          <w:color w:val="313C5F"/>
          <w:sz w:val="20"/>
          <w:szCs w:val="20"/>
          <w:lang w:val="ka-GE"/>
        </w:rPr>
        <w:t xml:space="preserve"> </w:t>
      </w:r>
      <w:r w:rsidRPr="00526E25">
        <w:rPr>
          <w:rFonts w:ascii="Sylfaen" w:hAnsi="Sylfaen" w:cs="Sylfaen"/>
          <w:noProof/>
          <w:color w:val="313C5F"/>
          <w:sz w:val="20"/>
          <w:szCs w:val="20"/>
          <w:lang w:val="ka-GE"/>
        </w:rPr>
        <w:t>აღარ</w:t>
      </w:r>
      <w:r w:rsidRPr="00526E25">
        <w:rPr>
          <w:noProof/>
          <w:color w:val="313C5F"/>
          <w:sz w:val="20"/>
          <w:szCs w:val="20"/>
          <w:lang w:val="ka-GE"/>
        </w:rPr>
        <w:t xml:space="preserve"> </w:t>
      </w:r>
      <w:r w:rsidRPr="00526E25">
        <w:rPr>
          <w:rFonts w:ascii="Sylfaen" w:hAnsi="Sylfaen" w:cs="Sylfaen"/>
          <w:noProof/>
          <w:color w:val="313C5F"/>
          <w:sz w:val="20"/>
          <w:szCs w:val="20"/>
          <w:lang w:val="ka-GE"/>
        </w:rPr>
        <w:t>იყოს</w:t>
      </w:r>
      <w:r w:rsidRPr="00526E25">
        <w:rPr>
          <w:noProof/>
          <w:color w:val="313C5F"/>
          <w:sz w:val="20"/>
          <w:szCs w:val="20"/>
          <w:lang w:val="ka-GE"/>
        </w:rPr>
        <w:t xml:space="preserve"> </w:t>
      </w:r>
      <w:r w:rsidRPr="00526E25">
        <w:rPr>
          <w:rFonts w:ascii="Sylfaen" w:hAnsi="Sylfaen" w:cs="Sylfaen"/>
          <w:noProof/>
          <w:color w:val="313C5F"/>
          <w:sz w:val="20"/>
          <w:szCs w:val="20"/>
          <w:lang w:val="ka-GE"/>
        </w:rPr>
        <w:t>ფუნქციონირებადი</w:t>
      </w:r>
      <w:r w:rsidRPr="00526E25">
        <w:rPr>
          <w:noProof/>
          <w:color w:val="313C5F"/>
          <w:sz w:val="20"/>
          <w:szCs w:val="20"/>
          <w:lang w:val="ka-GE"/>
        </w:rPr>
        <w:t xml:space="preserve"> </w:t>
      </w:r>
      <w:r w:rsidRPr="00526E25">
        <w:rPr>
          <w:rFonts w:ascii="Sylfaen" w:hAnsi="Sylfaen" w:cs="Sylfaen"/>
          <w:noProof/>
          <w:color w:val="313C5F"/>
          <w:sz w:val="20"/>
          <w:szCs w:val="20"/>
          <w:lang w:val="ka-GE"/>
        </w:rPr>
        <w:t>ერთეული</w:t>
      </w:r>
      <w:r w:rsidRPr="00526E25">
        <w:rPr>
          <w:noProof/>
          <w:color w:val="313C5F"/>
          <w:sz w:val="20"/>
          <w:szCs w:val="20"/>
          <w:lang w:val="ka-GE"/>
        </w:rPr>
        <w:t>.</w:t>
      </w:r>
    </w:p>
    <w:p w14:paraId="682BF403" w14:textId="77777777" w:rsidR="00DE116A" w:rsidRPr="00DE116A" w:rsidRDefault="00DE116A" w:rsidP="002A4A10">
      <w:pPr>
        <w:pStyle w:val="ListParagraph"/>
        <w:numPr>
          <w:ilvl w:val="0"/>
          <w:numId w:val="5"/>
        </w:numPr>
        <w:spacing w:before="0"/>
        <w:contextualSpacing/>
        <w:jc w:val="both"/>
        <w:rPr>
          <w:rFonts w:ascii="Sylfaen" w:hAnsi="Sylfaen" w:cs="Sylfaen"/>
          <w:noProof/>
          <w:color w:val="313C5F"/>
          <w:sz w:val="20"/>
          <w:szCs w:val="20"/>
          <w:lang w:val="ka-GE"/>
        </w:rPr>
      </w:pPr>
      <w:r w:rsidRPr="00DE116A">
        <w:rPr>
          <w:rFonts w:ascii="Sylfaen" w:hAnsi="Sylfaen" w:cs="Sylfaen"/>
          <w:noProof/>
          <w:color w:val="313C5F"/>
          <w:sz w:val="20"/>
          <w:szCs w:val="20"/>
          <w:lang w:val="ka-GE"/>
        </w:rPr>
        <w:t xml:space="preserve">მოვიპოვებთ საკმარის და შესაფერის აუდიტორულ მტკიცებულებებს სამინისტროს სისტემაში შემავალი და მის მიერ კონტროლირებული ერთეულების ფინანსური ინფორმაციის შესახებ, რათა მოსაზრება გამოვთქვათ კონსოლიდირებულ (ნაერთ) ფინანსურ ანგარიშგებაზე. ჩვენი პასუხსიმგებლობა ვრცელდება კონსოლიდირებული (ნაერთი) ფინანსური ანგარიშგების აუდიტის პროცესის ხელმძღვანელობაზე, ზედამხედველობასა და აუდიტის ჩატარებაზე. </w:t>
      </w:r>
    </w:p>
    <w:p w14:paraId="793CFC51" w14:textId="77777777" w:rsidR="007F4493" w:rsidRPr="00526E25" w:rsidRDefault="007F4493" w:rsidP="007F4493">
      <w:pPr>
        <w:pStyle w:val="TOC2"/>
        <w:numPr>
          <w:ilvl w:val="0"/>
          <w:numId w:val="5"/>
        </w:numPr>
        <w:tabs>
          <w:tab w:val="right" w:leader="dot" w:pos="9350"/>
        </w:tabs>
        <w:spacing w:before="120" w:after="120" w:line="240" w:lineRule="auto"/>
        <w:jc w:val="both"/>
        <w:rPr>
          <w:noProof/>
          <w:color w:val="313C5F"/>
          <w:sz w:val="20"/>
          <w:szCs w:val="20"/>
          <w:lang w:val="ka-GE"/>
        </w:rPr>
      </w:pPr>
      <w:r w:rsidRPr="00526E25">
        <w:rPr>
          <w:rFonts w:ascii="Sylfaen" w:hAnsi="Sylfaen" w:cs="Sylfaen"/>
          <w:noProof/>
          <w:color w:val="313C5F"/>
          <w:sz w:val="20"/>
          <w:szCs w:val="20"/>
          <w:lang w:val="ka-GE"/>
        </w:rPr>
        <w:t>ვაფასებთ</w:t>
      </w:r>
      <w:r w:rsidRPr="00526E25">
        <w:rPr>
          <w:noProof/>
          <w:color w:val="313C5F"/>
          <w:sz w:val="20"/>
          <w:szCs w:val="20"/>
          <w:lang w:val="ka-GE"/>
        </w:rPr>
        <w:t xml:space="preserve">  </w:t>
      </w:r>
      <w:r w:rsidRPr="00526E25">
        <w:rPr>
          <w:rFonts w:ascii="Sylfaen" w:hAnsi="Sylfaen" w:cs="Sylfaen"/>
          <w:noProof/>
          <w:color w:val="313C5F"/>
          <w:sz w:val="20"/>
          <w:szCs w:val="20"/>
          <w:lang w:val="ka-GE"/>
        </w:rPr>
        <w:t>ფინანსური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ანგარიშგების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წარდგენას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მთლიანობაში</w:t>
      </w:r>
      <w:r w:rsidRPr="00526E25">
        <w:rPr>
          <w:noProof/>
          <w:color w:val="313C5F"/>
          <w:sz w:val="20"/>
          <w:szCs w:val="20"/>
          <w:lang w:val="ka-GE"/>
        </w:rPr>
        <w:t xml:space="preserve">, </w:t>
      </w:r>
      <w:r w:rsidRPr="00526E25">
        <w:rPr>
          <w:rFonts w:ascii="Sylfaen" w:hAnsi="Sylfaen" w:cs="Sylfaen"/>
          <w:noProof/>
          <w:color w:val="313C5F"/>
          <w:sz w:val="20"/>
          <w:szCs w:val="20"/>
          <w:lang w:val="ka-GE"/>
        </w:rPr>
        <w:t>მის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სტრუქტურასა</w:t>
      </w:r>
      <w:r w:rsidRPr="00526E25">
        <w:rPr>
          <w:noProof/>
          <w:color w:val="313C5F"/>
          <w:sz w:val="20"/>
          <w:szCs w:val="20"/>
          <w:lang w:val="ka-GE"/>
        </w:rPr>
        <w:t xml:space="preserve"> </w:t>
      </w:r>
      <w:r w:rsidRPr="00526E25">
        <w:rPr>
          <w:rFonts w:ascii="Sylfaen" w:hAnsi="Sylfaen" w:cs="Sylfaen"/>
          <w:noProof/>
          <w:color w:val="313C5F"/>
          <w:sz w:val="20"/>
          <w:szCs w:val="20"/>
          <w:lang w:val="ka-GE"/>
        </w:rPr>
        <w:t>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შინაარსს</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განმარტებითი</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შენიშვნების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ჩათვლით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აგრეთვე</w:t>
      </w:r>
      <w:r w:rsidRPr="00526E25">
        <w:rPr>
          <w:noProof/>
          <w:color w:val="313C5F"/>
          <w:sz w:val="20"/>
          <w:szCs w:val="20"/>
          <w:lang w:val="ka-GE"/>
        </w:rPr>
        <w:t xml:space="preserve">, </w:t>
      </w:r>
      <w:r w:rsidRPr="00526E25">
        <w:rPr>
          <w:rFonts w:ascii="Sylfaen" w:hAnsi="Sylfaen" w:cs="Sylfaen"/>
          <w:noProof/>
          <w:color w:val="313C5F"/>
          <w:sz w:val="20"/>
          <w:szCs w:val="20"/>
          <w:lang w:val="ka-GE"/>
        </w:rPr>
        <w:t>უზრუნველყოფს</w:t>
      </w:r>
      <w:r w:rsidRPr="00526E25">
        <w:rPr>
          <w:noProof/>
          <w:color w:val="313C5F"/>
          <w:sz w:val="20"/>
          <w:szCs w:val="20"/>
          <w:lang w:val="ka-GE"/>
        </w:rPr>
        <w:t xml:space="preserve"> </w:t>
      </w:r>
      <w:r w:rsidRPr="00526E25">
        <w:rPr>
          <w:rFonts w:ascii="Sylfaen" w:hAnsi="Sylfaen" w:cs="Sylfaen"/>
          <w:noProof/>
          <w:color w:val="313C5F"/>
          <w:sz w:val="20"/>
          <w:szCs w:val="20"/>
          <w:lang w:val="ka-GE"/>
        </w:rPr>
        <w:t>თუ</w:t>
      </w:r>
      <w:r w:rsidRPr="00526E25">
        <w:rPr>
          <w:noProof/>
          <w:color w:val="313C5F"/>
          <w:sz w:val="20"/>
          <w:szCs w:val="20"/>
          <w:lang w:val="ka-GE"/>
        </w:rPr>
        <w:t xml:space="preserve"> </w:t>
      </w:r>
      <w:r w:rsidRPr="00526E25">
        <w:rPr>
          <w:rFonts w:ascii="Sylfaen" w:hAnsi="Sylfaen" w:cs="Sylfaen"/>
          <w:noProof/>
          <w:color w:val="313C5F"/>
          <w:sz w:val="20"/>
          <w:szCs w:val="20"/>
          <w:lang w:val="ka-GE"/>
        </w:rPr>
        <w:t>არა</w:t>
      </w:r>
      <w:r w:rsidRPr="00526E25">
        <w:rPr>
          <w:noProof/>
          <w:color w:val="313C5F"/>
          <w:sz w:val="20"/>
          <w:szCs w:val="20"/>
          <w:lang w:val="ka-GE"/>
        </w:rPr>
        <w:t xml:space="preserve"> </w:t>
      </w:r>
      <w:r w:rsidRPr="00526E25">
        <w:rPr>
          <w:rFonts w:ascii="Sylfaen" w:hAnsi="Sylfaen" w:cs="Sylfaen"/>
          <w:noProof/>
          <w:color w:val="313C5F"/>
          <w:sz w:val="20"/>
          <w:szCs w:val="20"/>
          <w:lang w:val="ka-GE"/>
        </w:rPr>
        <w:t>ფინანსური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ანგარიშგება</w:t>
      </w:r>
      <w:r w:rsidRPr="00526E25">
        <w:rPr>
          <w:noProof/>
          <w:color w:val="313C5F"/>
          <w:sz w:val="20"/>
          <w:szCs w:val="20"/>
          <w:lang w:val="ka-GE"/>
        </w:rPr>
        <w:t xml:space="preserve"> </w:t>
      </w:r>
      <w:r w:rsidRPr="00526E25">
        <w:rPr>
          <w:rFonts w:ascii="Sylfaen" w:hAnsi="Sylfaen" w:cs="Sylfaen"/>
          <w:noProof/>
          <w:color w:val="313C5F"/>
          <w:sz w:val="20"/>
          <w:szCs w:val="20"/>
          <w:lang w:val="ka-GE"/>
        </w:rPr>
        <w:t>ფინანსური</w:t>
      </w:r>
      <w:r w:rsidRPr="00526E25">
        <w:rPr>
          <w:noProof/>
          <w:color w:val="313C5F"/>
          <w:sz w:val="20"/>
          <w:szCs w:val="20"/>
          <w:lang w:val="ka-GE"/>
        </w:rPr>
        <w:t xml:space="preserve"> </w:t>
      </w:r>
      <w:r w:rsidRPr="00526E25">
        <w:rPr>
          <w:rFonts w:ascii="Sylfaen" w:hAnsi="Sylfaen" w:cs="Sylfaen"/>
          <w:noProof/>
          <w:color w:val="313C5F"/>
          <w:sz w:val="20"/>
          <w:szCs w:val="20"/>
          <w:lang w:val="ka-GE"/>
        </w:rPr>
        <w:t>ანგარიშგების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საფუძვლად</w:t>
      </w:r>
      <w:r w:rsidRPr="00526E25">
        <w:rPr>
          <w:noProof/>
          <w:color w:val="313C5F"/>
          <w:sz w:val="20"/>
          <w:szCs w:val="20"/>
          <w:lang w:val="ka-GE"/>
        </w:rPr>
        <w:t xml:space="preserve"> </w:t>
      </w:r>
      <w:r w:rsidRPr="00526E25">
        <w:rPr>
          <w:rFonts w:ascii="Sylfaen" w:hAnsi="Sylfaen" w:cs="Sylfaen"/>
          <w:noProof/>
          <w:color w:val="313C5F"/>
          <w:sz w:val="20"/>
          <w:szCs w:val="20"/>
          <w:lang w:val="ka-GE"/>
        </w:rPr>
        <w:t>აღებული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ოპერაციებისა</w:t>
      </w:r>
      <w:r w:rsidRPr="00526E25">
        <w:rPr>
          <w:noProof/>
          <w:color w:val="313C5F"/>
          <w:sz w:val="20"/>
          <w:szCs w:val="20"/>
          <w:lang w:val="ka-GE"/>
        </w:rPr>
        <w:t xml:space="preserve"> </w:t>
      </w:r>
      <w:r w:rsidRPr="00526E25">
        <w:rPr>
          <w:rFonts w:ascii="Sylfaen" w:hAnsi="Sylfaen" w:cs="Sylfaen"/>
          <w:noProof/>
          <w:color w:val="313C5F"/>
          <w:sz w:val="20"/>
          <w:szCs w:val="20"/>
          <w:lang w:val="ka-GE"/>
        </w:rPr>
        <w:t>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მოვლენების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სამართლიან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წარდგენას</w:t>
      </w:r>
      <w:r w:rsidRPr="00526E25">
        <w:rPr>
          <w:noProof/>
          <w:color w:val="313C5F"/>
          <w:sz w:val="20"/>
          <w:szCs w:val="20"/>
          <w:lang w:val="ka-GE"/>
        </w:rPr>
        <w:t>.</w:t>
      </w:r>
    </w:p>
    <w:p w14:paraId="50D176DF" w14:textId="523F8DEB" w:rsidR="00526E25" w:rsidRDefault="007F4493" w:rsidP="002A4A10">
      <w:pPr>
        <w:pStyle w:val="TOC2"/>
        <w:spacing w:before="120" w:after="120" w:line="240" w:lineRule="auto"/>
        <w:ind w:left="0"/>
        <w:jc w:val="both"/>
        <w:rPr>
          <w:rFonts w:ascii="Sylfaen" w:hAnsi="Sylfaen"/>
          <w:noProof/>
          <w:color w:val="313C5F"/>
          <w:sz w:val="20"/>
          <w:szCs w:val="20"/>
          <w:lang w:val="ka-GE"/>
        </w:rPr>
      </w:pPr>
      <w:r w:rsidRPr="00526E25">
        <w:rPr>
          <w:rFonts w:ascii="Sylfaen" w:hAnsi="Sylfaen" w:cs="Sylfaen"/>
          <w:noProof/>
          <w:color w:val="313C5F"/>
          <w:sz w:val="20"/>
          <w:szCs w:val="20"/>
          <w:lang w:val="ka-GE"/>
        </w:rPr>
        <w:t>მართვის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უფლებამოსილებით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აღჭურვილ</w:t>
      </w:r>
      <w:r w:rsidRPr="00526E25">
        <w:rPr>
          <w:noProof/>
          <w:color w:val="313C5F"/>
          <w:sz w:val="20"/>
          <w:szCs w:val="20"/>
          <w:lang w:val="ka-GE"/>
        </w:rPr>
        <w:t xml:space="preserve"> </w:t>
      </w:r>
      <w:r w:rsidRPr="00526E25">
        <w:rPr>
          <w:rFonts w:ascii="Sylfaen" w:hAnsi="Sylfaen" w:cs="Sylfaen"/>
          <w:noProof/>
          <w:color w:val="313C5F"/>
          <w:sz w:val="20"/>
          <w:szCs w:val="20"/>
          <w:lang w:val="ka-GE"/>
        </w:rPr>
        <w:t>პირებს</w:t>
      </w:r>
      <w:r w:rsidRPr="00526E25">
        <w:rPr>
          <w:noProof/>
          <w:color w:val="313C5F"/>
          <w:sz w:val="20"/>
          <w:szCs w:val="20"/>
          <w:lang w:val="ka-GE"/>
        </w:rPr>
        <w:t xml:space="preserve">, </w:t>
      </w:r>
      <w:r w:rsidRPr="00526E25">
        <w:rPr>
          <w:rFonts w:ascii="Sylfaen" w:hAnsi="Sylfaen" w:cs="Sylfaen"/>
          <w:noProof/>
          <w:color w:val="313C5F"/>
          <w:sz w:val="20"/>
          <w:szCs w:val="20"/>
          <w:lang w:val="ka-GE"/>
        </w:rPr>
        <w:t>სხვა</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საკითხებთან</w:t>
      </w:r>
      <w:r w:rsidRPr="00526E25">
        <w:rPr>
          <w:noProof/>
          <w:color w:val="313C5F"/>
          <w:sz w:val="20"/>
          <w:szCs w:val="20"/>
          <w:lang w:val="ka-GE"/>
        </w:rPr>
        <w:t xml:space="preserve"> </w:t>
      </w:r>
      <w:r w:rsidRPr="00526E25">
        <w:rPr>
          <w:rFonts w:ascii="Sylfaen" w:hAnsi="Sylfaen" w:cs="Sylfaen"/>
          <w:noProof/>
          <w:color w:val="313C5F"/>
          <w:sz w:val="20"/>
          <w:szCs w:val="20"/>
          <w:lang w:val="ka-GE"/>
        </w:rPr>
        <w:t>ერთად</w:t>
      </w:r>
      <w:r w:rsidRPr="00526E25">
        <w:rPr>
          <w:noProof/>
          <w:color w:val="313C5F"/>
          <w:sz w:val="20"/>
          <w:szCs w:val="20"/>
          <w:lang w:val="ka-GE"/>
        </w:rPr>
        <w:t xml:space="preserve">, </w:t>
      </w:r>
      <w:r w:rsidRPr="00526E25">
        <w:rPr>
          <w:rFonts w:ascii="Sylfaen" w:hAnsi="Sylfaen" w:cs="Sylfaen"/>
          <w:noProof/>
          <w:color w:val="313C5F"/>
          <w:sz w:val="20"/>
          <w:szCs w:val="20"/>
          <w:lang w:val="ka-GE"/>
        </w:rPr>
        <w:t>ინფორმაციას</w:t>
      </w:r>
      <w:r w:rsidRPr="00526E25">
        <w:rPr>
          <w:noProof/>
          <w:color w:val="313C5F"/>
          <w:sz w:val="20"/>
          <w:szCs w:val="20"/>
          <w:lang w:val="ka-GE"/>
        </w:rPr>
        <w:t xml:space="preserve"> </w:t>
      </w:r>
      <w:r w:rsidRPr="00526E25">
        <w:rPr>
          <w:rFonts w:ascii="Sylfaen" w:hAnsi="Sylfaen" w:cs="Sylfaen"/>
          <w:noProof/>
          <w:color w:val="313C5F"/>
          <w:sz w:val="20"/>
          <w:szCs w:val="20"/>
          <w:lang w:val="ka-GE"/>
        </w:rPr>
        <w:t>ვაწვდით</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დაგეგმილი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მასშტაბისა</w:t>
      </w:r>
      <w:r w:rsidRPr="00526E25">
        <w:rPr>
          <w:noProof/>
          <w:color w:val="313C5F"/>
          <w:sz w:val="20"/>
          <w:szCs w:val="20"/>
          <w:lang w:val="ka-GE"/>
        </w:rPr>
        <w:t xml:space="preserve"> </w:t>
      </w:r>
      <w:r w:rsidRPr="00526E25">
        <w:rPr>
          <w:rFonts w:ascii="Sylfaen" w:hAnsi="Sylfaen" w:cs="Sylfaen"/>
          <w:noProof/>
          <w:color w:val="313C5F"/>
          <w:sz w:val="20"/>
          <w:szCs w:val="20"/>
          <w:lang w:val="ka-GE"/>
        </w:rPr>
        <w:t>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ვადების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ასევე</w:t>
      </w:r>
      <w:r w:rsidRPr="00526E25">
        <w:rPr>
          <w:noProof/>
          <w:color w:val="313C5F"/>
          <w:sz w:val="20"/>
          <w:szCs w:val="20"/>
          <w:lang w:val="ka-GE"/>
        </w:rPr>
        <w:t xml:space="preserve"> </w:t>
      </w:r>
      <w:r w:rsidRPr="00526E25">
        <w:rPr>
          <w:rFonts w:ascii="Sylfaen" w:hAnsi="Sylfaen" w:cs="Sylfaen"/>
          <w:noProof/>
          <w:color w:val="313C5F"/>
          <w:sz w:val="20"/>
          <w:szCs w:val="20"/>
          <w:lang w:val="ka-GE"/>
        </w:rPr>
        <w:t>აუდიტის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პროცესში</w:t>
      </w:r>
      <w:r w:rsidRPr="00526E25">
        <w:rPr>
          <w:noProof/>
          <w:color w:val="313C5F"/>
          <w:sz w:val="20"/>
          <w:szCs w:val="20"/>
          <w:lang w:val="ka-GE"/>
        </w:rPr>
        <w:t xml:space="preserve"> </w:t>
      </w:r>
      <w:r w:rsidRPr="00526E25">
        <w:rPr>
          <w:rFonts w:ascii="Sylfaen" w:hAnsi="Sylfaen" w:cs="Sylfaen"/>
          <w:noProof/>
          <w:color w:val="313C5F"/>
          <w:sz w:val="20"/>
          <w:szCs w:val="20"/>
          <w:lang w:val="ka-GE"/>
        </w:rPr>
        <w:t>წამოჭრილი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მნიშვნელოვანი</w:t>
      </w:r>
      <w:r w:rsidRPr="00526E25">
        <w:rPr>
          <w:noProof/>
          <w:color w:val="313C5F"/>
          <w:sz w:val="20"/>
          <w:szCs w:val="20"/>
          <w:lang w:val="ka-GE"/>
        </w:rPr>
        <w:t xml:space="preserve"> </w:t>
      </w:r>
      <w:r w:rsidRPr="00526E25">
        <w:rPr>
          <w:rFonts w:ascii="Sylfaen" w:hAnsi="Sylfaen" w:cs="Sylfaen"/>
          <w:noProof/>
          <w:color w:val="313C5F"/>
          <w:sz w:val="20"/>
          <w:szCs w:val="20"/>
          <w:lang w:val="ka-GE"/>
        </w:rPr>
        <w:t>საკითხების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მათ</w:t>
      </w:r>
      <w:r w:rsidRPr="00526E25">
        <w:rPr>
          <w:noProof/>
          <w:color w:val="313C5F"/>
          <w:sz w:val="20"/>
          <w:szCs w:val="20"/>
          <w:lang w:val="ka-GE"/>
        </w:rPr>
        <w:t xml:space="preserve"> </w:t>
      </w:r>
      <w:r w:rsidRPr="00526E25">
        <w:rPr>
          <w:rFonts w:ascii="Sylfaen" w:hAnsi="Sylfaen" w:cs="Sylfaen"/>
          <w:noProof/>
          <w:color w:val="313C5F"/>
          <w:sz w:val="20"/>
          <w:szCs w:val="20"/>
          <w:lang w:val="ka-GE"/>
        </w:rPr>
        <w:t>შორის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შიდა</w:t>
      </w:r>
      <w:r w:rsidRPr="00526E25">
        <w:rPr>
          <w:noProof/>
          <w:color w:val="313C5F"/>
          <w:sz w:val="20"/>
          <w:szCs w:val="20"/>
          <w:lang w:val="ka-GE"/>
        </w:rPr>
        <w:t xml:space="preserve"> </w:t>
      </w:r>
      <w:r w:rsidRPr="00526E25">
        <w:rPr>
          <w:rFonts w:ascii="Sylfaen" w:hAnsi="Sylfaen" w:cs="Sylfaen"/>
          <w:noProof/>
          <w:color w:val="313C5F"/>
          <w:sz w:val="20"/>
          <w:szCs w:val="20"/>
          <w:lang w:val="ka-GE"/>
        </w:rPr>
        <w:t>კონტროლის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სისტემაში</w:t>
      </w:r>
      <w:r w:rsidRPr="00526E25">
        <w:rPr>
          <w:noProof/>
          <w:color w:val="313C5F"/>
          <w:sz w:val="20"/>
          <w:szCs w:val="20"/>
          <w:lang w:val="ka-GE"/>
        </w:rPr>
        <w:t xml:space="preserve"> </w:t>
      </w:r>
      <w:r w:rsidRPr="00526E25">
        <w:rPr>
          <w:rFonts w:ascii="Sylfaen" w:hAnsi="Sylfaen" w:cs="Sylfaen"/>
          <w:noProof/>
          <w:color w:val="313C5F"/>
          <w:sz w:val="20"/>
          <w:szCs w:val="20"/>
          <w:lang w:val="ka-GE"/>
        </w:rPr>
        <w:t>გამოვლენილი</w:t>
      </w:r>
      <w:r w:rsidRPr="00526E25">
        <w:rPr>
          <w:noProof/>
          <w:color w:val="313C5F"/>
          <w:sz w:val="20"/>
          <w:szCs w:val="20"/>
          <w:lang w:val="ka-GE"/>
        </w:rPr>
        <w:t xml:space="preserve"> </w:t>
      </w:r>
      <w:r w:rsidRPr="00526E25">
        <w:rPr>
          <w:rFonts w:ascii="Sylfaen" w:hAnsi="Sylfaen" w:cs="Sylfaen"/>
          <w:noProof/>
          <w:color w:val="313C5F"/>
          <w:sz w:val="20"/>
          <w:szCs w:val="20"/>
          <w:lang w:val="ka-GE"/>
        </w:rPr>
        <w:t>მნიშვნელოვანი</w:t>
      </w:r>
      <w:r w:rsidRPr="00526E25">
        <w:rPr>
          <w:noProof/>
          <w:color w:val="313C5F"/>
          <w:sz w:val="20"/>
          <w:szCs w:val="20"/>
          <w:lang w:val="ka-GE"/>
        </w:rPr>
        <w:t xml:space="preserve"> </w:t>
      </w:r>
      <w:r w:rsidRPr="00526E25">
        <w:rPr>
          <w:rFonts w:ascii="Sylfaen" w:hAnsi="Sylfaen" w:cs="Sylfaen"/>
          <w:noProof/>
          <w:color w:val="313C5F"/>
          <w:sz w:val="20"/>
          <w:szCs w:val="20"/>
          <w:lang w:val="ka-GE"/>
        </w:rPr>
        <w:t>ნაკლოვანებების</w:t>
      </w:r>
      <w:r w:rsidRPr="00526E25">
        <w:rPr>
          <w:noProof/>
          <w:color w:val="313C5F"/>
          <w:sz w:val="20"/>
          <w:szCs w:val="20"/>
          <w:lang w:val="ka-GE"/>
        </w:rPr>
        <w:t xml:space="preserve"> </w:t>
      </w:r>
      <w:r w:rsidRPr="00526E25">
        <w:rPr>
          <w:rFonts w:ascii="Sylfaen" w:hAnsi="Sylfaen" w:cs="Sylfaen"/>
          <w:noProof/>
          <w:color w:val="313C5F"/>
          <w:sz w:val="20"/>
          <w:szCs w:val="20"/>
          <w:lang w:val="ka-GE"/>
        </w:rPr>
        <w:t>შესახებ</w:t>
      </w:r>
      <w:r w:rsidRPr="00526E25">
        <w:rPr>
          <w:noProof/>
          <w:color w:val="313C5F"/>
          <w:sz w:val="20"/>
          <w:szCs w:val="20"/>
          <w:lang w:val="ka-GE"/>
        </w:rPr>
        <w:t>.</w:t>
      </w:r>
    </w:p>
    <w:p w14:paraId="6B344C61" w14:textId="77777777" w:rsidR="009E6EC1" w:rsidRPr="009E6EC1" w:rsidRDefault="009E6EC1" w:rsidP="009E6EC1">
      <w:pPr>
        <w:rPr>
          <w:rFonts w:ascii="Sylfaen" w:hAnsi="Sylfaen"/>
          <w:lang w:val="ka-GE"/>
        </w:rPr>
      </w:pPr>
    </w:p>
    <w:p w14:paraId="0ECA2388" w14:textId="77777777" w:rsidR="00DE116A" w:rsidRPr="00A55619" w:rsidRDefault="007F4493" w:rsidP="00DE116A">
      <w:pPr>
        <w:pStyle w:val="Heading1"/>
        <w:spacing w:before="120" w:after="120" w:line="240" w:lineRule="auto"/>
        <w:ind w:left="0" w:firstLine="0"/>
        <w:jc w:val="left"/>
        <w:rPr>
          <w:rFonts w:ascii="Sylfaen" w:eastAsia="Sylfaen" w:hAnsi="Sylfaen" w:cs="Sylfaen"/>
          <w:color w:val="0F64A7"/>
          <w:kern w:val="32"/>
          <w:sz w:val="24"/>
          <w:szCs w:val="28"/>
          <w:lang w:val="ka-GE"/>
        </w:rPr>
      </w:pPr>
      <w:bookmarkStart w:id="57" w:name="_Toc514081402"/>
      <w:bookmarkStart w:id="58" w:name="_Toc515462484"/>
      <w:r w:rsidRPr="003131B4">
        <w:rPr>
          <w:rFonts w:ascii="Sylfaen" w:eastAsia="Sylfaen" w:hAnsi="Sylfaen" w:cs="Sylfaen"/>
          <w:color w:val="0F64A7"/>
          <w:kern w:val="32"/>
          <w:sz w:val="24"/>
          <w:szCs w:val="28"/>
          <w:lang w:val="ka-GE"/>
        </w:rPr>
        <w:t>აუდიტორთა ხელმოწერა</w:t>
      </w:r>
      <w:bookmarkStart w:id="59" w:name="_Toc504581343"/>
      <w:bookmarkEnd w:id="57"/>
      <w:bookmarkEnd w:id="58"/>
    </w:p>
    <w:p w14:paraId="61264AB2" w14:textId="258AA2CD" w:rsidR="006D3C25" w:rsidRPr="00987197" w:rsidRDefault="00DE116A" w:rsidP="002916F3">
      <w:pPr>
        <w:pStyle w:val="Heading1"/>
        <w:numPr>
          <w:ilvl w:val="0"/>
          <w:numId w:val="28"/>
        </w:numPr>
        <w:jc w:val="both"/>
        <w:rPr>
          <w:noProof/>
          <w:sz w:val="24"/>
          <w:szCs w:val="24"/>
          <w:lang w:val="ka-GE"/>
        </w:rPr>
      </w:pPr>
      <w:bookmarkStart w:id="60" w:name="_Toc515462485"/>
      <w:r w:rsidRPr="00987197">
        <w:rPr>
          <w:rFonts w:ascii="Sylfaen" w:hAnsi="Sylfaen" w:cs="Sylfaen"/>
          <w:noProof/>
          <w:sz w:val="24"/>
          <w:szCs w:val="24"/>
          <w:lang w:val="ka-GE"/>
        </w:rPr>
        <w:t>დანართები</w:t>
      </w:r>
      <w:r w:rsidRPr="00987197">
        <w:rPr>
          <w:noProof/>
          <w:sz w:val="24"/>
          <w:szCs w:val="24"/>
          <w:lang w:val="ka-GE"/>
        </w:rPr>
        <w:t xml:space="preserve"> - </w:t>
      </w:r>
      <w:r w:rsidRPr="00987197">
        <w:rPr>
          <w:rFonts w:ascii="Sylfaen" w:hAnsi="Sylfaen" w:cs="Sylfaen"/>
          <w:noProof/>
          <w:sz w:val="24"/>
          <w:szCs w:val="24"/>
          <w:lang w:val="ka-GE"/>
        </w:rPr>
        <w:t>სამინისტროს</w:t>
      </w:r>
      <w:r w:rsidRPr="00987197">
        <w:rPr>
          <w:noProof/>
          <w:sz w:val="24"/>
          <w:szCs w:val="24"/>
          <w:lang w:val="ka-GE"/>
        </w:rPr>
        <w:t xml:space="preserve"> (35 00) </w:t>
      </w:r>
      <w:r w:rsidRPr="00987197">
        <w:rPr>
          <w:rFonts w:ascii="Sylfaen" w:hAnsi="Sylfaen" w:cs="Sylfaen"/>
          <w:noProof/>
          <w:sz w:val="24"/>
          <w:szCs w:val="24"/>
          <w:lang w:val="ka-GE"/>
        </w:rPr>
        <w:t>ფინანსური</w:t>
      </w:r>
      <w:r w:rsidRPr="00987197">
        <w:rPr>
          <w:noProof/>
          <w:sz w:val="24"/>
          <w:szCs w:val="24"/>
          <w:lang w:val="ka-GE"/>
        </w:rPr>
        <w:t xml:space="preserve"> </w:t>
      </w:r>
      <w:r w:rsidRPr="00987197">
        <w:rPr>
          <w:rFonts w:ascii="Sylfaen" w:hAnsi="Sylfaen" w:cs="Sylfaen"/>
          <w:noProof/>
          <w:sz w:val="24"/>
          <w:szCs w:val="24"/>
          <w:lang w:val="ka-GE"/>
        </w:rPr>
        <w:t>ანგარიშგება</w:t>
      </w:r>
      <w:bookmarkEnd w:id="59"/>
      <w:bookmarkEnd w:id="60"/>
    </w:p>
    <w:p w14:paraId="52946A4A" w14:textId="3E138600" w:rsidR="008A2A39" w:rsidRPr="008A2A39" w:rsidRDefault="008A2A39" w:rsidP="008A2A39">
      <w:pPr>
        <w:rPr>
          <w:rFonts w:ascii="Sylfaen" w:hAnsi="Sylfaen" w:cs="Sylfaen"/>
          <w:noProof/>
          <w:color w:val="313C5F"/>
          <w:sz w:val="20"/>
          <w:szCs w:val="20"/>
          <w:lang w:val="ka-GE"/>
        </w:rPr>
      </w:pPr>
      <w:r w:rsidRPr="008A2A39">
        <w:rPr>
          <w:rFonts w:ascii="Sylfaen" w:hAnsi="Sylfaen" w:cs="Sylfaen"/>
          <w:noProof/>
          <w:color w:val="313C5F"/>
          <w:sz w:val="20"/>
          <w:szCs w:val="20"/>
          <w:lang w:val="ka-GE"/>
        </w:rPr>
        <w:t>ფორმა №1 - ფინანსური მდგომარეობის შესახებ ანგარიში (ბალანსი)</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1198"/>
        <w:gridCol w:w="1913"/>
        <w:gridCol w:w="2407"/>
      </w:tblGrid>
      <w:tr w:rsidR="008A2A39" w:rsidRPr="00F56DE5" w14:paraId="76A607CE" w14:textId="77777777" w:rsidTr="00F56DE5">
        <w:trPr>
          <w:trHeight w:val="872"/>
          <w:jc w:val="center"/>
        </w:trPr>
        <w:tc>
          <w:tcPr>
            <w:tcW w:w="2052" w:type="pct"/>
            <w:tcBorders>
              <w:top w:val="single" w:sz="4" w:space="0" w:color="034773"/>
            </w:tcBorders>
            <w:vAlign w:val="center"/>
            <w:hideMark/>
          </w:tcPr>
          <w:p w14:paraId="6253973B" w14:textId="77777777" w:rsidR="008A2A39" w:rsidRPr="00F56DE5" w:rsidRDefault="008A2A39" w:rsidP="00F56DE5">
            <w:pPr>
              <w:spacing w:after="0"/>
              <w:jc w:val="center"/>
              <w:rPr>
                <w:rFonts w:ascii="Sylfaen" w:hAnsi="Sylfaen"/>
                <w:b/>
                <w:bCs/>
                <w:color w:val="313C5F"/>
                <w:sz w:val="18"/>
                <w:szCs w:val="18"/>
                <w:lang w:val="ka-GE"/>
              </w:rPr>
            </w:pPr>
            <w:r w:rsidRPr="00F56DE5">
              <w:rPr>
                <w:rFonts w:ascii="Sylfaen" w:hAnsi="Sylfaen" w:cs="Sylfaen"/>
                <w:b/>
                <w:bCs/>
                <w:color w:val="313C5F"/>
                <w:sz w:val="18"/>
                <w:szCs w:val="18"/>
                <w:lang w:val="ka-GE"/>
              </w:rPr>
              <w:t>დასახელება</w:t>
            </w:r>
          </w:p>
        </w:tc>
        <w:tc>
          <w:tcPr>
            <w:tcW w:w="640" w:type="pct"/>
            <w:tcBorders>
              <w:top w:val="single" w:sz="4" w:space="0" w:color="034773"/>
            </w:tcBorders>
            <w:vAlign w:val="center"/>
            <w:hideMark/>
          </w:tcPr>
          <w:p w14:paraId="3BDD9D95"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s="Sylfaen"/>
                <w:color w:val="313C5F"/>
                <w:sz w:val="18"/>
                <w:szCs w:val="18"/>
                <w:lang w:val="ka-GE"/>
              </w:rPr>
              <w:t>ანგარიში</w:t>
            </w:r>
          </w:p>
        </w:tc>
        <w:tc>
          <w:tcPr>
            <w:tcW w:w="1022" w:type="pct"/>
            <w:tcBorders>
              <w:top w:val="single" w:sz="4" w:space="0" w:color="034773"/>
            </w:tcBorders>
            <w:vAlign w:val="center"/>
            <w:hideMark/>
          </w:tcPr>
          <w:p w14:paraId="3FF32D3A"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 xml:space="preserve">2017 </w:t>
            </w:r>
            <w:r w:rsidRPr="00F56DE5">
              <w:rPr>
                <w:rFonts w:ascii="Sylfaen" w:hAnsi="Sylfaen" w:cs="Sylfaen"/>
                <w:color w:val="313C5F"/>
                <w:sz w:val="18"/>
                <w:szCs w:val="18"/>
                <w:lang w:val="ka-GE"/>
              </w:rPr>
              <w:t>წლის</w:t>
            </w:r>
            <w:r w:rsidRPr="00F56DE5">
              <w:rPr>
                <w:rFonts w:ascii="Sylfaen" w:hAnsi="Sylfaen"/>
                <w:color w:val="313C5F"/>
                <w:sz w:val="18"/>
                <w:szCs w:val="18"/>
                <w:lang w:val="ka-GE"/>
              </w:rPr>
              <w:t xml:space="preserve"> 31 </w:t>
            </w:r>
            <w:r w:rsidRPr="00F56DE5">
              <w:rPr>
                <w:rFonts w:ascii="Sylfaen" w:hAnsi="Sylfaen" w:cs="Sylfaen"/>
                <w:color w:val="313C5F"/>
                <w:sz w:val="18"/>
                <w:szCs w:val="18"/>
                <w:lang w:val="ka-GE"/>
              </w:rPr>
              <w:t>დეკემბერი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საანგარიშო</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წელი</w:t>
            </w:r>
            <w:r w:rsidRPr="00F56DE5">
              <w:rPr>
                <w:rFonts w:ascii="Sylfaen" w:hAnsi="Sylfaen"/>
                <w:color w:val="313C5F"/>
                <w:sz w:val="18"/>
                <w:szCs w:val="18"/>
                <w:lang w:val="ka-GE"/>
              </w:rPr>
              <w:t>)</w:t>
            </w:r>
          </w:p>
        </w:tc>
        <w:tc>
          <w:tcPr>
            <w:tcW w:w="1285" w:type="pct"/>
            <w:tcBorders>
              <w:top w:val="single" w:sz="4" w:space="0" w:color="034773"/>
            </w:tcBorders>
            <w:vAlign w:val="center"/>
            <w:hideMark/>
          </w:tcPr>
          <w:p w14:paraId="6F1AEA93"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 xml:space="preserve">2016 </w:t>
            </w:r>
            <w:r w:rsidRPr="00F56DE5">
              <w:rPr>
                <w:rFonts w:ascii="Sylfaen" w:hAnsi="Sylfaen" w:cs="Sylfaen"/>
                <w:color w:val="313C5F"/>
                <w:sz w:val="18"/>
                <w:szCs w:val="18"/>
                <w:lang w:val="ka-GE"/>
              </w:rPr>
              <w:t>წლის</w:t>
            </w:r>
            <w:r w:rsidRPr="00F56DE5">
              <w:rPr>
                <w:rFonts w:ascii="Sylfaen" w:hAnsi="Sylfaen"/>
                <w:color w:val="313C5F"/>
                <w:sz w:val="18"/>
                <w:szCs w:val="18"/>
                <w:lang w:val="ka-GE"/>
              </w:rPr>
              <w:t xml:space="preserve"> 31 </w:t>
            </w:r>
            <w:r w:rsidRPr="00F56DE5">
              <w:rPr>
                <w:rFonts w:ascii="Sylfaen" w:hAnsi="Sylfaen" w:cs="Sylfaen"/>
                <w:color w:val="313C5F"/>
                <w:sz w:val="18"/>
                <w:szCs w:val="18"/>
                <w:lang w:val="ka-GE"/>
              </w:rPr>
              <w:t>დეკემბერი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საანგარიშო</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წლის</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წინა</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წელი</w:t>
            </w:r>
            <w:r w:rsidRPr="00F56DE5">
              <w:rPr>
                <w:rFonts w:ascii="Sylfaen" w:hAnsi="Sylfaen"/>
                <w:color w:val="313C5F"/>
                <w:sz w:val="18"/>
                <w:szCs w:val="18"/>
                <w:lang w:val="ka-GE"/>
              </w:rPr>
              <w:t>)</w:t>
            </w:r>
          </w:p>
        </w:tc>
      </w:tr>
      <w:tr w:rsidR="008A2A39" w:rsidRPr="00F56DE5" w14:paraId="6E577924" w14:textId="77777777" w:rsidTr="00F56DE5">
        <w:trPr>
          <w:trHeight w:val="423"/>
          <w:jc w:val="center"/>
        </w:trPr>
        <w:tc>
          <w:tcPr>
            <w:tcW w:w="5000" w:type="pct"/>
            <w:gridSpan w:val="4"/>
            <w:tcBorders>
              <w:top w:val="single" w:sz="4" w:space="0" w:color="034773"/>
            </w:tcBorders>
            <w:hideMark/>
          </w:tcPr>
          <w:p w14:paraId="5A865428"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აქტივები</w:t>
            </w:r>
          </w:p>
        </w:tc>
      </w:tr>
      <w:tr w:rsidR="008A2A39" w:rsidRPr="00F56DE5" w14:paraId="271E0CA1" w14:textId="77777777" w:rsidTr="00F56DE5">
        <w:trPr>
          <w:trHeight w:val="423"/>
          <w:jc w:val="center"/>
        </w:trPr>
        <w:tc>
          <w:tcPr>
            <w:tcW w:w="5000" w:type="pct"/>
            <w:gridSpan w:val="4"/>
            <w:hideMark/>
          </w:tcPr>
          <w:p w14:paraId="2CCF4886"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მოკლევადიანი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აქტივები</w:t>
            </w:r>
          </w:p>
        </w:tc>
      </w:tr>
      <w:tr w:rsidR="008A2A39" w:rsidRPr="00F56DE5" w14:paraId="6B6BFA7B" w14:textId="77777777" w:rsidTr="00F56DE5">
        <w:trPr>
          <w:trHeight w:val="423"/>
          <w:jc w:val="center"/>
        </w:trPr>
        <w:tc>
          <w:tcPr>
            <w:tcW w:w="2052" w:type="pct"/>
            <w:hideMark/>
          </w:tcPr>
          <w:p w14:paraId="46D74F0F"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lastRenderedPageBreak/>
              <w:t>ფულადი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სახსრები</w:t>
            </w:r>
          </w:p>
        </w:tc>
        <w:tc>
          <w:tcPr>
            <w:tcW w:w="640" w:type="pct"/>
            <w:hideMark/>
          </w:tcPr>
          <w:p w14:paraId="4D00D2BB" w14:textId="4AA5711E" w:rsidR="008A2A39" w:rsidRPr="00F56DE5" w:rsidRDefault="00F56DE5" w:rsidP="00F56DE5">
            <w:pPr>
              <w:spacing w:after="0"/>
              <w:rPr>
                <w:rFonts w:ascii="Sylfaen" w:hAnsi="Sylfaen"/>
                <w:color w:val="313C5F"/>
                <w:sz w:val="18"/>
                <w:szCs w:val="18"/>
                <w:lang w:val="ka-GE"/>
              </w:rPr>
            </w:pPr>
            <w:r w:rsidRPr="00F56DE5">
              <w:rPr>
                <w:rFonts w:ascii="Sylfaen" w:hAnsi="Sylfaen"/>
                <w:color w:val="313C5F"/>
                <w:sz w:val="18"/>
                <w:szCs w:val="18"/>
                <w:lang w:val="ka-GE"/>
              </w:rPr>
              <w:t>1100-</w:t>
            </w:r>
            <w:r w:rsidR="008A2A39" w:rsidRPr="00F56DE5">
              <w:rPr>
                <w:rFonts w:ascii="Sylfaen" w:hAnsi="Sylfaen"/>
                <w:color w:val="313C5F"/>
                <w:sz w:val="18"/>
                <w:szCs w:val="18"/>
                <w:lang w:val="ka-GE"/>
              </w:rPr>
              <w:t>1200</w:t>
            </w:r>
          </w:p>
        </w:tc>
        <w:tc>
          <w:tcPr>
            <w:tcW w:w="1022" w:type="pct"/>
            <w:noWrap/>
            <w:hideMark/>
          </w:tcPr>
          <w:p w14:paraId="33A1396F"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14,983,199 </w:t>
            </w:r>
          </w:p>
        </w:tc>
        <w:tc>
          <w:tcPr>
            <w:tcW w:w="1285" w:type="pct"/>
            <w:noWrap/>
            <w:hideMark/>
          </w:tcPr>
          <w:p w14:paraId="4B252792"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w:t>
            </w:r>
            <w:r w:rsidRPr="00F56DE5">
              <w:rPr>
                <w:rFonts w:ascii="Sylfaen" w:hAnsi="Sylfaen"/>
                <w:color w:val="313C5F"/>
                <w:sz w:val="18"/>
                <w:szCs w:val="18"/>
              </w:rPr>
              <w:t xml:space="preserve">       </w:t>
            </w:r>
            <w:r w:rsidRPr="00F56DE5">
              <w:rPr>
                <w:rFonts w:ascii="Sylfaen" w:hAnsi="Sylfaen"/>
                <w:color w:val="313C5F"/>
                <w:sz w:val="18"/>
                <w:szCs w:val="18"/>
                <w:lang w:val="ka-GE"/>
              </w:rPr>
              <w:t>9,802,361</w:t>
            </w:r>
          </w:p>
        </w:tc>
      </w:tr>
      <w:tr w:rsidR="008A2A39" w:rsidRPr="00F56DE5" w14:paraId="362531C8" w14:textId="77777777" w:rsidTr="00F56DE5">
        <w:trPr>
          <w:trHeight w:val="423"/>
          <w:jc w:val="center"/>
        </w:trPr>
        <w:tc>
          <w:tcPr>
            <w:tcW w:w="2052" w:type="pct"/>
            <w:hideMark/>
          </w:tcPr>
          <w:p w14:paraId="287536D9"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სხვა</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მოკლევადიანი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ფინანსური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აქტივები</w:t>
            </w:r>
          </w:p>
        </w:tc>
        <w:tc>
          <w:tcPr>
            <w:tcW w:w="640" w:type="pct"/>
            <w:hideMark/>
          </w:tcPr>
          <w:p w14:paraId="33C5E78B"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1300</w:t>
            </w:r>
          </w:p>
        </w:tc>
        <w:tc>
          <w:tcPr>
            <w:tcW w:w="1022" w:type="pct"/>
            <w:noWrap/>
            <w:hideMark/>
          </w:tcPr>
          <w:p w14:paraId="4A5088A0"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29,872,536 </w:t>
            </w:r>
          </w:p>
        </w:tc>
        <w:tc>
          <w:tcPr>
            <w:tcW w:w="1285" w:type="pct"/>
            <w:noWrap/>
            <w:hideMark/>
          </w:tcPr>
          <w:p w14:paraId="0E9646C2"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16,382,106 </w:t>
            </w:r>
          </w:p>
        </w:tc>
      </w:tr>
      <w:tr w:rsidR="008A2A39" w:rsidRPr="00F56DE5" w14:paraId="6036A99B" w14:textId="77777777" w:rsidTr="00F56DE5">
        <w:trPr>
          <w:trHeight w:val="423"/>
          <w:jc w:val="center"/>
        </w:trPr>
        <w:tc>
          <w:tcPr>
            <w:tcW w:w="2052" w:type="pct"/>
            <w:hideMark/>
          </w:tcPr>
          <w:p w14:paraId="4BF38D10"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სხვა</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მოკლევადიანი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მოთხოვნები</w:t>
            </w:r>
          </w:p>
        </w:tc>
        <w:tc>
          <w:tcPr>
            <w:tcW w:w="640" w:type="pct"/>
            <w:hideMark/>
          </w:tcPr>
          <w:p w14:paraId="59777C9F"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1400</w:t>
            </w:r>
          </w:p>
        </w:tc>
        <w:tc>
          <w:tcPr>
            <w:tcW w:w="1022" w:type="pct"/>
            <w:noWrap/>
            <w:hideMark/>
          </w:tcPr>
          <w:p w14:paraId="57F4C97C"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33,876,785 </w:t>
            </w:r>
          </w:p>
        </w:tc>
        <w:tc>
          <w:tcPr>
            <w:tcW w:w="1285" w:type="pct"/>
            <w:noWrap/>
            <w:hideMark/>
          </w:tcPr>
          <w:p w14:paraId="64E27F33"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26,761,982 </w:t>
            </w:r>
          </w:p>
        </w:tc>
      </w:tr>
      <w:tr w:rsidR="008A2A39" w:rsidRPr="00F56DE5" w14:paraId="364520BD" w14:textId="77777777" w:rsidTr="00F56DE5">
        <w:trPr>
          <w:trHeight w:val="423"/>
          <w:jc w:val="center"/>
        </w:trPr>
        <w:tc>
          <w:tcPr>
            <w:tcW w:w="2052" w:type="pct"/>
            <w:hideMark/>
          </w:tcPr>
          <w:p w14:paraId="2C159699"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სხვა</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მატერიალური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მარაგები</w:t>
            </w:r>
          </w:p>
        </w:tc>
        <w:tc>
          <w:tcPr>
            <w:tcW w:w="640" w:type="pct"/>
            <w:hideMark/>
          </w:tcPr>
          <w:p w14:paraId="533F25A7"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1620</w:t>
            </w:r>
          </w:p>
        </w:tc>
        <w:tc>
          <w:tcPr>
            <w:tcW w:w="1022" w:type="pct"/>
            <w:noWrap/>
            <w:hideMark/>
          </w:tcPr>
          <w:p w14:paraId="389448BE"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1,215,121,839 </w:t>
            </w:r>
          </w:p>
        </w:tc>
        <w:tc>
          <w:tcPr>
            <w:tcW w:w="1285" w:type="pct"/>
            <w:noWrap/>
            <w:hideMark/>
          </w:tcPr>
          <w:p w14:paraId="2BB76908"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1,864,681,780 </w:t>
            </w:r>
          </w:p>
        </w:tc>
      </w:tr>
      <w:tr w:rsidR="008A2A39" w:rsidRPr="00F56DE5" w14:paraId="0817F312" w14:textId="77777777" w:rsidTr="00F56DE5">
        <w:trPr>
          <w:trHeight w:val="423"/>
          <w:jc w:val="center"/>
        </w:trPr>
        <w:tc>
          <w:tcPr>
            <w:tcW w:w="2052" w:type="pct"/>
            <w:hideMark/>
          </w:tcPr>
          <w:p w14:paraId="1505BB6B"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სულ</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მოკლევადიანი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აქტივები</w:t>
            </w:r>
          </w:p>
        </w:tc>
        <w:tc>
          <w:tcPr>
            <w:tcW w:w="640" w:type="pct"/>
            <w:hideMark/>
          </w:tcPr>
          <w:p w14:paraId="17F3B9A9" w14:textId="77777777" w:rsidR="008A2A39" w:rsidRPr="00F56DE5" w:rsidRDefault="008A2A39" w:rsidP="00F56DE5">
            <w:pPr>
              <w:spacing w:after="0"/>
              <w:rPr>
                <w:rFonts w:ascii="Sylfaen" w:hAnsi="Sylfaen"/>
                <w:b/>
                <w:bCs/>
                <w:color w:val="313C5F"/>
                <w:sz w:val="18"/>
                <w:szCs w:val="18"/>
                <w:lang w:val="ka-GE"/>
              </w:rPr>
            </w:pPr>
          </w:p>
        </w:tc>
        <w:tc>
          <w:tcPr>
            <w:tcW w:w="1022" w:type="pct"/>
            <w:hideMark/>
          </w:tcPr>
          <w:p w14:paraId="7C264E4D"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1,293,854,359 </w:t>
            </w:r>
          </w:p>
        </w:tc>
        <w:tc>
          <w:tcPr>
            <w:tcW w:w="1285" w:type="pct"/>
            <w:hideMark/>
          </w:tcPr>
          <w:p w14:paraId="6496CBDE"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1,917,628,229 </w:t>
            </w:r>
          </w:p>
        </w:tc>
      </w:tr>
      <w:tr w:rsidR="008A2A39" w:rsidRPr="00F56DE5" w14:paraId="0F90DD88" w14:textId="77777777" w:rsidTr="00F56DE5">
        <w:trPr>
          <w:trHeight w:val="423"/>
          <w:jc w:val="center"/>
        </w:trPr>
        <w:tc>
          <w:tcPr>
            <w:tcW w:w="5000" w:type="pct"/>
            <w:gridSpan w:val="4"/>
            <w:hideMark/>
          </w:tcPr>
          <w:p w14:paraId="19D4B0D7"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გრძელვადიანი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აქტივები</w:t>
            </w:r>
          </w:p>
        </w:tc>
      </w:tr>
      <w:tr w:rsidR="008A2A39" w:rsidRPr="00F56DE5" w14:paraId="16673542" w14:textId="77777777" w:rsidTr="00F56DE5">
        <w:trPr>
          <w:trHeight w:val="423"/>
          <w:jc w:val="center"/>
        </w:trPr>
        <w:tc>
          <w:tcPr>
            <w:tcW w:w="2052" w:type="pct"/>
            <w:hideMark/>
          </w:tcPr>
          <w:p w14:paraId="438F7170"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გრძელვადიანი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ფინანსური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აქტივები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და</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მოთხოვნები</w:t>
            </w:r>
          </w:p>
        </w:tc>
        <w:tc>
          <w:tcPr>
            <w:tcW w:w="640" w:type="pct"/>
            <w:hideMark/>
          </w:tcPr>
          <w:p w14:paraId="70FFB704"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1500</w:t>
            </w:r>
          </w:p>
        </w:tc>
        <w:tc>
          <w:tcPr>
            <w:tcW w:w="1022" w:type="pct"/>
            <w:noWrap/>
            <w:hideMark/>
          </w:tcPr>
          <w:p w14:paraId="1D1D12C9"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4,947,419 </w:t>
            </w:r>
          </w:p>
        </w:tc>
        <w:tc>
          <w:tcPr>
            <w:tcW w:w="1285" w:type="pct"/>
            <w:noWrap/>
            <w:hideMark/>
          </w:tcPr>
          <w:p w14:paraId="7F666615"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4,947,419 </w:t>
            </w:r>
          </w:p>
        </w:tc>
      </w:tr>
      <w:tr w:rsidR="008A2A39" w:rsidRPr="00F56DE5" w14:paraId="21960329" w14:textId="77777777" w:rsidTr="00F56DE5">
        <w:trPr>
          <w:trHeight w:val="423"/>
          <w:jc w:val="center"/>
        </w:trPr>
        <w:tc>
          <w:tcPr>
            <w:tcW w:w="2052" w:type="pct"/>
            <w:hideMark/>
          </w:tcPr>
          <w:p w14:paraId="1072E1BF"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სტრატეგიული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მარაგები</w:t>
            </w:r>
          </w:p>
        </w:tc>
        <w:tc>
          <w:tcPr>
            <w:tcW w:w="640" w:type="pct"/>
            <w:hideMark/>
          </w:tcPr>
          <w:p w14:paraId="224B1BC7"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1610</w:t>
            </w:r>
          </w:p>
        </w:tc>
        <w:tc>
          <w:tcPr>
            <w:tcW w:w="1022" w:type="pct"/>
            <w:noWrap/>
            <w:hideMark/>
          </w:tcPr>
          <w:p w14:paraId="36756E65"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   </w:t>
            </w:r>
          </w:p>
        </w:tc>
        <w:tc>
          <w:tcPr>
            <w:tcW w:w="1285" w:type="pct"/>
            <w:noWrap/>
            <w:hideMark/>
          </w:tcPr>
          <w:p w14:paraId="5218EF02"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3,655,856 </w:t>
            </w:r>
          </w:p>
        </w:tc>
      </w:tr>
      <w:tr w:rsidR="008A2A39" w:rsidRPr="00F56DE5" w14:paraId="3D29F045" w14:textId="77777777" w:rsidTr="00F56DE5">
        <w:trPr>
          <w:trHeight w:val="423"/>
          <w:jc w:val="center"/>
        </w:trPr>
        <w:tc>
          <w:tcPr>
            <w:tcW w:w="2052" w:type="pct"/>
            <w:hideMark/>
          </w:tcPr>
          <w:p w14:paraId="1303F0CC"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გრძელვადიანი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მცირეფასიანი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აქტივები</w:t>
            </w:r>
          </w:p>
        </w:tc>
        <w:tc>
          <w:tcPr>
            <w:tcW w:w="640" w:type="pct"/>
            <w:hideMark/>
          </w:tcPr>
          <w:p w14:paraId="19397EBB"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2200</w:t>
            </w:r>
          </w:p>
        </w:tc>
        <w:tc>
          <w:tcPr>
            <w:tcW w:w="1022" w:type="pct"/>
            <w:noWrap/>
            <w:hideMark/>
          </w:tcPr>
          <w:p w14:paraId="4DBF7D63"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863,729 </w:t>
            </w:r>
          </w:p>
        </w:tc>
        <w:tc>
          <w:tcPr>
            <w:tcW w:w="1285" w:type="pct"/>
            <w:noWrap/>
            <w:hideMark/>
          </w:tcPr>
          <w:p w14:paraId="463A144F"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881,333 </w:t>
            </w:r>
          </w:p>
        </w:tc>
      </w:tr>
      <w:tr w:rsidR="008A2A39" w:rsidRPr="00F56DE5" w14:paraId="6DD2AAF7" w14:textId="77777777" w:rsidTr="00F56DE5">
        <w:trPr>
          <w:trHeight w:val="423"/>
          <w:jc w:val="center"/>
        </w:trPr>
        <w:tc>
          <w:tcPr>
            <w:tcW w:w="2052" w:type="pct"/>
            <w:hideMark/>
          </w:tcPr>
          <w:p w14:paraId="0CF34B2E"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ძირითადი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აქტივები</w:t>
            </w:r>
          </w:p>
        </w:tc>
        <w:tc>
          <w:tcPr>
            <w:tcW w:w="640" w:type="pct"/>
            <w:hideMark/>
          </w:tcPr>
          <w:p w14:paraId="6C97DB75"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2100</w:t>
            </w:r>
          </w:p>
        </w:tc>
        <w:tc>
          <w:tcPr>
            <w:tcW w:w="1022" w:type="pct"/>
            <w:noWrap/>
            <w:hideMark/>
          </w:tcPr>
          <w:p w14:paraId="18CAF6BE"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315,668,734 </w:t>
            </w:r>
          </w:p>
        </w:tc>
        <w:tc>
          <w:tcPr>
            <w:tcW w:w="1285" w:type="pct"/>
            <w:noWrap/>
            <w:hideMark/>
          </w:tcPr>
          <w:p w14:paraId="3D688568"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307,315,765 </w:t>
            </w:r>
          </w:p>
        </w:tc>
      </w:tr>
      <w:tr w:rsidR="008A2A39" w:rsidRPr="00F56DE5" w14:paraId="61D9D472" w14:textId="77777777" w:rsidTr="00F56DE5">
        <w:trPr>
          <w:trHeight w:val="423"/>
          <w:jc w:val="center"/>
        </w:trPr>
        <w:tc>
          <w:tcPr>
            <w:tcW w:w="2052" w:type="pct"/>
            <w:hideMark/>
          </w:tcPr>
          <w:p w14:paraId="45F5AACF"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ფასეულობები</w:t>
            </w:r>
          </w:p>
        </w:tc>
        <w:tc>
          <w:tcPr>
            <w:tcW w:w="640" w:type="pct"/>
            <w:hideMark/>
          </w:tcPr>
          <w:p w14:paraId="7CA6A262"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2300</w:t>
            </w:r>
          </w:p>
        </w:tc>
        <w:tc>
          <w:tcPr>
            <w:tcW w:w="1022" w:type="pct"/>
            <w:hideMark/>
          </w:tcPr>
          <w:p w14:paraId="1FB08BFB" w14:textId="77777777" w:rsidR="008A2A39" w:rsidRPr="00F56DE5" w:rsidRDefault="008A2A39" w:rsidP="00F56DE5">
            <w:pPr>
              <w:spacing w:after="0"/>
              <w:jc w:val="right"/>
              <w:rPr>
                <w:rFonts w:ascii="Sylfaen" w:hAnsi="Sylfaen"/>
                <w:color w:val="313C5F"/>
                <w:sz w:val="18"/>
                <w:szCs w:val="18"/>
                <w:lang w:val="ka-GE"/>
              </w:rPr>
            </w:pPr>
          </w:p>
        </w:tc>
        <w:tc>
          <w:tcPr>
            <w:tcW w:w="1285" w:type="pct"/>
            <w:noWrap/>
            <w:hideMark/>
          </w:tcPr>
          <w:p w14:paraId="52F6D1C2" w14:textId="77777777" w:rsidR="008A2A39" w:rsidRPr="00F56DE5" w:rsidRDefault="008A2A39" w:rsidP="00F56DE5">
            <w:pPr>
              <w:spacing w:after="0"/>
              <w:jc w:val="right"/>
              <w:rPr>
                <w:rFonts w:ascii="Sylfaen" w:hAnsi="Sylfaen"/>
                <w:color w:val="313C5F"/>
                <w:sz w:val="18"/>
                <w:szCs w:val="18"/>
                <w:lang w:val="ka-GE"/>
              </w:rPr>
            </w:pPr>
          </w:p>
        </w:tc>
      </w:tr>
      <w:tr w:rsidR="008A2A39" w:rsidRPr="00F56DE5" w14:paraId="53B8A413" w14:textId="77777777" w:rsidTr="00F56DE5">
        <w:trPr>
          <w:trHeight w:val="423"/>
          <w:jc w:val="center"/>
        </w:trPr>
        <w:tc>
          <w:tcPr>
            <w:tcW w:w="2052" w:type="pct"/>
            <w:hideMark/>
          </w:tcPr>
          <w:p w14:paraId="7CB7F280"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არაწარმოებული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აქტივები</w:t>
            </w:r>
          </w:p>
        </w:tc>
        <w:tc>
          <w:tcPr>
            <w:tcW w:w="640" w:type="pct"/>
            <w:hideMark/>
          </w:tcPr>
          <w:p w14:paraId="37DF1794"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2400</w:t>
            </w:r>
          </w:p>
        </w:tc>
        <w:tc>
          <w:tcPr>
            <w:tcW w:w="1022" w:type="pct"/>
            <w:noWrap/>
            <w:hideMark/>
          </w:tcPr>
          <w:p w14:paraId="04986502"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21,758,798 </w:t>
            </w:r>
          </w:p>
        </w:tc>
        <w:tc>
          <w:tcPr>
            <w:tcW w:w="1285" w:type="pct"/>
            <w:noWrap/>
            <w:hideMark/>
          </w:tcPr>
          <w:p w14:paraId="6567A1D7"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16,904,189 </w:t>
            </w:r>
          </w:p>
        </w:tc>
      </w:tr>
      <w:tr w:rsidR="008A2A39" w:rsidRPr="00F56DE5" w14:paraId="319A20B4" w14:textId="77777777" w:rsidTr="00F56DE5">
        <w:trPr>
          <w:trHeight w:val="423"/>
          <w:jc w:val="center"/>
        </w:trPr>
        <w:tc>
          <w:tcPr>
            <w:tcW w:w="2052" w:type="pct"/>
            <w:hideMark/>
          </w:tcPr>
          <w:p w14:paraId="6D7B471D"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საინვესტიციო</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ქონება</w:t>
            </w:r>
          </w:p>
        </w:tc>
        <w:tc>
          <w:tcPr>
            <w:tcW w:w="640" w:type="pct"/>
            <w:hideMark/>
          </w:tcPr>
          <w:p w14:paraId="2D64180D"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2500</w:t>
            </w:r>
          </w:p>
        </w:tc>
        <w:tc>
          <w:tcPr>
            <w:tcW w:w="1022" w:type="pct"/>
            <w:noWrap/>
            <w:hideMark/>
          </w:tcPr>
          <w:p w14:paraId="73FB6F94"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w:t>
            </w:r>
          </w:p>
        </w:tc>
        <w:tc>
          <w:tcPr>
            <w:tcW w:w="1285" w:type="pct"/>
            <w:noWrap/>
            <w:hideMark/>
          </w:tcPr>
          <w:p w14:paraId="0FF47E33"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w:t>
            </w:r>
          </w:p>
        </w:tc>
      </w:tr>
      <w:tr w:rsidR="008A2A39" w:rsidRPr="00F56DE5" w14:paraId="4CDC8CB8" w14:textId="77777777" w:rsidTr="00F56DE5">
        <w:trPr>
          <w:trHeight w:val="423"/>
          <w:jc w:val="center"/>
        </w:trPr>
        <w:tc>
          <w:tcPr>
            <w:tcW w:w="2052" w:type="pct"/>
            <w:noWrap/>
            <w:hideMark/>
          </w:tcPr>
          <w:p w14:paraId="00E55962"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სულ</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გრძელვადიანი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აქტივები</w:t>
            </w:r>
          </w:p>
        </w:tc>
        <w:tc>
          <w:tcPr>
            <w:tcW w:w="640" w:type="pct"/>
            <w:noWrap/>
            <w:hideMark/>
          </w:tcPr>
          <w:p w14:paraId="79A2BCB8" w14:textId="77777777" w:rsidR="008A2A39" w:rsidRPr="00F56DE5" w:rsidRDefault="008A2A39" w:rsidP="00F56DE5">
            <w:pPr>
              <w:spacing w:after="0"/>
              <w:jc w:val="center"/>
              <w:rPr>
                <w:rFonts w:ascii="Sylfaen" w:hAnsi="Sylfaen"/>
                <w:b/>
                <w:bCs/>
                <w:color w:val="313C5F"/>
                <w:sz w:val="18"/>
                <w:szCs w:val="18"/>
                <w:lang w:val="ka-GE"/>
              </w:rPr>
            </w:pPr>
          </w:p>
        </w:tc>
        <w:tc>
          <w:tcPr>
            <w:tcW w:w="1022" w:type="pct"/>
            <w:noWrap/>
            <w:hideMark/>
          </w:tcPr>
          <w:p w14:paraId="732EE0EB"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343,238,680 </w:t>
            </w:r>
          </w:p>
        </w:tc>
        <w:tc>
          <w:tcPr>
            <w:tcW w:w="1285" w:type="pct"/>
            <w:noWrap/>
            <w:hideMark/>
          </w:tcPr>
          <w:p w14:paraId="68778956"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333,704,562 </w:t>
            </w:r>
          </w:p>
        </w:tc>
      </w:tr>
      <w:tr w:rsidR="008A2A39" w:rsidRPr="00F56DE5" w14:paraId="5D06EB29" w14:textId="77777777" w:rsidTr="00F56DE5">
        <w:trPr>
          <w:trHeight w:val="423"/>
          <w:jc w:val="center"/>
        </w:trPr>
        <w:tc>
          <w:tcPr>
            <w:tcW w:w="2052" w:type="pct"/>
            <w:noWrap/>
            <w:hideMark/>
          </w:tcPr>
          <w:p w14:paraId="440F5EF0"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ბალანსი</w:t>
            </w:r>
          </w:p>
        </w:tc>
        <w:tc>
          <w:tcPr>
            <w:tcW w:w="640" w:type="pct"/>
            <w:noWrap/>
            <w:hideMark/>
          </w:tcPr>
          <w:p w14:paraId="1CB9ECD7" w14:textId="77777777" w:rsidR="008A2A39" w:rsidRPr="00F56DE5" w:rsidRDefault="008A2A39" w:rsidP="00F56DE5">
            <w:pPr>
              <w:spacing w:after="0"/>
              <w:jc w:val="center"/>
              <w:rPr>
                <w:rFonts w:ascii="Sylfaen" w:hAnsi="Sylfaen"/>
                <w:b/>
                <w:bCs/>
                <w:color w:val="313C5F"/>
                <w:sz w:val="18"/>
                <w:szCs w:val="18"/>
                <w:lang w:val="ka-GE"/>
              </w:rPr>
            </w:pPr>
          </w:p>
        </w:tc>
        <w:tc>
          <w:tcPr>
            <w:tcW w:w="1022" w:type="pct"/>
            <w:noWrap/>
            <w:hideMark/>
          </w:tcPr>
          <w:p w14:paraId="23BFAACE"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 1,637,093,039 </w:t>
            </w:r>
          </w:p>
        </w:tc>
        <w:tc>
          <w:tcPr>
            <w:tcW w:w="1285" w:type="pct"/>
            <w:noWrap/>
            <w:hideMark/>
          </w:tcPr>
          <w:p w14:paraId="0B086B3E"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 2,251,332,791 </w:t>
            </w:r>
          </w:p>
        </w:tc>
      </w:tr>
      <w:tr w:rsidR="008A2A39" w:rsidRPr="00F56DE5" w14:paraId="3E5D3F36" w14:textId="77777777" w:rsidTr="00F56DE5">
        <w:trPr>
          <w:trHeight w:val="423"/>
          <w:jc w:val="center"/>
        </w:trPr>
        <w:tc>
          <w:tcPr>
            <w:tcW w:w="5000" w:type="pct"/>
            <w:gridSpan w:val="4"/>
            <w:hideMark/>
          </w:tcPr>
          <w:p w14:paraId="6D78623A"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ვალდებულებები</w:t>
            </w:r>
          </w:p>
        </w:tc>
      </w:tr>
      <w:tr w:rsidR="008A2A39" w:rsidRPr="00F56DE5" w14:paraId="5A9E7C2E" w14:textId="77777777" w:rsidTr="00F56DE5">
        <w:trPr>
          <w:trHeight w:val="423"/>
          <w:jc w:val="center"/>
        </w:trPr>
        <w:tc>
          <w:tcPr>
            <w:tcW w:w="5000" w:type="pct"/>
            <w:gridSpan w:val="4"/>
            <w:hideMark/>
          </w:tcPr>
          <w:p w14:paraId="1A4EC313"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მოკლევადიანი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ვალდებულებები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და</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სხვა</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კრედიტორული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დავალიანებები</w:t>
            </w:r>
          </w:p>
        </w:tc>
      </w:tr>
      <w:tr w:rsidR="008A2A39" w:rsidRPr="00F56DE5" w14:paraId="5C1FB3D6" w14:textId="77777777" w:rsidTr="00F56DE5">
        <w:trPr>
          <w:trHeight w:val="423"/>
          <w:jc w:val="center"/>
        </w:trPr>
        <w:tc>
          <w:tcPr>
            <w:tcW w:w="2052" w:type="pct"/>
            <w:hideMark/>
          </w:tcPr>
          <w:p w14:paraId="0D0EC71B"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მოკლევადიანი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ფინანსური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ვალდებულებები</w:t>
            </w:r>
          </w:p>
        </w:tc>
        <w:tc>
          <w:tcPr>
            <w:tcW w:w="640" w:type="pct"/>
            <w:hideMark/>
          </w:tcPr>
          <w:p w14:paraId="0AF91AD9"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3100</w:t>
            </w:r>
          </w:p>
        </w:tc>
        <w:tc>
          <w:tcPr>
            <w:tcW w:w="1022" w:type="pct"/>
            <w:noWrap/>
            <w:hideMark/>
          </w:tcPr>
          <w:p w14:paraId="1187A79D"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46,449 </w:t>
            </w:r>
          </w:p>
        </w:tc>
        <w:tc>
          <w:tcPr>
            <w:tcW w:w="1285" w:type="pct"/>
            <w:noWrap/>
            <w:hideMark/>
          </w:tcPr>
          <w:p w14:paraId="1C35EF08"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   </w:t>
            </w:r>
          </w:p>
        </w:tc>
      </w:tr>
      <w:tr w:rsidR="008A2A39" w:rsidRPr="00F56DE5" w14:paraId="67F0F565" w14:textId="77777777" w:rsidTr="00F56DE5">
        <w:trPr>
          <w:trHeight w:val="423"/>
          <w:jc w:val="center"/>
        </w:trPr>
        <w:tc>
          <w:tcPr>
            <w:tcW w:w="2052" w:type="pct"/>
            <w:hideMark/>
          </w:tcPr>
          <w:p w14:paraId="4742FFD8"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სხვა</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მოკლევადიანი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კრედიტორული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დავალიანებები</w:t>
            </w:r>
          </w:p>
        </w:tc>
        <w:tc>
          <w:tcPr>
            <w:tcW w:w="640" w:type="pct"/>
            <w:hideMark/>
          </w:tcPr>
          <w:p w14:paraId="705DD8E8"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3200</w:t>
            </w:r>
          </w:p>
        </w:tc>
        <w:tc>
          <w:tcPr>
            <w:tcW w:w="1022" w:type="pct"/>
            <w:hideMark/>
          </w:tcPr>
          <w:p w14:paraId="5B573B82"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40,500,641 </w:t>
            </w:r>
          </w:p>
        </w:tc>
        <w:tc>
          <w:tcPr>
            <w:tcW w:w="1285" w:type="pct"/>
            <w:hideMark/>
          </w:tcPr>
          <w:p w14:paraId="3C92D48D"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16,151,802 </w:t>
            </w:r>
          </w:p>
        </w:tc>
      </w:tr>
      <w:tr w:rsidR="008A2A39" w:rsidRPr="00F56DE5" w14:paraId="0420200A" w14:textId="77777777" w:rsidTr="00F56DE5">
        <w:trPr>
          <w:trHeight w:val="620"/>
          <w:jc w:val="center"/>
        </w:trPr>
        <w:tc>
          <w:tcPr>
            <w:tcW w:w="2052" w:type="pct"/>
            <w:hideMark/>
          </w:tcPr>
          <w:p w14:paraId="22030B2B"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სულ</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მოკლევადიანი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ვალდებულებები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და</w:t>
            </w:r>
            <w:r w:rsidRPr="00F56DE5">
              <w:rPr>
                <w:rFonts w:ascii="Sylfaen" w:hAnsi="Sylfaen"/>
                <w:b/>
                <w:bCs/>
                <w:color w:val="313C5F"/>
                <w:sz w:val="18"/>
                <w:szCs w:val="18"/>
                <w:lang w:val="ka-GE"/>
              </w:rPr>
              <w:t xml:space="preserve"> </w:t>
            </w:r>
            <w:r w:rsidRPr="00F56DE5">
              <w:rPr>
                <w:rFonts w:ascii="Sylfaen" w:hAnsi="Sylfaen"/>
                <w:b/>
                <w:bCs/>
                <w:color w:val="313C5F"/>
                <w:sz w:val="18"/>
                <w:szCs w:val="18"/>
                <w:lang w:val="ka-GE"/>
              </w:rPr>
              <w:br/>
            </w:r>
            <w:r w:rsidRPr="00F56DE5">
              <w:rPr>
                <w:rFonts w:ascii="Sylfaen" w:hAnsi="Sylfaen" w:cs="Sylfaen"/>
                <w:b/>
                <w:bCs/>
                <w:color w:val="313C5F"/>
                <w:sz w:val="18"/>
                <w:szCs w:val="18"/>
                <w:lang w:val="ka-GE"/>
              </w:rPr>
              <w:t>კრედიტორული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დავალიანებები</w:t>
            </w:r>
          </w:p>
        </w:tc>
        <w:tc>
          <w:tcPr>
            <w:tcW w:w="640" w:type="pct"/>
            <w:hideMark/>
          </w:tcPr>
          <w:p w14:paraId="69D0448A" w14:textId="77777777" w:rsidR="008A2A39" w:rsidRPr="00F56DE5" w:rsidRDefault="008A2A39" w:rsidP="00F56DE5">
            <w:pPr>
              <w:spacing w:after="0"/>
              <w:jc w:val="center"/>
              <w:rPr>
                <w:rFonts w:ascii="Sylfaen" w:hAnsi="Sylfaen"/>
                <w:color w:val="313C5F"/>
                <w:sz w:val="18"/>
                <w:szCs w:val="18"/>
                <w:lang w:val="ka-GE"/>
              </w:rPr>
            </w:pPr>
          </w:p>
        </w:tc>
        <w:tc>
          <w:tcPr>
            <w:tcW w:w="1022" w:type="pct"/>
            <w:noWrap/>
            <w:hideMark/>
          </w:tcPr>
          <w:p w14:paraId="75E24CC1"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40,547,090 </w:t>
            </w:r>
          </w:p>
        </w:tc>
        <w:tc>
          <w:tcPr>
            <w:tcW w:w="1285" w:type="pct"/>
            <w:noWrap/>
            <w:hideMark/>
          </w:tcPr>
          <w:p w14:paraId="05A7742A"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 16,151,802 </w:t>
            </w:r>
          </w:p>
        </w:tc>
      </w:tr>
      <w:tr w:rsidR="008A2A39" w:rsidRPr="00F56DE5" w14:paraId="7204C46B" w14:textId="77777777" w:rsidTr="00F56DE5">
        <w:trPr>
          <w:trHeight w:val="605"/>
          <w:jc w:val="center"/>
        </w:trPr>
        <w:tc>
          <w:tcPr>
            <w:tcW w:w="2052" w:type="pct"/>
            <w:hideMark/>
          </w:tcPr>
          <w:p w14:paraId="5F79DC9F"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გრძელვადიანი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ფინანსური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ვალდებულებები</w:t>
            </w:r>
            <w:r w:rsidRPr="00F56DE5">
              <w:rPr>
                <w:rFonts w:ascii="Sylfaen" w:hAnsi="Sylfaen"/>
                <w:b/>
                <w:bCs/>
                <w:color w:val="313C5F"/>
                <w:sz w:val="18"/>
                <w:szCs w:val="18"/>
                <w:lang w:val="ka-GE"/>
              </w:rPr>
              <w:t xml:space="preserve"> </w:t>
            </w:r>
            <w:r w:rsidRPr="00F56DE5">
              <w:rPr>
                <w:rFonts w:ascii="Sylfaen" w:hAnsi="Sylfaen"/>
                <w:b/>
                <w:bCs/>
                <w:color w:val="313C5F"/>
                <w:sz w:val="18"/>
                <w:szCs w:val="18"/>
                <w:lang w:val="ka-GE"/>
              </w:rPr>
              <w:br/>
            </w:r>
            <w:r w:rsidRPr="00F56DE5">
              <w:rPr>
                <w:rFonts w:ascii="Sylfaen" w:hAnsi="Sylfaen" w:cs="Sylfaen"/>
                <w:b/>
                <w:bCs/>
                <w:color w:val="313C5F"/>
                <w:sz w:val="18"/>
                <w:szCs w:val="18"/>
                <w:lang w:val="ka-GE"/>
              </w:rPr>
              <w:t>და</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კრედიტორული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დავალიანებები</w:t>
            </w:r>
          </w:p>
        </w:tc>
        <w:tc>
          <w:tcPr>
            <w:tcW w:w="640" w:type="pct"/>
            <w:hideMark/>
          </w:tcPr>
          <w:p w14:paraId="6111BA6B"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3300</w:t>
            </w:r>
          </w:p>
        </w:tc>
        <w:tc>
          <w:tcPr>
            <w:tcW w:w="1022" w:type="pct"/>
            <w:noWrap/>
            <w:hideMark/>
          </w:tcPr>
          <w:p w14:paraId="002981FA"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2,396,943 </w:t>
            </w:r>
          </w:p>
        </w:tc>
        <w:tc>
          <w:tcPr>
            <w:tcW w:w="1285" w:type="pct"/>
            <w:noWrap/>
            <w:hideMark/>
          </w:tcPr>
          <w:p w14:paraId="536C04E6"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574,422 </w:t>
            </w:r>
          </w:p>
        </w:tc>
      </w:tr>
      <w:tr w:rsidR="008A2A39" w:rsidRPr="00F56DE5" w14:paraId="0B1F50C7" w14:textId="77777777" w:rsidTr="00F56DE5">
        <w:trPr>
          <w:trHeight w:val="423"/>
          <w:jc w:val="center"/>
        </w:trPr>
        <w:tc>
          <w:tcPr>
            <w:tcW w:w="2052" w:type="pct"/>
            <w:noWrap/>
            <w:hideMark/>
          </w:tcPr>
          <w:p w14:paraId="3BF0356E"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სულ</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გრძელვადიანი</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ვალდებულებები</w:t>
            </w:r>
          </w:p>
        </w:tc>
        <w:tc>
          <w:tcPr>
            <w:tcW w:w="640" w:type="pct"/>
            <w:noWrap/>
            <w:hideMark/>
          </w:tcPr>
          <w:p w14:paraId="093EA0D8" w14:textId="77777777" w:rsidR="008A2A39" w:rsidRPr="00F56DE5" w:rsidRDefault="008A2A39" w:rsidP="00F56DE5">
            <w:pPr>
              <w:spacing w:after="0"/>
              <w:jc w:val="center"/>
              <w:rPr>
                <w:rFonts w:ascii="Sylfaen" w:hAnsi="Sylfaen"/>
                <w:b/>
                <w:bCs/>
                <w:color w:val="313C5F"/>
                <w:sz w:val="18"/>
                <w:szCs w:val="18"/>
                <w:lang w:val="ka-GE"/>
              </w:rPr>
            </w:pPr>
          </w:p>
        </w:tc>
        <w:tc>
          <w:tcPr>
            <w:tcW w:w="1022" w:type="pct"/>
            <w:noWrap/>
            <w:hideMark/>
          </w:tcPr>
          <w:p w14:paraId="42AD36D1"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2,396,943 </w:t>
            </w:r>
          </w:p>
        </w:tc>
        <w:tc>
          <w:tcPr>
            <w:tcW w:w="1285" w:type="pct"/>
            <w:noWrap/>
            <w:hideMark/>
          </w:tcPr>
          <w:p w14:paraId="0A1CBA2F"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 574,422 </w:t>
            </w:r>
          </w:p>
        </w:tc>
      </w:tr>
      <w:tr w:rsidR="008A2A39" w:rsidRPr="00F56DE5" w14:paraId="0E89DC43" w14:textId="77777777" w:rsidTr="00F56DE5">
        <w:trPr>
          <w:trHeight w:val="423"/>
          <w:jc w:val="center"/>
        </w:trPr>
        <w:tc>
          <w:tcPr>
            <w:tcW w:w="2052" w:type="pct"/>
            <w:noWrap/>
            <w:hideMark/>
          </w:tcPr>
          <w:p w14:paraId="4B6AA282"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სულ</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ვალდებულებები</w:t>
            </w:r>
          </w:p>
        </w:tc>
        <w:tc>
          <w:tcPr>
            <w:tcW w:w="640" w:type="pct"/>
            <w:noWrap/>
            <w:hideMark/>
          </w:tcPr>
          <w:p w14:paraId="54E92240" w14:textId="77777777" w:rsidR="008A2A39" w:rsidRPr="00F56DE5" w:rsidRDefault="008A2A39" w:rsidP="00F56DE5">
            <w:pPr>
              <w:spacing w:after="0"/>
              <w:jc w:val="center"/>
              <w:rPr>
                <w:rFonts w:ascii="Sylfaen" w:hAnsi="Sylfaen"/>
                <w:b/>
                <w:bCs/>
                <w:color w:val="313C5F"/>
                <w:sz w:val="18"/>
                <w:szCs w:val="18"/>
                <w:lang w:val="ka-GE"/>
              </w:rPr>
            </w:pPr>
          </w:p>
        </w:tc>
        <w:tc>
          <w:tcPr>
            <w:tcW w:w="1022" w:type="pct"/>
            <w:noWrap/>
            <w:hideMark/>
          </w:tcPr>
          <w:p w14:paraId="0ED3E6F7"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  42,944,033 </w:t>
            </w:r>
          </w:p>
        </w:tc>
        <w:tc>
          <w:tcPr>
            <w:tcW w:w="1285" w:type="pct"/>
            <w:noWrap/>
            <w:hideMark/>
          </w:tcPr>
          <w:p w14:paraId="725052EA"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 16,726,224 </w:t>
            </w:r>
          </w:p>
        </w:tc>
      </w:tr>
      <w:tr w:rsidR="008A2A39" w:rsidRPr="00F56DE5" w14:paraId="40E40E0E" w14:textId="77777777" w:rsidTr="00F56DE5">
        <w:trPr>
          <w:trHeight w:val="423"/>
          <w:jc w:val="center"/>
        </w:trPr>
        <w:tc>
          <w:tcPr>
            <w:tcW w:w="2052" w:type="pct"/>
            <w:noWrap/>
            <w:hideMark/>
          </w:tcPr>
          <w:p w14:paraId="59D3B68D"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კაპიტალი</w:t>
            </w:r>
          </w:p>
        </w:tc>
        <w:tc>
          <w:tcPr>
            <w:tcW w:w="640" w:type="pct"/>
            <w:noWrap/>
            <w:hideMark/>
          </w:tcPr>
          <w:p w14:paraId="2A0F329D" w14:textId="77777777" w:rsidR="008A2A39" w:rsidRPr="00F56DE5" w:rsidRDefault="008A2A39" w:rsidP="00F56DE5">
            <w:pPr>
              <w:spacing w:after="0"/>
              <w:jc w:val="center"/>
              <w:rPr>
                <w:rFonts w:ascii="Sylfaen" w:hAnsi="Sylfaen"/>
                <w:b/>
                <w:bCs/>
                <w:color w:val="313C5F"/>
                <w:sz w:val="18"/>
                <w:szCs w:val="18"/>
                <w:lang w:val="ka-GE"/>
              </w:rPr>
            </w:pPr>
          </w:p>
        </w:tc>
        <w:tc>
          <w:tcPr>
            <w:tcW w:w="1022" w:type="pct"/>
            <w:noWrap/>
            <w:hideMark/>
          </w:tcPr>
          <w:p w14:paraId="24158063" w14:textId="77777777" w:rsidR="008A2A39" w:rsidRPr="00F56DE5" w:rsidRDefault="008A2A39" w:rsidP="00F56DE5">
            <w:pPr>
              <w:spacing w:after="0"/>
              <w:rPr>
                <w:rFonts w:ascii="Sylfaen" w:hAnsi="Sylfaen"/>
                <w:color w:val="313C5F"/>
                <w:sz w:val="18"/>
                <w:szCs w:val="18"/>
                <w:lang w:val="ka-GE"/>
              </w:rPr>
            </w:pPr>
          </w:p>
        </w:tc>
        <w:tc>
          <w:tcPr>
            <w:tcW w:w="1285" w:type="pct"/>
            <w:noWrap/>
            <w:hideMark/>
          </w:tcPr>
          <w:p w14:paraId="67EB1726" w14:textId="77777777" w:rsidR="008A2A39" w:rsidRPr="00F56DE5" w:rsidRDefault="008A2A39" w:rsidP="00F56DE5">
            <w:pPr>
              <w:spacing w:after="0"/>
              <w:rPr>
                <w:rFonts w:ascii="Sylfaen" w:hAnsi="Sylfaen"/>
                <w:color w:val="313C5F"/>
                <w:sz w:val="18"/>
                <w:szCs w:val="18"/>
                <w:lang w:val="ka-GE"/>
              </w:rPr>
            </w:pPr>
          </w:p>
        </w:tc>
      </w:tr>
      <w:tr w:rsidR="008A2A39" w:rsidRPr="00F56DE5" w14:paraId="3902E04A" w14:textId="77777777" w:rsidTr="00F56DE5">
        <w:trPr>
          <w:trHeight w:val="423"/>
          <w:jc w:val="center"/>
        </w:trPr>
        <w:tc>
          <w:tcPr>
            <w:tcW w:w="2052" w:type="pct"/>
            <w:noWrap/>
            <w:hideMark/>
          </w:tcPr>
          <w:p w14:paraId="07FC1597"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აქტივების</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წმინდა</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ღირებულება</w:t>
            </w:r>
          </w:p>
        </w:tc>
        <w:tc>
          <w:tcPr>
            <w:tcW w:w="640" w:type="pct"/>
            <w:hideMark/>
          </w:tcPr>
          <w:p w14:paraId="6CD507E9"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5100</w:t>
            </w:r>
          </w:p>
        </w:tc>
        <w:tc>
          <w:tcPr>
            <w:tcW w:w="1022" w:type="pct"/>
            <w:noWrap/>
            <w:hideMark/>
          </w:tcPr>
          <w:p w14:paraId="439D6F7A"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1,590,814,703 </w:t>
            </w:r>
          </w:p>
        </w:tc>
        <w:tc>
          <w:tcPr>
            <w:tcW w:w="1285" w:type="pct"/>
            <w:noWrap/>
            <w:hideMark/>
          </w:tcPr>
          <w:p w14:paraId="09CA82A6"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2,231,838,961 </w:t>
            </w:r>
          </w:p>
        </w:tc>
      </w:tr>
      <w:tr w:rsidR="008A2A39" w:rsidRPr="00F56DE5" w14:paraId="34ADF084" w14:textId="77777777" w:rsidTr="00F56DE5">
        <w:trPr>
          <w:trHeight w:val="423"/>
          <w:jc w:val="center"/>
        </w:trPr>
        <w:tc>
          <w:tcPr>
            <w:tcW w:w="2052" w:type="pct"/>
            <w:noWrap/>
            <w:hideMark/>
          </w:tcPr>
          <w:p w14:paraId="3E634363"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t>გაუნაწილებელი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მოგება</w:t>
            </w:r>
          </w:p>
        </w:tc>
        <w:tc>
          <w:tcPr>
            <w:tcW w:w="640" w:type="pct"/>
            <w:hideMark/>
          </w:tcPr>
          <w:p w14:paraId="011CF1E7"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5220</w:t>
            </w:r>
          </w:p>
        </w:tc>
        <w:tc>
          <w:tcPr>
            <w:tcW w:w="1022" w:type="pct"/>
            <w:noWrap/>
            <w:hideMark/>
          </w:tcPr>
          <w:p w14:paraId="4E78E297"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3,488,922 </w:t>
            </w:r>
          </w:p>
        </w:tc>
        <w:tc>
          <w:tcPr>
            <w:tcW w:w="1285" w:type="pct"/>
            <w:noWrap/>
            <w:hideMark/>
          </w:tcPr>
          <w:p w14:paraId="0E999320"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2,922,225 </w:t>
            </w:r>
          </w:p>
        </w:tc>
      </w:tr>
      <w:tr w:rsidR="008A2A39" w:rsidRPr="00F56DE5" w14:paraId="26876712" w14:textId="77777777" w:rsidTr="00F56DE5">
        <w:trPr>
          <w:trHeight w:val="423"/>
          <w:jc w:val="center"/>
        </w:trPr>
        <w:tc>
          <w:tcPr>
            <w:tcW w:w="2052" w:type="pct"/>
            <w:noWrap/>
            <w:hideMark/>
          </w:tcPr>
          <w:p w14:paraId="0FF0D325" w14:textId="77777777" w:rsidR="008A2A39" w:rsidRPr="00F56DE5" w:rsidRDefault="008A2A39" w:rsidP="00F56DE5">
            <w:pPr>
              <w:spacing w:after="0"/>
              <w:rPr>
                <w:rFonts w:ascii="Sylfaen" w:hAnsi="Sylfaen"/>
                <w:color w:val="313C5F"/>
                <w:sz w:val="18"/>
                <w:szCs w:val="18"/>
                <w:lang w:val="ka-GE"/>
              </w:rPr>
            </w:pPr>
            <w:r w:rsidRPr="00F56DE5">
              <w:rPr>
                <w:rFonts w:ascii="Sylfaen" w:hAnsi="Sylfaen" w:cs="Sylfaen"/>
                <w:color w:val="313C5F"/>
                <w:sz w:val="18"/>
                <w:szCs w:val="18"/>
                <w:lang w:val="ka-GE"/>
              </w:rPr>
              <w:lastRenderedPageBreak/>
              <w:t>დაუფარავი</w:t>
            </w:r>
            <w:r w:rsidRPr="00F56DE5">
              <w:rPr>
                <w:rFonts w:ascii="Sylfaen" w:hAnsi="Sylfaen"/>
                <w:color w:val="313C5F"/>
                <w:sz w:val="18"/>
                <w:szCs w:val="18"/>
                <w:lang w:val="ka-GE"/>
              </w:rPr>
              <w:t xml:space="preserve"> </w:t>
            </w:r>
            <w:r w:rsidRPr="00F56DE5">
              <w:rPr>
                <w:rFonts w:ascii="Sylfaen" w:hAnsi="Sylfaen" w:cs="Sylfaen"/>
                <w:color w:val="313C5F"/>
                <w:sz w:val="18"/>
                <w:szCs w:val="18"/>
                <w:lang w:val="ka-GE"/>
              </w:rPr>
              <w:t>ზარალი</w:t>
            </w:r>
          </w:p>
        </w:tc>
        <w:tc>
          <w:tcPr>
            <w:tcW w:w="640" w:type="pct"/>
            <w:hideMark/>
          </w:tcPr>
          <w:p w14:paraId="24E0E818" w14:textId="77777777" w:rsidR="008A2A39" w:rsidRPr="00F56DE5" w:rsidRDefault="008A2A39" w:rsidP="00F56DE5">
            <w:pPr>
              <w:spacing w:after="0"/>
              <w:jc w:val="center"/>
              <w:rPr>
                <w:rFonts w:ascii="Sylfaen" w:hAnsi="Sylfaen"/>
                <w:color w:val="313C5F"/>
                <w:sz w:val="18"/>
                <w:szCs w:val="18"/>
                <w:lang w:val="ka-GE"/>
              </w:rPr>
            </w:pPr>
            <w:r w:rsidRPr="00F56DE5">
              <w:rPr>
                <w:rFonts w:ascii="Sylfaen" w:hAnsi="Sylfaen"/>
                <w:color w:val="313C5F"/>
                <w:sz w:val="18"/>
                <w:szCs w:val="18"/>
                <w:lang w:val="ka-GE"/>
              </w:rPr>
              <w:t>5230</w:t>
            </w:r>
          </w:p>
        </w:tc>
        <w:tc>
          <w:tcPr>
            <w:tcW w:w="1022" w:type="pct"/>
            <w:noWrap/>
            <w:hideMark/>
          </w:tcPr>
          <w:p w14:paraId="6334964A"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154,619 </w:t>
            </w:r>
          </w:p>
        </w:tc>
        <w:tc>
          <w:tcPr>
            <w:tcW w:w="1285" w:type="pct"/>
            <w:noWrap/>
            <w:hideMark/>
          </w:tcPr>
          <w:p w14:paraId="73769036" w14:textId="77777777" w:rsidR="008A2A39" w:rsidRPr="00F56DE5" w:rsidRDefault="008A2A39" w:rsidP="00F56DE5">
            <w:pPr>
              <w:spacing w:after="0"/>
              <w:jc w:val="right"/>
              <w:rPr>
                <w:rFonts w:ascii="Sylfaen" w:hAnsi="Sylfaen"/>
                <w:color w:val="313C5F"/>
                <w:sz w:val="18"/>
                <w:szCs w:val="18"/>
                <w:lang w:val="ka-GE"/>
              </w:rPr>
            </w:pPr>
            <w:r w:rsidRPr="00F56DE5">
              <w:rPr>
                <w:rFonts w:ascii="Sylfaen" w:hAnsi="Sylfaen"/>
                <w:color w:val="313C5F"/>
                <w:sz w:val="18"/>
                <w:szCs w:val="18"/>
                <w:lang w:val="ka-GE"/>
              </w:rPr>
              <w:t xml:space="preserve">                      154,619 </w:t>
            </w:r>
          </w:p>
        </w:tc>
      </w:tr>
      <w:tr w:rsidR="008A2A39" w:rsidRPr="00F56DE5" w14:paraId="0E5384BA" w14:textId="77777777" w:rsidTr="00F56DE5">
        <w:trPr>
          <w:trHeight w:val="423"/>
          <w:jc w:val="center"/>
        </w:trPr>
        <w:tc>
          <w:tcPr>
            <w:tcW w:w="2052" w:type="pct"/>
            <w:noWrap/>
            <w:hideMark/>
          </w:tcPr>
          <w:p w14:paraId="3389F655"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სულ</w:t>
            </w:r>
            <w:r w:rsidRPr="00F56DE5">
              <w:rPr>
                <w:rFonts w:ascii="Sylfaen" w:hAnsi="Sylfaen"/>
                <w:b/>
                <w:bCs/>
                <w:color w:val="313C5F"/>
                <w:sz w:val="18"/>
                <w:szCs w:val="18"/>
                <w:lang w:val="ka-GE"/>
              </w:rPr>
              <w:t xml:space="preserve"> </w:t>
            </w:r>
            <w:r w:rsidRPr="00F56DE5">
              <w:rPr>
                <w:rFonts w:ascii="Sylfaen" w:hAnsi="Sylfaen" w:cs="Sylfaen"/>
                <w:b/>
                <w:bCs/>
                <w:color w:val="313C5F"/>
                <w:sz w:val="18"/>
                <w:szCs w:val="18"/>
                <w:lang w:val="ka-GE"/>
              </w:rPr>
              <w:t>კაპიტალი</w:t>
            </w:r>
          </w:p>
        </w:tc>
        <w:tc>
          <w:tcPr>
            <w:tcW w:w="640" w:type="pct"/>
            <w:noWrap/>
            <w:hideMark/>
          </w:tcPr>
          <w:p w14:paraId="4EBBD7B8" w14:textId="77777777" w:rsidR="008A2A39" w:rsidRPr="00F56DE5" w:rsidRDefault="008A2A39" w:rsidP="00F56DE5">
            <w:pPr>
              <w:spacing w:after="0"/>
              <w:rPr>
                <w:rFonts w:ascii="Sylfaen" w:hAnsi="Sylfaen"/>
                <w:b/>
                <w:bCs/>
                <w:color w:val="313C5F"/>
                <w:sz w:val="18"/>
                <w:szCs w:val="18"/>
                <w:lang w:val="ka-GE"/>
              </w:rPr>
            </w:pPr>
          </w:p>
        </w:tc>
        <w:tc>
          <w:tcPr>
            <w:tcW w:w="1022" w:type="pct"/>
            <w:noWrap/>
            <w:hideMark/>
          </w:tcPr>
          <w:p w14:paraId="174F9A91"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 1,594,149,006 </w:t>
            </w:r>
          </w:p>
        </w:tc>
        <w:tc>
          <w:tcPr>
            <w:tcW w:w="1285" w:type="pct"/>
            <w:noWrap/>
            <w:hideMark/>
          </w:tcPr>
          <w:p w14:paraId="63E975A7"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 2,234,606,567 </w:t>
            </w:r>
          </w:p>
        </w:tc>
      </w:tr>
      <w:tr w:rsidR="008A2A39" w:rsidRPr="00F56DE5" w14:paraId="10438863" w14:textId="77777777" w:rsidTr="00F56DE5">
        <w:trPr>
          <w:trHeight w:val="423"/>
          <w:jc w:val="center"/>
        </w:trPr>
        <w:tc>
          <w:tcPr>
            <w:tcW w:w="2052" w:type="pct"/>
            <w:tcBorders>
              <w:bottom w:val="single" w:sz="4" w:space="0" w:color="034773"/>
            </w:tcBorders>
            <w:noWrap/>
            <w:hideMark/>
          </w:tcPr>
          <w:p w14:paraId="35178D1E" w14:textId="77777777" w:rsidR="008A2A39" w:rsidRPr="00F56DE5" w:rsidRDefault="008A2A39" w:rsidP="00F56DE5">
            <w:pPr>
              <w:spacing w:after="0"/>
              <w:rPr>
                <w:rFonts w:ascii="Sylfaen" w:hAnsi="Sylfaen"/>
                <w:b/>
                <w:bCs/>
                <w:color w:val="313C5F"/>
                <w:sz w:val="18"/>
                <w:szCs w:val="18"/>
                <w:lang w:val="ka-GE"/>
              </w:rPr>
            </w:pPr>
            <w:r w:rsidRPr="00F56DE5">
              <w:rPr>
                <w:rFonts w:ascii="Sylfaen" w:hAnsi="Sylfaen" w:cs="Sylfaen"/>
                <w:b/>
                <w:bCs/>
                <w:color w:val="313C5F"/>
                <w:sz w:val="18"/>
                <w:szCs w:val="18"/>
                <w:lang w:val="ka-GE"/>
              </w:rPr>
              <w:t>ბალანსი</w:t>
            </w:r>
          </w:p>
        </w:tc>
        <w:tc>
          <w:tcPr>
            <w:tcW w:w="640" w:type="pct"/>
            <w:tcBorders>
              <w:bottom w:val="single" w:sz="4" w:space="0" w:color="034773"/>
            </w:tcBorders>
            <w:noWrap/>
            <w:hideMark/>
          </w:tcPr>
          <w:p w14:paraId="638D7E8E" w14:textId="77777777" w:rsidR="008A2A39" w:rsidRPr="00F56DE5" w:rsidRDefault="008A2A39" w:rsidP="00F56DE5">
            <w:pPr>
              <w:spacing w:after="0"/>
              <w:rPr>
                <w:rFonts w:ascii="Sylfaen" w:hAnsi="Sylfaen"/>
                <w:b/>
                <w:bCs/>
                <w:color w:val="313C5F"/>
                <w:sz w:val="18"/>
                <w:szCs w:val="18"/>
                <w:lang w:val="ka-GE"/>
              </w:rPr>
            </w:pPr>
          </w:p>
        </w:tc>
        <w:tc>
          <w:tcPr>
            <w:tcW w:w="1022" w:type="pct"/>
            <w:tcBorders>
              <w:bottom w:val="single" w:sz="4" w:space="0" w:color="034773"/>
            </w:tcBorders>
            <w:noWrap/>
            <w:hideMark/>
          </w:tcPr>
          <w:p w14:paraId="463CF270"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1,637,093,039 </w:t>
            </w:r>
          </w:p>
        </w:tc>
        <w:tc>
          <w:tcPr>
            <w:tcW w:w="1285" w:type="pct"/>
            <w:tcBorders>
              <w:bottom w:val="single" w:sz="4" w:space="0" w:color="034773"/>
            </w:tcBorders>
            <w:noWrap/>
            <w:hideMark/>
          </w:tcPr>
          <w:p w14:paraId="2B2D9F43" w14:textId="77777777" w:rsidR="008A2A39" w:rsidRPr="00F56DE5" w:rsidRDefault="008A2A39" w:rsidP="00F56DE5">
            <w:pPr>
              <w:spacing w:after="0"/>
              <w:jc w:val="right"/>
              <w:rPr>
                <w:rFonts w:ascii="Sylfaen" w:hAnsi="Sylfaen"/>
                <w:b/>
                <w:bCs/>
                <w:color w:val="313C5F"/>
                <w:sz w:val="18"/>
                <w:szCs w:val="18"/>
                <w:lang w:val="ka-GE"/>
              </w:rPr>
            </w:pPr>
            <w:r w:rsidRPr="00F56DE5">
              <w:rPr>
                <w:rFonts w:ascii="Sylfaen" w:hAnsi="Sylfaen"/>
                <w:b/>
                <w:bCs/>
                <w:color w:val="313C5F"/>
                <w:sz w:val="18"/>
                <w:szCs w:val="18"/>
                <w:lang w:val="ka-GE"/>
              </w:rPr>
              <w:t xml:space="preserve">     </w:t>
            </w:r>
            <w:r w:rsidRPr="00F56DE5">
              <w:rPr>
                <w:rFonts w:ascii="Sylfaen" w:hAnsi="Sylfaen"/>
                <w:b/>
                <w:bCs/>
                <w:color w:val="313C5F"/>
                <w:sz w:val="18"/>
                <w:szCs w:val="18"/>
              </w:rPr>
              <w:t xml:space="preserve">       </w:t>
            </w:r>
            <w:r w:rsidRPr="00F56DE5">
              <w:rPr>
                <w:rFonts w:ascii="Sylfaen" w:hAnsi="Sylfaen"/>
                <w:b/>
                <w:bCs/>
                <w:color w:val="313C5F"/>
                <w:sz w:val="18"/>
                <w:szCs w:val="18"/>
                <w:lang w:val="ka-GE"/>
              </w:rPr>
              <w:t xml:space="preserve">2,251,332,791 </w:t>
            </w:r>
          </w:p>
        </w:tc>
      </w:tr>
    </w:tbl>
    <w:p w14:paraId="75AAA7B4" w14:textId="77A9154C" w:rsidR="008A2A39" w:rsidRDefault="008A2A39" w:rsidP="006D3C25"/>
    <w:p w14:paraId="2CA2FB13" w14:textId="41B9EBE3" w:rsidR="00F56DE5" w:rsidRDefault="00F56DE5" w:rsidP="006D3C25">
      <w:r w:rsidRPr="007641D6">
        <w:rPr>
          <w:rFonts w:ascii="Sylfaen" w:hAnsi="Sylfaen" w:cs="Sylfaen"/>
          <w:color w:val="313C5F"/>
          <w:lang w:val="ka-GE"/>
        </w:rPr>
        <w:t>ფორმა</w:t>
      </w:r>
      <w:r>
        <w:rPr>
          <w:rFonts w:ascii="Sylfaen" w:hAnsi="Sylfaen" w:cs="Sylfaen"/>
          <w:color w:val="313C5F"/>
          <w:lang w:val="ka-GE"/>
        </w:rPr>
        <w:t xml:space="preserve"> №2</w:t>
      </w:r>
      <w:r>
        <w:rPr>
          <w:rFonts w:ascii="Sylfaen" w:hAnsi="Sylfaen" w:cs="Sylfaen"/>
          <w:color w:val="313C5F"/>
        </w:rPr>
        <w:t xml:space="preserve"> - </w:t>
      </w:r>
      <w:r w:rsidRPr="0030040B">
        <w:rPr>
          <w:rFonts w:ascii="Sylfaen" w:hAnsi="Sylfaen" w:cs="Sylfaen"/>
          <w:color w:val="313C5F"/>
          <w:lang w:val="ka-GE"/>
        </w:rPr>
        <w:t>ფინანსური შედეგების შესახებ ანგარიში</w:t>
      </w:r>
      <w:r w:rsidRPr="0030040B">
        <w:rPr>
          <w:rFonts w:ascii="Sylfaen" w:hAnsi="Sylfaen" w:cs="Sylfaen"/>
          <w:color w:val="313C5F"/>
          <w:lang w:val="ka-GE"/>
        </w:rPr>
        <w:tab/>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1389"/>
        <w:gridCol w:w="1389"/>
        <w:gridCol w:w="1389"/>
        <w:gridCol w:w="1748"/>
      </w:tblGrid>
      <w:tr w:rsidR="00F56DE5" w:rsidRPr="00F56DE5" w14:paraId="207C806D" w14:textId="77777777" w:rsidTr="00F56DE5">
        <w:trPr>
          <w:trHeight w:val="746"/>
          <w:jc w:val="center"/>
        </w:trPr>
        <w:tc>
          <w:tcPr>
            <w:tcW w:w="1840" w:type="pct"/>
            <w:vMerge w:val="restart"/>
            <w:tcBorders>
              <w:top w:val="single" w:sz="4" w:space="0" w:color="034773"/>
            </w:tcBorders>
            <w:noWrap/>
            <w:hideMark/>
          </w:tcPr>
          <w:p w14:paraId="2A67FEDE" w14:textId="77777777" w:rsidR="00F56DE5" w:rsidRPr="00F56DE5" w:rsidRDefault="00F56DE5" w:rsidP="00F56DE5">
            <w:pPr>
              <w:spacing w:after="0"/>
              <w:jc w:val="center"/>
              <w:rPr>
                <w:rFonts w:ascii="Sylfaen" w:hAnsi="Sylfaen" w:cs="Sylfaen"/>
                <w:b/>
                <w:bCs/>
                <w:color w:val="313C5F"/>
                <w:sz w:val="18"/>
                <w:szCs w:val="18"/>
                <w:lang w:val="ka-GE"/>
              </w:rPr>
            </w:pPr>
          </w:p>
          <w:p w14:paraId="72A96696" w14:textId="77777777" w:rsidR="00F56DE5" w:rsidRPr="00F56DE5" w:rsidRDefault="00F56DE5" w:rsidP="00F56DE5">
            <w:pPr>
              <w:spacing w:after="0"/>
              <w:rPr>
                <w:rFonts w:ascii="Sylfaen" w:hAnsi="Sylfaen" w:cs="Sylfaen"/>
                <w:b/>
                <w:bCs/>
                <w:color w:val="313C5F"/>
                <w:sz w:val="18"/>
                <w:szCs w:val="18"/>
                <w:lang w:val="ka-GE"/>
              </w:rPr>
            </w:pPr>
          </w:p>
          <w:p w14:paraId="67D17476" w14:textId="77777777" w:rsidR="00F56DE5" w:rsidRPr="00F56DE5" w:rsidRDefault="00F56DE5" w:rsidP="00F56DE5">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დასახელება</w:t>
            </w:r>
          </w:p>
        </w:tc>
        <w:tc>
          <w:tcPr>
            <w:tcW w:w="2226" w:type="pct"/>
            <w:gridSpan w:val="3"/>
            <w:tcBorders>
              <w:top w:val="single" w:sz="4" w:space="0" w:color="034773"/>
            </w:tcBorders>
            <w:hideMark/>
          </w:tcPr>
          <w:p w14:paraId="696DC954" w14:textId="77777777" w:rsidR="00F56DE5" w:rsidRPr="00F56DE5" w:rsidRDefault="00F56DE5" w:rsidP="00F56DE5">
            <w:pPr>
              <w:spacing w:after="0"/>
              <w:jc w:val="center"/>
              <w:rPr>
                <w:rFonts w:ascii="Sylfaen" w:hAnsi="Sylfaen" w:cs="Sylfaen"/>
                <w:b/>
                <w:bCs/>
                <w:color w:val="313C5F"/>
                <w:sz w:val="18"/>
                <w:szCs w:val="18"/>
                <w:lang w:val="ka-GE"/>
              </w:rPr>
            </w:pPr>
          </w:p>
          <w:p w14:paraId="33D17C06" w14:textId="77777777" w:rsidR="00F56DE5" w:rsidRPr="00F56DE5" w:rsidRDefault="00F56DE5" w:rsidP="00F56DE5">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2017 წლის 31 დეკემბერი (საანგარიშო წელი)</w:t>
            </w:r>
          </w:p>
        </w:tc>
        <w:tc>
          <w:tcPr>
            <w:tcW w:w="934" w:type="pct"/>
            <w:vMerge w:val="restart"/>
            <w:tcBorders>
              <w:top w:val="single" w:sz="4" w:space="0" w:color="034773"/>
            </w:tcBorders>
            <w:hideMark/>
          </w:tcPr>
          <w:p w14:paraId="068FCA39" w14:textId="77777777" w:rsidR="00F56DE5" w:rsidRPr="00F56DE5" w:rsidRDefault="00F56DE5" w:rsidP="00F56DE5">
            <w:pPr>
              <w:spacing w:after="0"/>
              <w:jc w:val="center"/>
              <w:rPr>
                <w:rFonts w:ascii="Sylfaen" w:hAnsi="Sylfaen" w:cs="Sylfaen"/>
                <w:b/>
                <w:bCs/>
                <w:color w:val="313C5F"/>
                <w:sz w:val="18"/>
                <w:szCs w:val="18"/>
                <w:lang w:val="ka-GE"/>
              </w:rPr>
            </w:pPr>
          </w:p>
          <w:p w14:paraId="554DB097" w14:textId="77777777" w:rsidR="00F56DE5" w:rsidRPr="00F56DE5" w:rsidRDefault="00F56DE5" w:rsidP="00F56DE5">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2016 წლის 31 დეკემბერი (საანგარიშო წლის წინა წელი)</w:t>
            </w:r>
          </w:p>
        </w:tc>
      </w:tr>
      <w:tr w:rsidR="00F56DE5" w:rsidRPr="00F56DE5" w14:paraId="22A5C06C" w14:textId="77777777" w:rsidTr="00F56DE5">
        <w:trPr>
          <w:trHeight w:val="549"/>
          <w:jc w:val="center"/>
        </w:trPr>
        <w:tc>
          <w:tcPr>
            <w:tcW w:w="1840" w:type="pct"/>
            <w:vMerge/>
            <w:tcBorders>
              <w:bottom w:val="single" w:sz="4" w:space="0" w:color="034773"/>
            </w:tcBorders>
            <w:hideMark/>
          </w:tcPr>
          <w:p w14:paraId="63579AD4" w14:textId="77777777" w:rsidR="00F56DE5" w:rsidRPr="00F56DE5" w:rsidRDefault="00F56DE5" w:rsidP="00F56DE5">
            <w:pPr>
              <w:spacing w:after="0"/>
              <w:rPr>
                <w:rFonts w:ascii="Sylfaen" w:hAnsi="Sylfaen" w:cs="Sylfaen"/>
                <w:b/>
                <w:bCs/>
                <w:color w:val="313C5F"/>
                <w:sz w:val="18"/>
                <w:szCs w:val="18"/>
                <w:lang w:val="ka-GE"/>
              </w:rPr>
            </w:pPr>
          </w:p>
        </w:tc>
        <w:tc>
          <w:tcPr>
            <w:tcW w:w="742" w:type="pct"/>
            <w:tcBorders>
              <w:bottom w:val="single" w:sz="4" w:space="0" w:color="034773"/>
            </w:tcBorders>
            <w:noWrap/>
            <w:hideMark/>
          </w:tcPr>
          <w:p w14:paraId="32DBB0ED" w14:textId="77777777" w:rsidR="00F56DE5" w:rsidRPr="00F56DE5" w:rsidRDefault="00F56DE5" w:rsidP="00F56DE5">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ბიუჯეტი</w:t>
            </w:r>
          </w:p>
        </w:tc>
        <w:tc>
          <w:tcPr>
            <w:tcW w:w="742" w:type="pct"/>
            <w:tcBorders>
              <w:bottom w:val="single" w:sz="4" w:space="0" w:color="034773"/>
            </w:tcBorders>
            <w:hideMark/>
          </w:tcPr>
          <w:p w14:paraId="311F3BE1" w14:textId="77777777" w:rsidR="00F56DE5" w:rsidRPr="00F56DE5" w:rsidRDefault="00F56DE5" w:rsidP="00F56DE5">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ეკონომიური საქმიანობა</w:t>
            </w:r>
          </w:p>
        </w:tc>
        <w:tc>
          <w:tcPr>
            <w:tcW w:w="742" w:type="pct"/>
            <w:tcBorders>
              <w:bottom w:val="single" w:sz="4" w:space="0" w:color="034773"/>
            </w:tcBorders>
            <w:hideMark/>
          </w:tcPr>
          <w:p w14:paraId="16490108" w14:textId="77777777" w:rsidR="00F56DE5" w:rsidRPr="00F56DE5" w:rsidRDefault="00F56DE5" w:rsidP="00F56DE5">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სულ</w:t>
            </w:r>
          </w:p>
        </w:tc>
        <w:tc>
          <w:tcPr>
            <w:tcW w:w="934" w:type="pct"/>
            <w:vMerge/>
            <w:tcBorders>
              <w:bottom w:val="single" w:sz="4" w:space="0" w:color="034773"/>
            </w:tcBorders>
            <w:hideMark/>
          </w:tcPr>
          <w:p w14:paraId="09B93EAA" w14:textId="77777777" w:rsidR="00F56DE5" w:rsidRPr="00F56DE5" w:rsidRDefault="00F56DE5" w:rsidP="00F56DE5">
            <w:pPr>
              <w:spacing w:after="0"/>
              <w:rPr>
                <w:rFonts w:ascii="Sylfaen" w:hAnsi="Sylfaen" w:cs="Sylfaen"/>
                <w:b/>
                <w:bCs/>
                <w:color w:val="313C5F"/>
                <w:sz w:val="18"/>
                <w:szCs w:val="18"/>
                <w:lang w:val="ka-GE"/>
              </w:rPr>
            </w:pPr>
          </w:p>
        </w:tc>
      </w:tr>
      <w:tr w:rsidR="00F56DE5" w:rsidRPr="00F56DE5" w14:paraId="3C12644A" w14:textId="77777777" w:rsidTr="00F56DE5">
        <w:trPr>
          <w:trHeight w:val="332"/>
          <w:jc w:val="center"/>
        </w:trPr>
        <w:tc>
          <w:tcPr>
            <w:tcW w:w="1840" w:type="pct"/>
            <w:tcBorders>
              <w:top w:val="single" w:sz="4" w:space="0" w:color="034773"/>
            </w:tcBorders>
            <w:noWrap/>
            <w:hideMark/>
          </w:tcPr>
          <w:p w14:paraId="4BD3BFB5" w14:textId="77777777" w:rsidR="00F56DE5" w:rsidRPr="00F56DE5" w:rsidRDefault="00F56DE5" w:rsidP="00F56DE5">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ბიუჯეტიდან დაფინანსება</w:t>
            </w:r>
          </w:p>
        </w:tc>
        <w:tc>
          <w:tcPr>
            <w:tcW w:w="742" w:type="pct"/>
            <w:tcBorders>
              <w:top w:val="single" w:sz="4" w:space="0" w:color="034773"/>
            </w:tcBorders>
            <w:noWrap/>
            <w:hideMark/>
          </w:tcPr>
          <w:p w14:paraId="156E5FBE"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3,446,938,980 </w:t>
            </w:r>
          </w:p>
        </w:tc>
        <w:tc>
          <w:tcPr>
            <w:tcW w:w="742" w:type="pct"/>
            <w:tcBorders>
              <w:top w:val="single" w:sz="4" w:space="0" w:color="034773"/>
            </w:tcBorders>
            <w:noWrap/>
            <w:hideMark/>
          </w:tcPr>
          <w:p w14:paraId="465BBF75"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742" w:type="pct"/>
            <w:tcBorders>
              <w:top w:val="single" w:sz="4" w:space="0" w:color="034773"/>
            </w:tcBorders>
            <w:noWrap/>
            <w:hideMark/>
          </w:tcPr>
          <w:p w14:paraId="48CCD7A0"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3,446,938,980 </w:t>
            </w:r>
          </w:p>
        </w:tc>
        <w:tc>
          <w:tcPr>
            <w:tcW w:w="934" w:type="pct"/>
            <w:tcBorders>
              <w:top w:val="single" w:sz="4" w:space="0" w:color="034773"/>
            </w:tcBorders>
            <w:noWrap/>
            <w:hideMark/>
          </w:tcPr>
          <w:p w14:paraId="7578F315"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3,265,213,330 </w:t>
            </w:r>
          </w:p>
        </w:tc>
      </w:tr>
      <w:tr w:rsidR="00F56DE5" w:rsidRPr="00F56DE5" w14:paraId="41DE6A58" w14:textId="77777777" w:rsidTr="00F56DE5">
        <w:trPr>
          <w:trHeight w:val="300"/>
          <w:jc w:val="center"/>
        </w:trPr>
        <w:tc>
          <w:tcPr>
            <w:tcW w:w="1840" w:type="pct"/>
            <w:noWrap/>
            <w:hideMark/>
          </w:tcPr>
          <w:p w14:paraId="289E47DF" w14:textId="77777777" w:rsidR="00F56DE5" w:rsidRPr="00F56DE5" w:rsidRDefault="00F56DE5" w:rsidP="00F56DE5">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შემოსავლები (030+040+050+060)</w:t>
            </w:r>
          </w:p>
        </w:tc>
        <w:tc>
          <w:tcPr>
            <w:tcW w:w="742" w:type="pct"/>
            <w:noWrap/>
            <w:hideMark/>
          </w:tcPr>
          <w:p w14:paraId="5B37F972"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3,204,898,505 </w:t>
            </w:r>
          </w:p>
        </w:tc>
        <w:tc>
          <w:tcPr>
            <w:tcW w:w="742" w:type="pct"/>
            <w:noWrap/>
            <w:hideMark/>
          </w:tcPr>
          <w:p w14:paraId="0D69768A"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1,256,487 </w:t>
            </w:r>
          </w:p>
        </w:tc>
        <w:tc>
          <w:tcPr>
            <w:tcW w:w="742" w:type="pct"/>
            <w:noWrap/>
            <w:hideMark/>
          </w:tcPr>
          <w:p w14:paraId="21F543BB"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3,206,154,992 </w:t>
            </w:r>
          </w:p>
        </w:tc>
        <w:tc>
          <w:tcPr>
            <w:tcW w:w="934" w:type="pct"/>
            <w:noWrap/>
            <w:hideMark/>
          </w:tcPr>
          <w:p w14:paraId="59342E3B"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6,047,227,382 </w:t>
            </w:r>
          </w:p>
        </w:tc>
      </w:tr>
      <w:tr w:rsidR="00F56DE5" w:rsidRPr="00F56DE5" w14:paraId="7424C469" w14:textId="77777777" w:rsidTr="00F56DE5">
        <w:trPr>
          <w:trHeight w:val="300"/>
          <w:jc w:val="center"/>
        </w:trPr>
        <w:tc>
          <w:tcPr>
            <w:tcW w:w="1840" w:type="pct"/>
            <w:noWrap/>
            <w:hideMark/>
          </w:tcPr>
          <w:p w14:paraId="0CA294CD"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გადასახადები</w:t>
            </w:r>
          </w:p>
        </w:tc>
        <w:tc>
          <w:tcPr>
            <w:tcW w:w="742" w:type="pct"/>
            <w:noWrap/>
            <w:hideMark/>
          </w:tcPr>
          <w:p w14:paraId="5433465A"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742" w:type="pct"/>
            <w:noWrap/>
            <w:hideMark/>
          </w:tcPr>
          <w:p w14:paraId="4E1EC848"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742" w:type="pct"/>
            <w:noWrap/>
            <w:hideMark/>
          </w:tcPr>
          <w:p w14:paraId="0DF646FA"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c>
          <w:tcPr>
            <w:tcW w:w="934" w:type="pct"/>
            <w:noWrap/>
            <w:hideMark/>
          </w:tcPr>
          <w:p w14:paraId="3C0DAFF9"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r>
      <w:tr w:rsidR="00F56DE5" w:rsidRPr="00F56DE5" w14:paraId="79076AB5" w14:textId="77777777" w:rsidTr="00F56DE5">
        <w:trPr>
          <w:trHeight w:val="300"/>
          <w:jc w:val="center"/>
        </w:trPr>
        <w:tc>
          <w:tcPr>
            <w:tcW w:w="1840" w:type="pct"/>
            <w:noWrap/>
            <w:hideMark/>
          </w:tcPr>
          <w:p w14:paraId="418FF1FF"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სოციალური შენატანები</w:t>
            </w:r>
          </w:p>
        </w:tc>
        <w:tc>
          <w:tcPr>
            <w:tcW w:w="742" w:type="pct"/>
            <w:noWrap/>
            <w:hideMark/>
          </w:tcPr>
          <w:p w14:paraId="4A43953C"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742" w:type="pct"/>
            <w:noWrap/>
            <w:hideMark/>
          </w:tcPr>
          <w:p w14:paraId="1DC0F138"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742" w:type="pct"/>
            <w:noWrap/>
            <w:hideMark/>
          </w:tcPr>
          <w:p w14:paraId="0DF2C3B1"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c>
          <w:tcPr>
            <w:tcW w:w="934" w:type="pct"/>
            <w:noWrap/>
            <w:hideMark/>
          </w:tcPr>
          <w:p w14:paraId="354A28AE"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r>
      <w:tr w:rsidR="00F56DE5" w:rsidRPr="00F56DE5" w14:paraId="62ABE97F" w14:textId="77777777" w:rsidTr="00F56DE5">
        <w:trPr>
          <w:trHeight w:val="300"/>
          <w:jc w:val="center"/>
        </w:trPr>
        <w:tc>
          <w:tcPr>
            <w:tcW w:w="1840" w:type="pct"/>
            <w:noWrap/>
            <w:hideMark/>
          </w:tcPr>
          <w:p w14:paraId="2C95973E"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გრანტები</w:t>
            </w:r>
          </w:p>
        </w:tc>
        <w:tc>
          <w:tcPr>
            <w:tcW w:w="742" w:type="pct"/>
            <w:noWrap/>
            <w:hideMark/>
          </w:tcPr>
          <w:p w14:paraId="01D7F82C"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11,055,071 </w:t>
            </w:r>
          </w:p>
        </w:tc>
        <w:tc>
          <w:tcPr>
            <w:tcW w:w="742" w:type="pct"/>
            <w:noWrap/>
            <w:hideMark/>
          </w:tcPr>
          <w:p w14:paraId="555870DF"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1,643 </w:t>
            </w:r>
          </w:p>
        </w:tc>
        <w:tc>
          <w:tcPr>
            <w:tcW w:w="742" w:type="pct"/>
            <w:noWrap/>
            <w:hideMark/>
          </w:tcPr>
          <w:p w14:paraId="3CEF0064"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11,056,714 </w:t>
            </w:r>
          </w:p>
        </w:tc>
        <w:tc>
          <w:tcPr>
            <w:tcW w:w="934" w:type="pct"/>
            <w:noWrap/>
            <w:hideMark/>
          </w:tcPr>
          <w:p w14:paraId="37EEE3F4"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548,480,573 </w:t>
            </w:r>
          </w:p>
        </w:tc>
      </w:tr>
      <w:tr w:rsidR="00F56DE5" w:rsidRPr="00F56DE5" w14:paraId="7EA9B7AC" w14:textId="77777777" w:rsidTr="00F56DE5">
        <w:trPr>
          <w:trHeight w:val="300"/>
          <w:jc w:val="center"/>
        </w:trPr>
        <w:tc>
          <w:tcPr>
            <w:tcW w:w="1840" w:type="pct"/>
            <w:noWrap/>
            <w:hideMark/>
          </w:tcPr>
          <w:p w14:paraId="78298F84"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სხვა შემოსავლები (070+080+090+100+110)</w:t>
            </w:r>
          </w:p>
        </w:tc>
        <w:tc>
          <w:tcPr>
            <w:tcW w:w="742" w:type="pct"/>
            <w:noWrap/>
            <w:hideMark/>
          </w:tcPr>
          <w:p w14:paraId="6D73A7BF"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3,193,843,434 </w:t>
            </w:r>
          </w:p>
        </w:tc>
        <w:tc>
          <w:tcPr>
            <w:tcW w:w="742" w:type="pct"/>
            <w:noWrap/>
            <w:hideMark/>
          </w:tcPr>
          <w:p w14:paraId="08F740B4"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1,254,844 </w:t>
            </w:r>
          </w:p>
        </w:tc>
        <w:tc>
          <w:tcPr>
            <w:tcW w:w="742" w:type="pct"/>
            <w:noWrap/>
            <w:hideMark/>
          </w:tcPr>
          <w:p w14:paraId="1079E5AD"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3,195,098,278 </w:t>
            </w:r>
          </w:p>
        </w:tc>
        <w:tc>
          <w:tcPr>
            <w:tcW w:w="934" w:type="pct"/>
            <w:noWrap/>
            <w:hideMark/>
          </w:tcPr>
          <w:p w14:paraId="2F6CDEBD"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5,498,746,809 </w:t>
            </w:r>
          </w:p>
        </w:tc>
      </w:tr>
      <w:tr w:rsidR="00F56DE5" w:rsidRPr="00F56DE5" w14:paraId="44A3ABAA" w14:textId="77777777" w:rsidTr="00F56DE5">
        <w:trPr>
          <w:trHeight w:val="300"/>
          <w:jc w:val="center"/>
        </w:trPr>
        <w:tc>
          <w:tcPr>
            <w:tcW w:w="1840" w:type="pct"/>
            <w:noWrap/>
            <w:hideMark/>
          </w:tcPr>
          <w:p w14:paraId="4FF83878"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ა.  შემოსავლები საკუთრებიდან</w:t>
            </w:r>
          </w:p>
        </w:tc>
        <w:tc>
          <w:tcPr>
            <w:tcW w:w="742" w:type="pct"/>
            <w:noWrap/>
            <w:hideMark/>
          </w:tcPr>
          <w:p w14:paraId="009B3E85"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c>
          <w:tcPr>
            <w:tcW w:w="742" w:type="pct"/>
            <w:noWrap/>
            <w:hideMark/>
          </w:tcPr>
          <w:p w14:paraId="5EBA2F82"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33,769 </w:t>
            </w:r>
          </w:p>
        </w:tc>
        <w:tc>
          <w:tcPr>
            <w:tcW w:w="742" w:type="pct"/>
            <w:noWrap/>
            <w:hideMark/>
          </w:tcPr>
          <w:p w14:paraId="27BD7B1A"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33,769 </w:t>
            </w:r>
          </w:p>
        </w:tc>
        <w:tc>
          <w:tcPr>
            <w:tcW w:w="934" w:type="pct"/>
            <w:noWrap/>
            <w:hideMark/>
          </w:tcPr>
          <w:p w14:paraId="2B285077"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50,244 </w:t>
            </w:r>
          </w:p>
        </w:tc>
      </w:tr>
      <w:tr w:rsidR="00F56DE5" w:rsidRPr="00F56DE5" w14:paraId="6FB152E3" w14:textId="77777777" w:rsidTr="00F56DE5">
        <w:trPr>
          <w:trHeight w:val="300"/>
          <w:jc w:val="center"/>
        </w:trPr>
        <w:tc>
          <w:tcPr>
            <w:tcW w:w="1840" w:type="pct"/>
            <w:noWrap/>
            <w:hideMark/>
          </w:tcPr>
          <w:p w14:paraId="55FD68B5"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ბ. საქონლისა და მომსახურების რეალიზაცია</w:t>
            </w:r>
          </w:p>
        </w:tc>
        <w:tc>
          <w:tcPr>
            <w:tcW w:w="742" w:type="pct"/>
            <w:noWrap/>
            <w:hideMark/>
          </w:tcPr>
          <w:p w14:paraId="75A6BA52"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20,249 </w:t>
            </w:r>
          </w:p>
        </w:tc>
        <w:tc>
          <w:tcPr>
            <w:tcW w:w="742" w:type="pct"/>
            <w:noWrap/>
            <w:hideMark/>
          </w:tcPr>
          <w:p w14:paraId="1846E270"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1,113,763 </w:t>
            </w:r>
          </w:p>
        </w:tc>
        <w:tc>
          <w:tcPr>
            <w:tcW w:w="742" w:type="pct"/>
            <w:noWrap/>
            <w:hideMark/>
          </w:tcPr>
          <w:p w14:paraId="7269A5E5"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1,134,012 </w:t>
            </w:r>
          </w:p>
        </w:tc>
        <w:tc>
          <w:tcPr>
            <w:tcW w:w="934" w:type="pct"/>
            <w:noWrap/>
            <w:hideMark/>
          </w:tcPr>
          <w:p w14:paraId="5A0E3FC5"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905,796 </w:t>
            </w:r>
          </w:p>
        </w:tc>
      </w:tr>
      <w:tr w:rsidR="00F56DE5" w:rsidRPr="00F56DE5" w14:paraId="3550DE36" w14:textId="77777777" w:rsidTr="00F56DE5">
        <w:trPr>
          <w:trHeight w:val="300"/>
          <w:jc w:val="center"/>
        </w:trPr>
        <w:tc>
          <w:tcPr>
            <w:tcW w:w="1840" w:type="pct"/>
            <w:noWrap/>
            <w:hideMark/>
          </w:tcPr>
          <w:p w14:paraId="00C5C501"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გ. სანქციები, ჯარიმები, საურავები</w:t>
            </w:r>
          </w:p>
        </w:tc>
        <w:tc>
          <w:tcPr>
            <w:tcW w:w="742" w:type="pct"/>
            <w:noWrap/>
            <w:hideMark/>
          </w:tcPr>
          <w:p w14:paraId="3E2378A0"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12,540,371 </w:t>
            </w:r>
          </w:p>
        </w:tc>
        <w:tc>
          <w:tcPr>
            <w:tcW w:w="742" w:type="pct"/>
            <w:noWrap/>
            <w:hideMark/>
          </w:tcPr>
          <w:p w14:paraId="71D773FB"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23,581 </w:t>
            </w:r>
          </w:p>
        </w:tc>
        <w:tc>
          <w:tcPr>
            <w:tcW w:w="742" w:type="pct"/>
            <w:noWrap/>
            <w:hideMark/>
          </w:tcPr>
          <w:p w14:paraId="71895207"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12,563,952 </w:t>
            </w:r>
          </w:p>
        </w:tc>
        <w:tc>
          <w:tcPr>
            <w:tcW w:w="934" w:type="pct"/>
            <w:noWrap/>
            <w:hideMark/>
          </w:tcPr>
          <w:p w14:paraId="3C1CBB79"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3,788,457 </w:t>
            </w:r>
          </w:p>
        </w:tc>
      </w:tr>
      <w:tr w:rsidR="00F56DE5" w:rsidRPr="00F56DE5" w14:paraId="6929EC6B" w14:textId="77777777" w:rsidTr="00F56DE5">
        <w:trPr>
          <w:trHeight w:val="300"/>
          <w:jc w:val="center"/>
        </w:trPr>
        <w:tc>
          <w:tcPr>
            <w:tcW w:w="1840" w:type="pct"/>
            <w:noWrap/>
            <w:hideMark/>
          </w:tcPr>
          <w:p w14:paraId="7A697B81"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დ. ნებაყოფლობითი ტრანსფერები, გარდა გრანტებისა</w:t>
            </w:r>
          </w:p>
        </w:tc>
        <w:tc>
          <w:tcPr>
            <w:tcW w:w="742" w:type="pct"/>
            <w:noWrap/>
            <w:hideMark/>
          </w:tcPr>
          <w:p w14:paraId="3BB4056A"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3,181,161,387 </w:t>
            </w:r>
          </w:p>
        </w:tc>
        <w:tc>
          <w:tcPr>
            <w:tcW w:w="742" w:type="pct"/>
            <w:noWrap/>
            <w:hideMark/>
          </w:tcPr>
          <w:p w14:paraId="04408F99"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13,732 </w:t>
            </w:r>
          </w:p>
        </w:tc>
        <w:tc>
          <w:tcPr>
            <w:tcW w:w="742" w:type="pct"/>
            <w:noWrap/>
            <w:hideMark/>
          </w:tcPr>
          <w:p w14:paraId="3BD19D20"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3,181,175,119 </w:t>
            </w:r>
          </w:p>
        </w:tc>
        <w:tc>
          <w:tcPr>
            <w:tcW w:w="934" w:type="pct"/>
            <w:noWrap/>
            <w:hideMark/>
          </w:tcPr>
          <w:p w14:paraId="7385A578"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5,493,874,675 </w:t>
            </w:r>
          </w:p>
        </w:tc>
      </w:tr>
      <w:tr w:rsidR="00F56DE5" w:rsidRPr="00F56DE5" w14:paraId="40B1AD35" w14:textId="77777777" w:rsidTr="00F56DE5">
        <w:trPr>
          <w:trHeight w:val="300"/>
          <w:jc w:val="center"/>
        </w:trPr>
        <w:tc>
          <w:tcPr>
            <w:tcW w:w="1840" w:type="pct"/>
            <w:noWrap/>
            <w:hideMark/>
          </w:tcPr>
          <w:p w14:paraId="085FC095"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ე. სხვა არაკლასიფიცირებული შემოსავლები</w:t>
            </w:r>
          </w:p>
        </w:tc>
        <w:tc>
          <w:tcPr>
            <w:tcW w:w="742" w:type="pct"/>
            <w:noWrap/>
            <w:hideMark/>
          </w:tcPr>
          <w:p w14:paraId="5C6BC355"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121,427 </w:t>
            </w:r>
          </w:p>
        </w:tc>
        <w:tc>
          <w:tcPr>
            <w:tcW w:w="742" w:type="pct"/>
            <w:noWrap/>
            <w:hideMark/>
          </w:tcPr>
          <w:p w14:paraId="2D317E5A"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69,999 </w:t>
            </w:r>
          </w:p>
        </w:tc>
        <w:tc>
          <w:tcPr>
            <w:tcW w:w="742" w:type="pct"/>
            <w:noWrap/>
            <w:hideMark/>
          </w:tcPr>
          <w:p w14:paraId="5EC920CE"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191,426 </w:t>
            </w:r>
          </w:p>
        </w:tc>
        <w:tc>
          <w:tcPr>
            <w:tcW w:w="934" w:type="pct"/>
            <w:noWrap/>
            <w:hideMark/>
          </w:tcPr>
          <w:p w14:paraId="64FC5E11"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127,637 </w:t>
            </w:r>
          </w:p>
        </w:tc>
      </w:tr>
      <w:tr w:rsidR="00F56DE5" w:rsidRPr="00F56DE5" w14:paraId="29E97910" w14:textId="77777777" w:rsidTr="00F56DE5">
        <w:trPr>
          <w:trHeight w:val="449"/>
          <w:jc w:val="center"/>
        </w:trPr>
        <w:tc>
          <w:tcPr>
            <w:tcW w:w="1840" w:type="pct"/>
            <w:noWrap/>
            <w:hideMark/>
          </w:tcPr>
          <w:p w14:paraId="7B4EADD5" w14:textId="77777777" w:rsidR="00F56DE5" w:rsidRPr="00F56DE5" w:rsidRDefault="00F56DE5" w:rsidP="00F56DE5">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სულ (010+020)</w:t>
            </w:r>
          </w:p>
        </w:tc>
        <w:tc>
          <w:tcPr>
            <w:tcW w:w="742" w:type="pct"/>
            <w:noWrap/>
            <w:hideMark/>
          </w:tcPr>
          <w:p w14:paraId="146FAD95"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6,651,837,485 </w:t>
            </w:r>
          </w:p>
        </w:tc>
        <w:tc>
          <w:tcPr>
            <w:tcW w:w="742" w:type="pct"/>
            <w:noWrap/>
            <w:hideMark/>
          </w:tcPr>
          <w:p w14:paraId="1B62E182"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1,256,487 </w:t>
            </w:r>
          </w:p>
        </w:tc>
        <w:tc>
          <w:tcPr>
            <w:tcW w:w="742" w:type="pct"/>
            <w:noWrap/>
            <w:hideMark/>
          </w:tcPr>
          <w:p w14:paraId="3B71EA6E"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6,653,093,972 </w:t>
            </w:r>
          </w:p>
        </w:tc>
        <w:tc>
          <w:tcPr>
            <w:tcW w:w="934" w:type="pct"/>
            <w:noWrap/>
            <w:hideMark/>
          </w:tcPr>
          <w:p w14:paraId="1C3B4C43"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9,312,440,712 </w:t>
            </w:r>
          </w:p>
        </w:tc>
      </w:tr>
      <w:tr w:rsidR="00F56DE5" w:rsidRPr="00F56DE5" w14:paraId="3DFCDB61" w14:textId="77777777" w:rsidTr="00F56DE5">
        <w:trPr>
          <w:trHeight w:val="300"/>
          <w:jc w:val="center"/>
        </w:trPr>
        <w:tc>
          <w:tcPr>
            <w:tcW w:w="5000" w:type="pct"/>
            <w:gridSpan w:val="5"/>
            <w:noWrap/>
            <w:hideMark/>
          </w:tcPr>
          <w:p w14:paraId="7CD622AA" w14:textId="77777777" w:rsidR="00F56DE5" w:rsidRPr="00F56DE5" w:rsidRDefault="00F56DE5" w:rsidP="00F56DE5">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ხარჯები</w:t>
            </w:r>
          </w:p>
        </w:tc>
      </w:tr>
      <w:tr w:rsidR="00F56DE5" w:rsidRPr="00F56DE5" w14:paraId="765C705F" w14:textId="77777777" w:rsidTr="00F56DE5">
        <w:trPr>
          <w:trHeight w:val="300"/>
          <w:jc w:val="center"/>
        </w:trPr>
        <w:tc>
          <w:tcPr>
            <w:tcW w:w="1840" w:type="pct"/>
            <w:noWrap/>
            <w:hideMark/>
          </w:tcPr>
          <w:p w14:paraId="2878E963"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მომუშავეთა ანაზღაურება</w:t>
            </w:r>
          </w:p>
        </w:tc>
        <w:tc>
          <w:tcPr>
            <w:tcW w:w="742" w:type="pct"/>
            <w:noWrap/>
            <w:hideMark/>
          </w:tcPr>
          <w:p w14:paraId="419E49F1"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32,916,933 </w:t>
            </w:r>
          </w:p>
        </w:tc>
        <w:tc>
          <w:tcPr>
            <w:tcW w:w="742" w:type="pct"/>
            <w:noWrap/>
            <w:hideMark/>
          </w:tcPr>
          <w:p w14:paraId="70876742"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327,884 </w:t>
            </w:r>
          </w:p>
        </w:tc>
        <w:tc>
          <w:tcPr>
            <w:tcW w:w="742" w:type="pct"/>
            <w:noWrap/>
            <w:hideMark/>
          </w:tcPr>
          <w:p w14:paraId="15913E79"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33,244,817 </w:t>
            </w:r>
          </w:p>
        </w:tc>
        <w:tc>
          <w:tcPr>
            <w:tcW w:w="934" w:type="pct"/>
            <w:noWrap/>
            <w:hideMark/>
          </w:tcPr>
          <w:p w14:paraId="0016663A"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35,158,186 </w:t>
            </w:r>
          </w:p>
        </w:tc>
      </w:tr>
      <w:tr w:rsidR="00F56DE5" w:rsidRPr="00F56DE5" w14:paraId="364B07D6" w14:textId="77777777" w:rsidTr="00F56DE5">
        <w:trPr>
          <w:trHeight w:val="300"/>
          <w:jc w:val="center"/>
        </w:trPr>
        <w:tc>
          <w:tcPr>
            <w:tcW w:w="1840" w:type="pct"/>
            <w:noWrap/>
            <w:hideMark/>
          </w:tcPr>
          <w:p w14:paraId="534FDA48"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საქონელი და მომსახურება</w:t>
            </w:r>
          </w:p>
        </w:tc>
        <w:tc>
          <w:tcPr>
            <w:tcW w:w="742" w:type="pct"/>
            <w:noWrap/>
            <w:hideMark/>
          </w:tcPr>
          <w:p w14:paraId="3975E7AE"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67,106,296 </w:t>
            </w:r>
          </w:p>
        </w:tc>
        <w:tc>
          <w:tcPr>
            <w:tcW w:w="742" w:type="pct"/>
            <w:noWrap/>
            <w:hideMark/>
          </w:tcPr>
          <w:p w14:paraId="7B45CAC9"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298,886 </w:t>
            </w:r>
          </w:p>
        </w:tc>
        <w:tc>
          <w:tcPr>
            <w:tcW w:w="742" w:type="pct"/>
            <w:noWrap/>
            <w:hideMark/>
          </w:tcPr>
          <w:p w14:paraId="3F817349"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67,405,182 </w:t>
            </w:r>
          </w:p>
        </w:tc>
        <w:tc>
          <w:tcPr>
            <w:tcW w:w="934" w:type="pct"/>
            <w:noWrap/>
            <w:hideMark/>
          </w:tcPr>
          <w:p w14:paraId="64309182"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62,382,955 </w:t>
            </w:r>
          </w:p>
        </w:tc>
      </w:tr>
      <w:tr w:rsidR="00F56DE5" w:rsidRPr="00F56DE5" w14:paraId="158537F3" w14:textId="77777777" w:rsidTr="00F56DE5">
        <w:trPr>
          <w:trHeight w:val="300"/>
          <w:jc w:val="center"/>
        </w:trPr>
        <w:tc>
          <w:tcPr>
            <w:tcW w:w="1840" w:type="pct"/>
            <w:noWrap/>
            <w:hideMark/>
          </w:tcPr>
          <w:p w14:paraId="77786DE3"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ძირითადი კაპიტალის</w:t>
            </w:r>
            <w:r w:rsidRPr="00F56DE5">
              <w:rPr>
                <w:rFonts w:ascii="Sylfaen" w:hAnsi="Sylfaen" w:cs="Sylfaen"/>
                <w:color w:val="313C5F"/>
                <w:sz w:val="18"/>
                <w:szCs w:val="18"/>
              </w:rPr>
              <w:t xml:space="preserve"> </w:t>
            </w:r>
            <w:r w:rsidRPr="00F56DE5">
              <w:rPr>
                <w:rFonts w:ascii="Sylfaen" w:hAnsi="Sylfaen" w:cs="Sylfaen"/>
                <w:color w:val="313C5F"/>
                <w:sz w:val="18"/>
                <w:szCs w:val="18"/>
                <w:lang w:val="ka-GE"/>
              </w:rPr>
              <w:t>მოხმარება</w:t>
            </w:r>
          </w:p>
        </w:tc>
        <w:tc>
          <w:tcPr>
            <w:tcW w:w="742" w:type="pct"/>
            <w:noWrap/>
            <w:hideMark/>
          </w:tcPr>
          <w:p w14:paraId="621C92CD"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12,129,730 </w:t>
            </w:r>
          </w:p>
        </w:tc>
        <w:tc>
          <w:tcPr>
            <w:tcW w:w="742" w:type="pct"/>
            <w:noWrap/>
            <w:hideMark/>
          </w:tcPr>
          <w:p w14:paraId="7D38ADB1"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56,163 </w:t>
            </w:r>
          </w:p>
        </w:tc>
        <w:tc>
          <w:tcPr>
            <w:tcW w:w="742" w:type="pct"/>
            <w:noWrap/>
            <w:hideMark/>
          </w:tcPr>
          <w:p w14:paraId="026C5CBC"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12,185,893 </w:t>
            </w:r>
          </w:p>
        </w:tc>
        <w:tc>
          <w:tcPr>
            <w:tcW w:w="934" w:type="pct"/>
            <w:noWrap/>
            <w:hideMark/>
          </w:tcPr>
          <w:p w14:paraId="122E4E79"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11,551,994 </w:t>
            </w:r>
          </w:p>
        </w:tc>
      </w:tr>
      <w:tr w:rsidR="00F56DE5" w:rsidRPr="00F56DE5" w14:paraId="1AF50C29" w14:textId="77777777" w:rsidTr="00F56DE5">
        <w:trPr>
          <w:trHeight w:val="269"/>
          <w:jc w:val="center"/>
        </w:trPr>
        <w:tc>
          <w:tcPr>
            <w:tcW w:w="1840" w:type="pct"/>
            <w:noWrap/>
            <w:hideMark/>
          </w:tcPr>
          <w:p w14:paraId="32C03467"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პროცენტი</w:t>
            </w:r>
          </w:p>
        </w:tc>
        <w:tc>
          <w:tcPr>
            <w:tcW w:w="742" w:type="pct"/>
            <w:noWrap/>
            <w:hideMark/>
          </w:tcPr>
          <w:p w14:paraId="12A72611"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742" w:type="pct"/>
            <w:noWrap/>
            <w:hideMark/>
          </w:tcPr>
          <w:p w14:paraId="316C1B11"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742" w:type="pct"/>
            <w:noWrap/>
            <w:hideMark/>
          </w:tcPr>
          <w:p w14:paraId="1B571A31"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c>
          <w:tcPr>
            <w:tcW w:w="934" w:type="pct"/>
            <w:noWrap/>
            <w:hideMark/>
          </w:tcPr>
          <w:p w14:paraId="77949A6C"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r>
      <w:tr w:rsidR="00F56DE5" w:rsidRPr="00F56DE5" w14:paraId="557F6339" w14:textId="77777777" w:rsidTr="00F56DE5">
        <w:trPr>
          <w:trHeight w:val="300"/>
          <w:jc w:val="center"/>
        </w:trPr>
        <w:tc>
          <w:tcPr>
            <w:tcW w:w="1840" w:type="pct"/>
            <w:noWrap/>
            <w:hideMark/>
          </w:tcPr>
          <w:p w14:paraId="45E03C2A"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lastRenderedPageBreak/>
              <w:t xml:space="preserve">       სუბსიდიები</w:t>
            </w:r>
          </w:p>
        </w:tc>
        <w:tc>
          <w:tcPr>
            <w:tcW w:w="742" w:type="pct"/>
            <w:noWrap/>
            <w:hideMark/>
          </w:tcPr>
          <w:p w14:paraId="4670E4BC"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9,597,610 </w:t>
            </w:r>
          </w:p>
        </w:tc>
        <w:tc>
          <w:tcPr>
            <w:tcW w:w="742" w:type="pct"/>
            <w:noWrap/>
            <w:hideMark/>
          </w:tcPr>
          <w:p w14:paraId="7403D317"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742" w:type="pct"/>
            <w:noWrap/>
            <w:hideMark/>
          </w:tcPr>
          <w:p w14:paraId="51C60E8B"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9,597,610 </w:t>
            </w:r>
          </w:p>
        </w:tc>
        <w:tc>
          <w:tcPr>
            <w:tcW w:w="934" w:type="pct"/>
            <w:noWrap/>
            <w:hideMark/>
          </w:tcPr>
          <w:p w14:paraId="3628C7A2"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8,604,507 </w:t>
            </w:r>
          </w:p>
        </w:tc>
      </w:tr>
      <w:tr w:rsidR="00F56DE5" w:rsidRPr="00F56DE5" w14:paraId="37908B14" w14:textId="77777777" w:rsidTr="00F56DE5">
        <w:trPr>
          <w:trHeight w:val="300"/>
          <w:jc w:val="center"/>
        </w:trPr>
        <w:tc>
          <w:tcPr>
            <w:tcW w:w="1840" w:type="pct"/>
            <w:noWrap/>
            <w:hideMark/>
          </w:tcPr>
          <w:p w14:paraId="130E6597"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გრანტები</w:t>
            </w:r>
          </w:p>
        </w:tc>
        <w:tc>
          <w:tcPr>
            <w:tcW w:w="742" w:type="pct"/>
            <w:noWrap/>
            <w:hideMark/>
          </w:tcPr>
          <w:p w14:paraId="2A5C0A34"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18,699,124 </w:t>
            </w:r>
          </w:p>
        </w:tc>
        <w:tc>
          <w:tcPr>
            <w:tcW w:w="742" w:type="pct"/>
            <w:noWrap/>
            <w:hideMark/>
          </w:tcPr>
          <w:p w14:paraId="28003725"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c>
          <w:tcPr>
            <w:tcW w:w="742" w:type="pct"/>
            <w:noWrap/>
            <w:hideMark/>
          </w:tcPr>
          <w:p w14:paraId="2B506082"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18,699,124 </w:t>
            </w:r>
          </w:p>
        </w:tc>
        <w:tc>
          <w:tcPr>
            <w:tcW w:w="934" w:type="pct"/>
            <w:noWrap/>
            <w:hideMark/>
          </w:tcPr>
          <w:p w14:paraId="45931B71"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29,732,550 </w:t>
            </w:r>
          </w:p>
        </w:tc>
      </w:tr>
      <w:tr w:rsidR="00F56DE5" w:rsidRPr="00F56DE5" w14:paraId="76F2C319" w14:textId="77777777" w:rsidTr="00F56DE5">
        <w:trPr>
          <w:trHeight w:val="300"/>
          <w:jc w:val="center"/>
        </w:trPr>
        <w:tc>
          <w:tcPr>
            <w:tcW w:w="1840" w:type="pct"/>
            <w:noWrap/>
            <w:hideMark/>
          </w:tcPr>
          <w:p w14:paraId="3F344D9D"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სოციალური უზრუნველყოფა</w:t>
            </w:r>
          </w:p>
        </w:tc>
        <w:tc>
          <w:tcPr>
            <w:tcW w:w="742" w:type="pct"/>
            <w:noWrap/>
            <w:hideMark/>
          </w:tcPr>
          <w:p w14:paraId="54926796"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6,939,340,502 </w:t>
            </w:r>
          </w:p>
        </w:tc>
        <w:tc>
          <w:tcPr>
            <w:tcW w:w="742" w:type="pct"/>
            <w:noWrap/>
            <w:hideMark/>
          </w:tcPr>
          <w:p w14:paraId="0F9CC062"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c>
          <w:tcPr>
            <w:tcW w:w="742" w:type="pct"/>
            <w:noWrap/>
            <w:hideMark/>
          </w:tcPr>
          <w:p w14:paraId="0B8D2FBE"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6,939,340,502 </w:t>
            </w:r>
          </w:p>
        </w:tc>
        <w:tc>
          <w:tcPr>
            <w:tcW w:w="934" w:type="pct"/>
            <w:noWrap/>
            <w:hideMark/>
          </w:tcPr>
          <w:p w14:paraId="426D5215"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7,465,812,489 </w:t>
            </w:r>
          </w:p>
        </w:tc>
      </w:tr>
      <w:tr w:rsidR="00F56DE5" w:rsidRPr="00F56DE5" w14:paraId="01521F14" w14:textId="77777777" w:rsidTr="00F56DE5">
        <w:trPr>
          <w:trHeight w:val="467"/>
          <w:jc w:val="center"/>
        </w:trPr>
        <w:tc>
          <w:tcPr>
            <w:tcW w:w="1840" w:type="pct"/>
            <w:noWrap/>
            <w:hideMark/>
          </w:tcPr>
          <w:p w14:paraId="5A337D42" w14:textId="77777777" w:rsidR="00F56DE5" w:rsidRPr="00F56DE5" w:rsidRDefault="00F56DE5" w:rsidP="00F56DE5">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სხვა ხარჯები</w:t>
            </w:r>
          </w:p>
        </w:tc>
        <w:tc>
          <w:tcPr>
            <w:tcW w:w="742" w:type="pct"/>
            <w:noWrap/>
            <w:hideMark/>
          </w:tcPr>
          <w:p w14:paraId="04592B77"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223,784,893 </w:t>
            </w:r>
          </w:p>
        </w:tc>
        <w:tc>
          <w:tcPr>
            <w:tcW w:w="742" w:type="pct"/>
            <w:noWrap/>
            <w:hideMark/>
          </w:tcPr>
          <w:p w14:paraId="6BE52994"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6,471 </w:t>
            </w:r>
          </w:p>
        </w:tc>
        <w:tc>
          <w:tcPr>
            <w:tcW w:w="742" w:type="pct"/>
            <w:noWrap/>
            <w:hideMark/>
          </w:tcPr>
          <w:p w14:paraId="5178F931"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223,791,364 </w:t>
            </w:r>
          </w:p>
        </w:tc>
        <w:tc>
          <w:tcPr>
            <w:tcW w:w="934" w:type="pct"/>
            <w:noWrap/>
            <w:hideMark/>
          </w:tcPr>
          <w:p w14:paraId="28FCB255" w14:textId="77777777" w:rsidR="00F56DE5" w:rsidRPr="00F56DE5" w:rsidRDefault="00F56DE5" w:rsidP="00F56DE5">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50,285,766 </w:t>
            </w:r>
          </w:p>
        </w:tc>
      </w:tr>
      <w:tr w:rsidR="00F56DE5" w:rsidRPr="00F56DE5" w14:paraId="7A3FC3E2" w14:textId="77777777" w:rsidTr="00F56DE5">
        <w:trPr>
          <w:trHeight w:val="300"/>
          <w:jc w:val="center"/>
        </w:trPr>
        <w:tc>
          <w:tcPr>
            <w:tcW w:w="1840" w:type="pct"/>
            <w:noWrap/>
            <w:hideMark/>
          </w:tcPr>
          <w:p w14:paraId="467EFE95" w14:textId="77777777" w:rsidR="00F56DE5" w:rsidRPr="00F56DE5" w:rsidRDefault="00F56DE5" w:rsidP="00F56DE5">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სულ (140+150+160+170+180+190+200+210)</w:t>
            </w:r>
          </w:p>
        </w:tc>
        <w:tc>
          <w:tcPr>
            <w:tcW w:w="742" w:type="pct"/>
            <w:noWrap/>
            <w:hideMark/>
          </w:tcPr>
          <w:p w14:paraId="10F97C70"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7,303,575,088 </w:t>
            </w:r>
          </w:p>
        </w:tc>
        <w:tc>
          <w:tcPr>
            <w:tcW w:w="742" w:type="pct"/>
            <w:noWrap/>
            <w:hideMark/>
          </w:tcPr>
          <w:p w14:paraId="4E279F9E"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689,404 </w:t>
            </w:r>
          </w:p>
        </w:tc>
        <w:tc>
          <w:tcPr>
            <w:tcW w:w="742" w:type="pct"/>
            <w:noWrap/>
            <w:hideMark/>
          </w:tcPr>
          <w:p w14:paraId="61233C73"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7,304,264,492 </w:t>
            </w:r>
          </w:p>
        </w:tc>
        <w:tc>
          <w:tcPr>
            <w:tcW w:w="934" w:type="pct"/>
            <w:noWrap/>
            <w:hideMark/>
          </w:tcPr>
          <w:p w14:paraId="1FD2EFA1"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7,663,528,447 </w:t>
            </w:r>
          </w:p>
        </w:tc>
      </w:tr>
      <w:tr w:rsidR="00F56DE5" w:rsidRPr="00F56DE5" w14:paraId="6CE27C14" w14:textId="77777777" w:rsidTr="00F56DE5">
        <w:trPr>
          <w:trHeight w:val="368"/>
          <w:jc w:val="center"/>
        </w:trPr>
        <w:tc>
          <w:tcPr>
            <w:tcW w:w="1840" w:type="pct"/>
            <w:tcBorders>
              <w:bottom w:val="single" w:sz="4" w:space="0" w:color="034773"/>
            </w:tcBorders>
            <w:noWrap/>
            <w:hideMark/>
          </w:tcPr>
          <w:p w14:paraId="7B4AB17B" w14:textId="77777777" w:rsidR="00F56DE5" w:rsidRPr="00F56DE5" w:rsidRDefault="00F56DE5" w:rsidP="00F56DE5">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ფინანსური შედეგი (120-220)</w:t>
            </w:r>
          </w:p>
        </w:tc>
        <w:tc>
          <w:tcPr>
            <w:tcW w:w="742" w:type="pct"/>
            <w:tcBorders>
              <w:bottom w:val="single" w:sz="4" w:space="0" w:color="034773"/>
            </w:tcBorders>
            <w:noWrap/>
            <w:hideMark/>
          </w:tcPr>
          <w:p w14:paraId="7B87A99A"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(651,737,603)</w:t>
            </w:r>
          </w:p>
        </w:tc>
        <w:tc>
          <w:tcPr>
            <w:tcW w:w="742" w:type="pct"/>
            <w:tcBorders>
              <w:bottom w:val="single" w:sz="4" w:space="0" w:color="034773"/>
            </w:tcBorders>
            <w:noWrap/>
            <w:hideMark/>
          </w:tcPr>
          <w:p w14:paraId="1E8264C5"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567,083 </w:t>
            </w:r>
          </w:p>
        </w:tc>
        <w:tc>
          <w:tcPr>
            <w:tcW w:w="742" w:type="pct"/>
            <w:tcBorders>
              <w:bottom w:val="single" w:sz="4" w:space="0" w:color="034773"/>
            </w:tcBorders>
            <w:noWrap/>
            <w:hideMark/>
          </w:tcPr>
          <w:p w14:paraId="0B609BBB"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(651,170,520)</w:t>
            </w:r>
          </w:p>
        </w:tc>
        <w:tc>
          <w:tcPr>
            <w:tcW w:w="934" w:type="pct"/>
            <w:tcBorders>
              <w:bottom w:val="single" w:sz="4" w:space="0" w:color="034773"/>
            </w:tcBorders>
            <w:noWrap/>
            <w:hideMark/>
          </w:tcPr>
          <w:p w14:paraId="14431753" w14:textId="77777777" w:rsidR="00F56DE5" w:rsidRPr="00F56DE5" w:rsidRDefault="00F56DE5" w:rsidP="00F56DE5">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1,648,912,265 </w:t>
            </w:r>
          </w:p>
        </w:tc>
      </w:tr>
    </w:tbl>
    <w:p w14:paraId="1B6DACFA" w14:textId="32D87AC8" w:rsidR="008A2A39" w:rsidRDefault="008A2A39" w:rsidP="008A2A39"/>
    <w:p w14:paraId="35EB112A" w14:textId="3C65CC84" w:rsidR="00F56DE5" w:rsidRPr="00F56DE5" w:rsidRDefault="00F56DE5" w:rsidP="00F56DE5">
      <w:pPr>
        <w:tabs>
          <w:tab w:val="left" w:pos="1892"/>
        </w:tabs>
        <w:jc w:val="both"/>
        <w:rPr>
          <w:rFonts w:ascii="Sylfaen" w:hAnsi="Sylfaen" w:cs="Sylfaen"/>
          <w:color w:val="313C5F"/>
          <w:lang w:val="ka-GE"/>
        </w:rPr>
      </w:pPr>
      <w:r w:rsidRPr="007641D6">
        <w:rPr>
          <w:rFonts w:ascii="Sylfaen" w:hAnsi="Sylfaen" w:cs="Sylfaen"/>
          <w:color w:val="313C5F"/>
          <w:lang w:val="ka-GE"/>
        </w:rPr>
        <w:t>ფორმა</w:t>
      </w:r>
      <w:r>
        <w:rPr>
          <w:rFonts w:ascii="Sylfaen" w:hAnsi="Sylfaen" w:cs="Sylfaen"/>
          <w:color w:val="313C5F"/>
          <w:lang w:val="ka-GE"/>
        </w:rPr>
        <w:t xml:space="preserve"> №3 - </w:t>
      </w:r>
      <w:r w:rsidRPr="0030040B">
        <w:rPr>
          <w:rFonts w:ascii="Sylfaen" w:hAnsi="Sylfaen" w:cs="Sylfaen"/>
          <w:color w:val="313C5F"/>
          <w:lang w:val="ka-GE"/>
        </w:rPr>
        <w:t>ფულადი სახსრების მოძრაობის შესახებ ანგარიში</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1404"/>
        <w:gridCol w:w="1152"/>
        <w:gridCol w:w="1109"/>
        <w:gridCol w:w="1246"/>
      </w:tblGrid>
      <w:tr w:rsidR="00F56DE5" w:rsidRPr="00F56DE5" w14:paraId="3BD64777" w14:textId="77777777" w:rsidTr="00F56DE5">
        <w:trPr>
          <w:trHeight w:val="776"/>
          <w:jc w:val="center"/>
        </w:trPr>
        <w:tc>
          <w:tcPr>
            <w:tcW w:w="0" w:type="auto"/>
            <w:tcBorders>
              <w:top w:val="single" w:sz="4" w:space="0" w:color="034773"/>
              <w:bottom w:val="single" w:sz="4" w:space="0" w:color="034773"/>
            </w:tcBorders>
            <w:noWrap/>
            <w:hideMark/>
          </w:tcPr>
          <w:p w14:paraId="20305011" w14:textId="77777777" w:rsidR="00F56DE5" w:rsidRPr="00F56DE5" w:rsidRDefault="00F56DE5" w:rsidP="00F71909">
            <w:pPr>
              <w:spacing w:after="0"/>
              <w:jc w:val="center"/>
              <w:rPr>
                <w:rFonts w:ascii="Sylfaen" w:hAnsi="Sylfaen" w:cs="Sylfaen"/>
                <w:b/>
                <w:bCs/>
                <w:color w:val="313C5F"/>
                <w:sz w:val="18"/>
                <w:szCs w:val="18"/>
                <w:lang w:val="ka-GE"/>
              </w:rPr>
            </w:pPr>
          </w:p>
          <w:p w14:paraId="787C6C1F" w14:textId="77777777" w:rsidR="00F56DE5" w:rsidRPr="00F56DE5" w:rsidRDefault="00F56DE5" w:rsidP="00F71909">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დასახელება</w:t>
            </w:r>
          </w:p>
        </w:tc>
        <w:tc>
          <w:tcPr>
            <w:tcW w:w="0" w:type="auto"/>
            <w:tcBorders>
              <w:top w:val="single" w:sz="4" w:space="0" w:color="034773"/>
              <w:bottom w:val="single" w:sz="4" w:space="0" w:color="034773"/>
            </w:tcBorders>
            <w:hideMark/>
          </w:tcPr>
          <w:p w14:paraId="584CDA32" w14:textId="77777777" w:rsidR="00F56DE5" w:rsidRPr="00F56DE5" w:rsidRDefault="00F56DE5" w:rsidP="00F71909">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ხაზინის ერთიანი ანგარიში</w:t>
            </w:r>
          </w:p>
        </w:tc>
        <w:tc>
          <w:tcPr>
            <w:tcW w:w="0" w:type="auto"/>
            <w:tcBorders>
              <w:top w:val="single" w:sz="4" w:space="0" w:color="034773"/>
              <w:bottom w:val="single" w:sz="4" w:space="0" w:color="034773"/>
            </w:tcBorders>
            <w:hideMark/>
          </w:tcPr>
          <w:p w14:paraId="175B9099" w14:textId="77777777" w:rsidR="00F56DE5" w:rsidRPr="00F56DE5" w:rsidRDefault="00F56DE5" w:rsidP="00F71909">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საკუთარი ფულადი სახსრები</w:t>
            </w:r>
          </w:p>
        </w:tc>
        <w:tc>
          <w:tcPr>
            <w:tcW w:w="0" w:type="auto"/>
            <w:tcBorders>
              <w:top w:val="single" w:sz="4" w:space="0" w:color="034773"/>
              <w:bottom w:val="single" w:sz="4" w:space="0" w:color="034773"/>
            </w:tcBorders>
            <w:hideMark/>
          </w:tcPr>
          <w:p w14:paraId="2EC70EA8" w14:textId="77777777" w:rsidR="00F56DE5" w:rsidRPr="00F56DE5" w:rsidRDefault="00F56DE5" w:rsidP="00F71909">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მესამე პირის გადახდები</w:t>
            </w:r>
          </w:p>
        </w:tc>
        <w:tc>
          <w:tcPr>
            <w:tcW w:w="0" w:type="auto"/>
            <w:tcBorders>
              <w:top w:val="single" w:sz="4" w:space="0" w:color="034773"/>
              <w:bottom w:val="single" w:sz="4" w:space="0" w:color="034773"/>
            </w:tcBorders>
            <w:noWrap/>
            <w:hideMark/>
          </w:tcPr>
          <w:p w14:paraId="258A0B0A" w14:textId="77777777" w:rsidR="00F56DE5" w:rsidRPr="00F56DE5" w:rsidRDefault="00F56DE5" w:rsidP="00F71909">
            <w:pPr>
              <w:spacing w:after="0"/>
              <w:jc w:val="center"/>
              <w:rPr>
                <w:rFonts w:ascii="Sylfaen" w:hAnsi="Sylfaen" w:cs="Sylfaen"/>
                <w:b/>
                <w:bCs/>
                <w:color w:val="313C5F"/>
                <w:sz w:val="18"/>
                <w:szCs w:val="18"/>
                <w:lang w:val="ka-GE"/>
              </w:rPr>
            </w:pPr>
            <w:r w:rsidRPr="00F56DE5">
              <w:rPr>
                <w:rFonts w:ascii="Sylfaen" w:hAnsi="Sylfaen" w:cs="Sylfaen"/>
                <w:b/>
                <w:bCs/>
                <w:color w:val="313C5F"/>
                <w:sz w:val="18"/>
                <w:szCs w:val="18"/>
                <w:lang w:val="ka-GE"/>
              </w:rPr>
              <w:t>სულ</w:t>
            </w:r>
          </w:p>
        </w:tc>
      </w:tr>
      <w:tr w:rsidR="00F56DE5" w:rsidRPr="00F56DE5" w14:paraId="6B1A9913" w14:textId="77777777" w:rsidTr="00F56DE5">
        <w:trPr>
          <w:trHeight w:val="512"/>
          <w:jc w:val="center"/>
        </w:trPr>
        <w:tc>
          <w:tcPr>
            <w:tcW w:w="0" w:type="auto"/>
            <w:tcBorders>
              <w:top w:val="single" w:sz="4" w:space="0" w:color="034773"/>
            </w:tcBorders>
            <w:noWrap/>
            <w:hideMark/>
          </w:tcPr>
          <w:p w14:paraId="268068FD"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წმინდა ღირებულება/მოგება ზარალი</w:t>
            </w:r>
          </w:p>
        </w:tc>
        <w:tc>
          <w:tcPr>
            <w:tcW w:w="0" w:type="auto"/>
            <w:tcBorders>
              <w:top w:val="single" w:sz="4" w:space="0" w:color="034773"/>
            </w:tcBorders>
            <w:noWrap/>
            <w:hideMark/>
          </w:tcPr>
          <w:p w14:paraId="274873B3"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(641,024,258)</w:t>
            </w:r>
          </w:p>
        </w:tc>
        <w:tc>
          <w:tcPr>
            <w:tcW w:w="0" w:type="auto"/>
            <w:tcBorders>
              <w:top w:val="single" w:sz="4" w:space="0" w:color="034773"/>
            </w:tcBorders>
            <w:noWrap/>
            <w:hideMark/>
          </w:tcPr>
          <w:p w14:paraId="218B5FF0"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566,698 </w:t>
            </w:r>
          </w:p>
        </w:tc>
        <w:tc>
          <w:tcPr>
            <w:tcW w:w="0" w:type="auto"/>
            <w:tcBorders>
              <w:top w:val="single" w:sz="4" w:space="0" w:color="034773"/>
            </w:tcBorders>
            <w:noWrap/>
            <w:hideMark/>
          </w:tcPr>
          <w:p w14:paraId="7AEC3FB8"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tcBorders>
              <w:top w:val="single" w:sz="4" w:space="0" w:color="034773"/>
            </w:tcBorders>
            <w:noWrap/>
            <w:hideMark/>
          </w:tcPr>
          <w:p w14:paraId="54556543"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(640,457,560)</w:t>
            </w:r>
          </w:p>
        </w:tc>
      </w:tr>
      <w:tr w:rsidR="00F56DE5" w:rsidRPr="00F56DE5" w14:paraId="7451C073" w14:textId="77777777" w:rsidTr="00F56DE5">
        <w:trPr>
          <w:trHeight w:val="449"/>
          <w:jc w:val="center"/>
        </w:trPr>
        <w:tc>
          <w:tcPr>
            <w:tcW w:w="0" w:type="auto"/>
            <w:noWrap/>
            <w:hideMark/>
          </w:tcPr>
          <w:p w14:paraId="766F50A8" w14:textId="77777777" w:rsidR="00F56DE5" w:rsidRPr="00F56DE5" w:rsidRDefault="00F56DE5" w:rsidP="00F71909">
            <w:pPr>
              <w:spacing w:after="0"/>
              <w:rPr>
                <w:rFonts w:ascii="Sylfaen" w:hAnsi="Sylfaen" w:cs="Sylfaen"/>
                <w:b/>
                <w:bCs/>
                <w:color w:val="313C5F"/>
                <w:sz w:val="18"/>
                <w:szCs w:val="18"/>
                <w:u w:val="single"/>
                <w:lang w:val="ka-GE"/>
              </w:rPr>
            </w:pPr>
            <w:r w:rsidRPr="00F56DE5">
              <w:rPr>
                <w:rFonts w:ascii="Sylfaen" w:hAnsi="Sylfaen" w:cs="Sylfaen"/>
                <w:b/>
                <w:bCs/>
                <w:color w:val="313C5F"/>
                <w:sz w:val="18"/>
                <w:szCs w:val="18"/>
                <w:u w:val="single"/>
                <w:lang w:val="ka-GE"/>
              </w:rPr>
              <w:t>კორექტირებები:</w:t>
            </w:r>
            <w:r w:rsidRPr="00F56DE5">
              <w:rPr>
                <w:rFonts w:ascii="Sylfaen" w:hAnsi="Sylfaen" w:cs="Sylfaen"/>
                <w:b/>
                <w:bCs/>
                <w:color w:val="313C5F"/>
                <w:sz w:val="18"/>
                <w:szCs w:val="18"/>
                <w:u w:val="single"/>
                <w:vertAlign w:val="superscript"/>
                <w:lang w:val="ka-GE"/>
              </w:rPr>
              <w:t>1</w:t>
            </w:r>
          </w:p>
        </w:tc>
        <w:tc>
          <w:tcPr>
            <w:tcW w:w="0" w:type="auto"/>
            <w:noWrap/>
            <w:hideMark/>
          </w:tcPr>
          <w:p w14:paraId="27762675"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657,699,458 </w:t>
            </w:r>
          </w:p>
        </w:tc>
        <w:tc>
          <w:tcPr>
            <w:tcW w:w="0" w:type="auto"/>
            <w:noWrap/>
            <w:hideMark/>
          </w:tcPr>
          <w:p w14:paraId="7AAE1FDB"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(35,912)</w:t>
            </w:r>
          </w:p>
        </w:tc>
        <w:tc>
          <w:tcPr>
            <w:tcW w:w="0" w:type="auto"/>
            <w:hideMark/>
          </w:tcPr>
          <w:p w14:paraId="05090E1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476E7A2C"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657,663,546 </w:t>
            </w:r>
          </w:p>
        </w:tc>
      </w:tr>
      <w:tr w:rsidR="00F56DE5" w:rsidRPr="00F56DE5" w14:paraId="3ED0F88C" w14:textId="77777777" w:rsidTr="00F56DE5">
        <w:trPr>
          <w:trHeight w:val="346"/>
          <w:jc w:val="center"/>
        </w:trPr>
        <w:tc>
          <w:tcPr>
            <w:tcW w:w="0" w:type="auto"/>
            <w:noWrap/>
            <w:hideMark/>
          </w:tcPr>
          <w:p w14:paraId="7F50ED24" w14:textId="77777777" w:rsidR="00F56DE5" w:rsidRPr="00F56DE5" w:rsidRDefault="00F56DE5" w:rsidP="00F71909">
            <w:pPr>
              <w:spacing w:after="0"/>
              <w:rPr>
                <w:rFonts w:ascii="Sylfaen" w:hAnsi="Sylfaen" w:cs="Sylfaen"/>
                <w:b/>
                <w:bCs/>
                <w:i/>
                <w:iCs/>
                <w:color w:val="313C5F"/>
                <w:sz w:val="18"/>
                <w:szCs w:val="18"/>
                <w:lang w:val="ka-GE"/>
              </w:rPr>
            </w:pPr>
            <w:r w:rsidRPr="00F56DE5">
              <w:rPr>
                <w:rFonts w:ascii="Sylfaen" w:hAnsi="Sylfaen" w:cs="Sylfaen"/>
                <w:b/>
                <w:bCs/>
                <w:i/>
                <w:iCs/>
                <w:color w:val="313C5F"/>
                <w:sz w:val="18"/>
                <w:szCs w:val="18"/>
                <w:lang w:val="ka-GE"/>
              </w:rPr>
              <w:t>ცვეთა (+)</w:t>
            </w:r>
          </w:p>
        </w:tc>
        <w:tc>
          <w:tcPr>
            <w:tcW w:w="0" w:type="auto"/>
            <w:noWrap/>
            <w:hideMark/>
          </w:tcPr>
          <w:p w14:paraId="5EA6778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12,129,730 </w:t>
            </w:r>
          </w:p>
        </w:tc>
        <w:tc>
          <w:tcPr>
            <w:tcW w:w="0" w:type="auto"/>
            <w:noWrap/>
            <w:hideMark/>
          </w:tcPr>
          <w:p w14:paraId="3344AD8B"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56,163 </w:t>
            </w:r>
          </w:p>
        </w:tc>
        <w:tc>
          <w:tcPr>
            <w:tcW w:w="0" w:type="auto"/>
            <w:noWrap/>
            <w:hideMark/>
          </w:tcPr>
          <w:p w14:paraId="6CC2811D"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CE02AA5"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12,185,893 </w:t>
            </w:r>
          </w:p>
        </w:tc>
      </w:tr>
      <w:tr w:rsidR="00F56DE5" w:rsidRPr="00F56DE5" w14:paraId="516D93C2" w14:textId="77777777" w:rsidTr="00F56DE5">
        <w:trPr>
          <w:trHeight w:val="971"/>
          <w:jc w:val="center"/>
        </w:trPr>
        <w:tc>
          <w:tcPr>
            <w:tcW w:w="0" w:type="auto"/>
            <w:hideMark/>
          </w:tcPr>
          <w:p w14:paraId="71DBEF65"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აქტივების (გარდა მატერიალური                                                                   მარაგებისა და გრძელვადიანი მცირეფასიანი აქტივებისა) და ვალდებულებების, არაფულადი ოპერაციებით და სხვა მოვლენებით, წმინდა მიღება (-/+)</w:t>
            </w:r>
            <w:r w:rsidRPr="00F56DE5">
              <w:rPr>
                <w:rFonts w:ascii="Sylfaen" w:hAnsi="Sylfaen" w:cs="Sylfaen"/>
                <w:b/>
                <w:bCs/>
                <w:color w:val="313C5F"/>
                <w:sz w:val="18"/>
                <w:szCs w:val="18"/>
                <w:vertAlign w:val="superscript"/>
                <w:lang w:val="ka-GE"/>
              </w:rPr>
              <w:t>2</w:t>
            </w:r>
          </w:p>
        </w:tc>
        <w:tc>
          <w:tcPr>
            <w:tcW w:w="0" w:type="auto"/>
            <w:noWrap/>
            <w:hideMark/>
          </w:tcPr>
          <w:p w14:paraId="1D7BDC0C"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(12,832,789)</w:t>
            </w:r>
          </w:p>
        </w:tc>
        <w:tc>
          <w:tcPr>
            <w:tcW w:w="0" w:type="auto"/>
            <w:noWrap/>
            <w:hideMark/>
          </w:tcPr>
          <w:p w14:paraId="33B570A2"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(13,713)</w:t>
            </w:r>
          </w:p>
        </w:tc>
        <w:tc>
          <w:tcPr>
            <w:tcW w:w="0" w:type="auto"/>
            <w:hideMark/>
          </w:tcPr>
          <w:p w14:paraId="52AEBA23" w14:textId="77777777" w:rsidR="00F56DE5" w:rsidRPr="00F56DE5" w:rsidRDefault="00F56DE5" w:rsidP="00F71909">
            <w:pPr>
              <w:spacing w:after="0"/>
              <w:jc w:val="right"/>
              <w:rPr>
                <w:rFonts w:ascii="Sylfaen" w:hAnsi="Sylfaen" w:cs="Sylfaen"/>
                <w:b/>
                <w:bCs/>
                <w:i/>
                <w:iCs/>
                <w:color w:val="313C5F"/>
                <w:sz w:val="18"/>
                <w:szCs w:val="18"/>
                <w:lang w:val="ka-GE"/>
              </w:rPr>
            </w:pPr>
            <w:r w:rsidRPr="00F56DE5">
              <w:rPr>
                <w:rFonts w:ascii="Sylfaen" w:hAnsi="Sylfaen" w:cs="Sylfaen"/>
                <w:b/>
                <w:bCs/>
                <w:i/>
                <w:iCs/>
                <w:color w:val="313C5F"/>
                <w:sz w:val="18"/>
                <w:szCs w:val="18"/>
                <w:lang w:val="ka-GE"/>
              </w:rPr>
              <w:t> </w:t>
            </w:r>
          </w:p>
        </w:tc>
        <w:tc>
          <w:tcPr>
            <w:tcW w:w="0" w:type="auto"/>
            <w:noWrap/>
            <w:hideMark/>
          </w:tcPr>
          <w:p w14:paraId="1427AEE7"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(12,846,502)</w:t>
            </w:r>
          </w:p>
        </w:tc>
      </w:tr>
      <w:tr w:rsidR="00F56DE5" w:rsidRPr="00F56DE5" w14:paraId="4BFE8ABE" w14:textId="77777777" w:rsidTr="00F56DE5">
        <w:trPr>
          <w:trHeight w:val="391"/>
          <w:jc w:val="center"/>
        </w:trPr>
        <w:tc>
          <w:tcPr>
            <w:tcW w:w="0" w:type="auto"/>
            <w:noWrap/>
            <w:hideMark/>
          </w:tcPr>
          <w:p w14:paraId="73CA4A06"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მატერიალური მარაგების ზრდა/კლება (-/+)</w:t>
            </w:r>
          </w:p>
        </w:tc>
        <w:tc>
          <w:tcPr>
            <w:tcW w:w="0" w:type="auto"/>
            <w:noWrap/>
            <w:hideMark/>
          </w:tcPr>
          <w:p w14:paraId="3286AC23"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653,290,472 </w:t>
            </w:r>
          </w:p>
        </w:tc>
        <w:tc>
          <w:tcPr>
            <w:tcW w:w="0" w:type="auto"/>
            <w:noWrap/>
            <w:hideMark/>
          </w:tcPr>
          <w:p w14:paraId="73867A2D"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(74,675)</w:t>
            </w:r>
          </w:p>
        </w:tc>
        <w:tc>
          <w:tcPr>
            <w:tcW w:w="0" w:type="auto"/>
            <w:noWrap/>
            <w:hideMark/>
          </w:tcPr>
          <w:p w14:paraId="090A0AC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614C6D00"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653,215,797 </w:t>
            </w:r>
          </w:p>
        </w:tc>
      </w:tr>
      <w:tr w:rsidR="00F56DE5" w:rsidRPr="00F56DE5" w14:paraId="318F2042" w14:textId="77777777" w:rsidTr="00F56DE5">
        <w:trPr>
          <w:trHeight w:val="391"/>
          <w:jc w:val="center"/>
        </w:trPr>
        <w:tc>
          <w:tcPr>
            <w:tcW w:w="0" w:type="auto"/>
            <w:noWrap/>
            <w:hideMark/>
          </w:tcPr>
          <w:p w14:paraId="7F1D6A85"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გრძელვადიანი მცირეფასიანი აქტივები (-/+)</w:t>
            </w:r>
          </w:p>
        </w:tc>
        <w:tc>
          <w:tcPr>
            <w:tcW w:w="0" w:type="auto"/>
            <w:noWrap/>
            <w:hideMark/>
          </w:tcPr>
          <w:p w14:paraId="268C65CE"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12,394 </w:t>
            </w:r>
          </w:p>
        </w:tc>
        <w:tc>
          <w:tcPr>
            <w:tcW w:w="0" w:type="auto"/>
            <w:noWrap/>
            <w:hideMark/>
          </w:tcPr>
          <w:p w14:paraId="732A627B"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5,210 </w:t>
            </w:r>
          </w:p>
        </w:tc>
        <w:tc>
          <w:tcPr>
            <w:tcW w:w="0" w:type="auto"/>
            <w:noWrap/>
            <w:hideMark/>
          </w:tcPr>
          <w:p w14:paraId="3C10EFEF"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0D1895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17,604 </w:t>
            </w:r>
          </w:p>
        </w:tc>
      </w:tr>
      <w:tr w:rsidR="00F56DE5" w:rsidRPr="00F56DE5" w14:paraId="1E40D82C" w14:textId="77777777" w:rsidTr="00F56DE5">
        <w:trPr>
          <w:trHeight w:val="391"/>
          <w:jc w:val="center"/>
        </w:trPr>
        <w:tc>
          <w:tcPr>
            <w:tcW w:w="0" w:type="auto"/>
            <w:noWrap/>
            <w:hideMark/>
          </w:tcPr>
          <w:p w14:paraId="5AD54071"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დებიტორული დავალიანებების ზრდა/კლება (-/+)</w:t>
            </w:r>
          </w:p>
        </w:tc>
        <w:tc>
          <w:tcPr>
            <w:tcW w:w="0" w:type="auto"/>
            <w:noWrap/>
            <w:hideMark/>
          </w:tcPr>
          <w:p w14:paraId="42161F4B"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(18,987,035)</w:t>
            </w:r>
          </w:p>
        </w:tc>
        <w:tc>
          <w:tcPr>
            <w:tcW w:w="0" w:type="auto"/>
            <w:noWrap/>
            <w:hideMark/>
          </w:tcPr>
          <w:p w14:paraId="65BB5DD4"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(3,747)</w:t>
            </w:r>
          </w:p>
        </w:tc>
        <w:tc>
          <w:tcPr>
            <w:tcW w:w="0" w:type="auto"/>
            <w:noWrap/>
            <w:hideMark/>
          </w:tcPr>
          <w:p w14:paraId="600B8932"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359B34AE"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(18,990,782)</w:t>
            </w:r>
          </w:p>
        </w:tc>
      </w:tr>
      <w:tr w:rsidR="00F56DE5" w:rsidRPr="00F56DE5" w14:paraId="6E765130" w14:textId="77777777" w:rsidTr="00F56DE5">
        <w:trPr>
          <w:trHeight w:val="391"/>
          <w:jc w:val="center"/>
        </w:trPr>
        <w:tc>
          <w:tcPr>
            <w:tcW w:w="0" w:type="auto"/>
            <w:noWrap/>
            <w:hideMark/>
          </w:tcPr>
          <w:p w14:paraId="38B1C51C"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კრედიტორული დავალიანებების ზრდა/კლება (+/-) </w:t>
            </w:r>
          </w:p>
        </w:tc>
        <w:tc>
          <w:tcPr>
            <w:tcW w:w="0" w:type="auto"/>
            <w:noWrap/>
            <w:hideMark/>
          </w:tcPr>
          <w:p w14:paraId="16E394B2"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24,086,686 </w:t>
            </w:r>
          </w:p>
        </w:tc>
        <w:tc>
          <w:tcPr>
            <w:tcW w:w="0" w:type="auto"/>
            <w:noWrap/>
            <w:hideMark/>
          </w:tcPr>
          <w:p w14:paraId="33CC3C1E"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(5,150)</w:t>
            </w:r>
          </w:p>
        </w:tc>
        <w:tc>
          <w:tcPr>
            <w:tcW w:w="0" w:type="auto"/>
            <w:noWrap/>
            <w:hideMark/>
          </w:tcPr>
          <w:p w14:paraId="3D2B215E"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3AABDE27"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24,081,536 </w:t>
            </w:r>
          </w:p>
        </w:tc>
      </w:tr>
      <w:tr w:rsidR="00F56DE5" w:rsidRPr="00F56DE5" w14:paraId="10BA9D8A" w14:textId="77777777" w:rsidTr="00F56DE5">
        <w:trPr>
          <w:trHeight w:val="527"/>
          <w:jc w:val="center"/>
        </w:trPr>
        <w:tc>
          <w:tcPr>
            <w:tcW w:w="0" w:type="auto"/>
            <w:hideMark/>
          </w:tcPr>
          <w:p w14:paraId="4C15822B"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წმინდა ფულადი სახსრები საოპერაციო საქმიანობიდან</w:t>
            </w:r>
            <w:r w:rsidRPr="00F56DE5">
              <w:rPr>
                <w:rFonts w:ascii="Sylfaen" w:hAnsi="Sylfaen" w:cs="Sylfaen"/>
                <w:b/>
                <w:bCs/>
                <w:color w:val="313C5F"/>
                <w:sz w:val="18"/>
                <w:szCs w:val="18"/>
                <w:vertAlign w:val="superscript"/>
                <w:lang w:val="ka-GE"/>
              </w:rPr>
              <w:t>3</w:t>
            </w:r>
          </w:p>
        </w:tc>
        <w:tc>
          <w:tcPr>
            <w:tcW w:w="0" w:type="auto"/>
            <w:noWrap/>
            <w:hideMark/>
          </w:tcPr>
          <w:p w14:paraId="702F7C77"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16,675,200 </w:t>
            </w:r>
          </w:p>
        </w:tc>
        <w:tc>
          <w:tcPr>
            <w:tcW w:w="0" w:type="auto"/>
            <w:noWrap/>
            <w:hideMark/>
          </w:tcPr>
          <w:p w14:paraId="68C6E10E"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530,786 </w:t>
            </w:r>
          </w:p>
        </w:tc>
        <w:tc>
          <w:tcPr>
            <w:tcW w:w="0" w:type="auto"/>
            <w:noWrap/>
            <w:hideMark/>
          </w:tcPr>
          <w:p w14:paraId="30B4D1CB"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c>
          <w:tcPr>
            <w:tcW w:w="0" w:type="auto"/>
            <w:noWrap/>
            <w:hideMark/>
          </w:tcPr>
          <w:p w14:paraId="23E12E51"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17,205,986 </w:t>
            </w:r>
          </w:p>
        </w:tc>
      </w:tr>
      <w:tr w:rsidR="00F56DE5" w:rsidRPr="00F56DE5" w14:paraId="76BC8CF8" w14:textId="77777777" w:rsidTr="00F56DE5">
        <w:trPr>
          <w:trHeight w:val="421"/>
          <w:jc w:val="center"/>
        </w:trPr>
        <w:tc>
          <w:tcPr>
            <w:tcW w:w="0" w:type="auto"/>
            <w:gridSpan w:val="5"/>
            <w:hideMark/>
          </w:tcPr>
          <w:p w14:paraId="623A6EE1"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ფულადი სახსრების ნაკადები არაფინანსურ აქტივებში განთავსებული ინვესტიციებიდან </w:t>
            </w:r>
          </w:p>
        </w:tc>
      </w:tr>
      <w:tr w:rsidR="00F56DE5" w:rsidRPr="00F56DE5" w14:paraId="7D603F8E" w14:textId="77777777" w:rsidTr="00F56DE5">
        <w:trPr>
          <w:trHeight w:val="301"/>
          <w:jc w:val="center"/>
        </w:trPr>
        <w:tc>
          <w:tcPr>
            <w:tcW w:w="0" w:type="auto"/>
            <w:noWrap/>
            <w:hideMark/>
          </w:tcPr>
          <w:p w14:paraId="3A790120"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არაფინანსური აქტივების გაყიდვა</w:t>
            </w:r>
          </w:p>
        </w:tc>
        <w:tc>
          <w:tcPr>
            <w:tcW w:w="0" w:type="auto"/>
            <w:noWrap/>
            <w:hideMark/>
          </w:tcPr>
          <w:p w14:paraId="4F2D0C5B"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c>
          <w:tcPr>
            <w:tcW w:w="0" w:type="auto"/>
            <w:noWrap/>
            <w:hideMark/>
          </w:tcPr>
          <w:p w14:paraId="0E3FCFD6"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c>
          <w:tcPr>
            <w:tcW w:w="0" w:type="auto"/>
            <w:noWrap/>
            <w:hideMark/>
          </w:tcPr>
          <w:p w14:paraId="4114F0E0"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5B699AB0"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r>
      <w:tr w:rsidR="00F56DE5" w:rsidRPr="00F56DE5" w14:paraId="5E202665" w14:textId="77777777" w:rsidTr="00F56DE5">
        <w:trPr>
          <w:trHeight w:val="301"/>
          <w:jc w:val="center"/>
        </w:trPr>
        <w:tc>
          <w:tcPr>
            <w:tcW w:w="0" w:type="auto"/>
            <w:noWrap/>
            <w:hideMark/>
          </w:tcPr>
          <w:p w14:paraId="707320D2"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ძირითადი აქტივები</w:t>
            </w:r>
          </w:p>
        </w:tc>
        <w:tc>
          <w:tcPr>
            <w:tcW w:w="0" w:type="auto"/>
            <w:noWrap/>
            <w:hideMark/>
          </w:tcPr>
          <w:p w14:paraId="0BBF0A6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3AFF03D6"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6442EA3A"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620A9D4"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r>
      <w:tr w:rsidR="00F56DE5" w:rsidRPr="00F56DE5" w14:paraId="093A5FD7" w14:textId="77777777" w:rsidTr="00F56DE5">
        <w:trPr>
          <w:trHeight w:val="301"/>
          <w:jc w:val="center"/>
        </w:trPr>
        <w:tc>
          <w:tcPr>
            <w:tcW w:w="0" w:type="auto"/>
            <w:noWrap/>
            <w:hideMark/>
          </w:tcPr>
          <w:p w14:paraId="126DDE9D"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სტრატეგიული მარაგები</w:t>
            </w:r>
          </w:p>
        </w:tc>
        <w:tc>
          <w:tcPr>
            <w:tcW w:w="0" w:type="auto"/>
            <w:noWrap/>
            <w:hideMark/>
          </w:tcPr>
          <w:p w14:paraId="1C01F26C"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11BDD45B"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3A88669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1DD4D69F"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r>
      <w:tr w:rsidR="00F56DE5" w:rsidRPr="00F56DE5" w14:paraId="2D3CD209" w14:textId="77777777" w:rsidTr="00F56DE5">
        <w:trPr>
          <w:trHeight w:val="301"/>
          <w:jc w:val="center"/>
        </w:trPr>
        <w:tc>
          <w:tcPr>
            <w:tcW w:w="0" w:type="auto"/>
            <w:noWrap/>
            <w:hideMark/>
          </w:tcPr>
          <w:p w14:paraId="1F7B78EC"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lastRenderedPageBreak/>
              <w:t xml:space="preserve">    ფასეულობები</w:t>
            </w:r>
          </w:p>
        </w:tc>
        <w:tc>
          <w:tcPr>
            <w:tcW w:w="0" w:type="auto"/>
            <w:noWrap/>
            <w:hideMark/>
          </w:tcPr>
          <w:p w14:paraId="5EDAC9F4"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0A8275C7"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49ED087E"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256BA244"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r>
      <w:tr w:rsidR="00F56DE5" w:rsidRPr="00F56DE5" w14:paraId="4FA7E3AB" w14:textId="77777777" w:rsidTr="00F56DE5">
        <w:trPr>
          <w:trHeight w:val="301"/>
          <w:jc w:val="center"/>
        </w:trPr>
        <w:tc>
          <w:tcPr>
            <w:tcW w:w="0" w:type="auto"/>
            <w:noWrap/>
            <w:hideMark/>
          </w:tcPr>
          <w:p w14:paraId="11527A1D"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არაწარმოებული აქტივები</w:t>
            </w:r>
          </w:p>
        </w:tc>
        <w:tc>
          <w:tcPr>
            <w:tcW w:w="0" w:type="auto"/>
            <w:noWrap/>
            <w:hideMark/>
          </w:tcPr>
          <w:p w14:paraId="24237205"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ED9E83A"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08AF050A"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3D610FCC"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r>
      <w:tr w:rsidR="00F56DE5" w:rsidRPr="00F56DE5" w14:paraId="1AB79353" w14:textId="77777777" w:rsidTr="00F56DE5">
        <w:trPr>
          <w:trHeight w:val="341"/>
          <w:jc w:val="center"/>
        </w:trPr>
        <w:tc>
          <w:tcPr>
            <w:tcW w:w="0" w:type="auto"/>
            <w:noWrap/>
            <w:hideMark/>
          </w:tcPr>
          <w:p w14:paraId="76D5F9CC"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არაფინანსური აქტივების შესყიდვა</w:t>
            </w:r>
          </w:p>
        </w:tc>
        <w:tc>
          <w:tcPr>
            <w:tcW w:w="0" w:type="auto"/>
            <w:noWrap/>
            <w:hideMark/>
          </w:tcPr>
          <w:p w14:paraId="09DD0FC8"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12,266,713 </w:t>
            </w:r>
          </w:p>
        </w:tc>
        <w:tc>
          <w:tcPr>
            <w:tcW w:w="0" w:type="auto"/>
            <w:noWrap/>
            <w:hideMark/>
          </w:tcPr>
          <w:p w14:paraId="00B32B20"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16,364 </w:t>
            </w:r>
          </w:p>
        </w:tc>
        <w:tc>
          <w:tcPr>
            <w:tcW w:w="0" w:type="auto"/>
            <w:noWrap/>
            <w:hideMark/>
          </w:tcPr>
          <w:p w14:paraId="748A1854"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0D44713"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12,283,077 </w:t>
            </w:r>
          </w:p>
        </w:tc>
      </w:tr>
      <w:tr w:rsidR="00F56DE5" w:rsidRPr="00F56DE5" w14:paraId="595D1F30" w14:textId="77777777" w:rsidTr="00F56DE5">
        <w:trPr>
          <w:trHeight w:val="431"/>
          <w:jc w:val="center"/>
        </w:trPr>
        <w:tc>
          <w:tcPr>
            <w:tcW w:w="0" w:type="auto"/>
            <w:noWrap/>
            <w:hideMark/>
          </w:tcPr>
          <w:p w14:paraId="0F9B8E87"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ძირითადი აქტივები</w:t>
            </w:r>
          </w:p>
        </w:tc>
        <w:tc>
          <w:tcPr>
            <w:tcW w:w="0" w:type="auto"/>
            <w:noWrap/>
            <w:hideMark/>
          </w:tcPr>
          <w:p w14:paraId="5DB78D6F"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12,266,488 </w:t>
            </w:r>
          </w:p>
        </w:tc>
        <w:tc>
          <w:tcPr>
            <w:tcW w:w="0" w:type="auto"/>
            <w:noWrap/>
            <w:hideMark/>
          </w:tcPr>
          <w:p w14:paraId="65B9C49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16,364 </w:t>
            </w:r>
          </w:p>
        </w:tc>
        <w:tc>
          <w:tcPr>
            <w:tcW w:w="0" w:type="auto"/>
            <w:noWrap/>
            <w:hideMark/>
          </w:tcPr>
          <w:p w14:paraId="22B8034A"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08630255"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12,282,852 </w:t>
            </w:r>
          </w:p>
        </w:tc>
      </w:tr>
      <w:tr w:rsidR="00F56DE5" w:rsidRPr="00F56DE5" w14:paraId="68CFAE02" w14:textId="77777777" w:rsidTr="00F56DE5">
        <w:trPr>
          <w:trHeight w:val="449"/>
          <w:jc w:val="center"/>
        </w:trPr>
        <w:tc>
          <w:tcPr>
            <w:tcW w:w="0" w:type="auto"/>
            <w:noWrap/>
            <w:hideMark/>
          </w:tcPr>
          <w:p w14:paraId="64826A00"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სტრატეგიული მარაგები</w:t>
            </w:r>
          </w:p>
        </w:tc>
        <w:tc>
          <w:tcPr>
            <w:tcW w:w="0" w:type="auto"/>
            <w:noWrap/>
            <w:hideMark/>
          </w:tcPr>
          <w:p w14:paraId="7A295B9C"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1FAC792B"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36B12616"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450EEE10"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r>
      <w:tr w:rsidR="00F56DE5" w:rsidRPr="00F56DE5" w14:paraId="53A2E23B" w14:textId="77777777" w:rsidTr="00F56DE5">
        <w:trPr>
          <w:trHeight w:val="301"/>
          <w:jc w:val="center"/>
        </w:trPr>
        <w:tc>
          <w:tcPr>
            <w:tcW w:w="0" w:type="auto"/>
            <w:noWrap/>
            <w:hideMark/>
          </w:tcPr>
          <w:p w14:paraId="02536689"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ფასეულობები</w:t>
            </w:r>
          </w:p>
        </w:tc>
        <w:tc>
          <w:tcPr>
            <w:tcW w:w="0" w:type="auto"/>
            <w:noWrap/>
            <w:hideMark/>
          </w:tcPr>
          <w:p w14:paraId="54914725"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64634B2E"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50481467"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8439472"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   </w:t>
            </w:r>
          </w:p>
        </w:tc>
      </w:tr>
      <w:tr w:rsidR="00F56DE5" w:rsidRPr="00F56DE5" w14:paraId="79BF803F" w14:textId="77777777" w:rsidTr="00F56DE5">
        <w:trPr>
          <w:trHeight w:val="395"/>
          <w:jc w:val="center"/>
        </w:trPr>
        <w:tc>
          <w:tcPr>
            <w:tcW w:w="0" w:type="auto"/>
            <w:noWrap/>
            <w:hideMark/>
          </w:tcPr>
          <w:p w14:paraId="2ACDE559"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xml:space="preserve">    არაწარმოებული აქტივები</w:t>
            </w:r>
          </w:p>
        </w:tc>
        <w:tc>
          <w:tcPr>
            <w:tcW w:w="0" w:type="auto"/>
            <w:noWrap/>
            <w:hideMark/>
          </w:tcPr>
          <w:p w14:paraId="37E4611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225 </w:t>
            </w:r>
          </w:p>
        </w:tc>
        <w:tc>
          <w:tcPr>
            <w:tcW w:w="0" w:type="auto"/>
            <w:noWrap/>
            <w:hideMark/>
          </w:tcPr>
          <w:p w14:paraId="4F6DC6C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416FEA88"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D853141"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225 </w:t>
            </w:r>
          </w:p>
        </w:tc>
      </w:tr>
      <w:tr w:rsidR="00F56DE5" w:rsidRPr="00F56DE5" w14:paraId="27E5EE10" w14:textId="77777777" w:rsidTr="00F56DE5">
        <w:trPr>
          <w:trHeight w:val="629"/>
          <w:jc w:val="center"/>
        </w:trPr>
        <w:tc>
          <w:tcPr>
            <w:tcW w:w="0" w:type="auto"/>
            <w:hideMark/>
          </w:tcPr>
          <w:p w14:paraId="42A7F7FC"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წმინდა  ფულადი სახსრები არაფინანსურ აქტივებში განთავსებული ინვესტიციებიდან </w:t>
            </w:r>
            <w:r w:rsidRPr="00F56DE5">
              <w:rPr>
                <w:rFonts w:ascii="Sylfaen" w:hAnsi="Sylfaen" w:cs="Sylfaen"/>
                <w:b/>
                <w:bCs/>
                <w:color w:val="313C5F"/>
                <w:sz w:val="18"/>
                <w:szCs w:val="18"/>
                <w:vertAlign w:val="superscript"/>
                <w:lang w:val="ka-GE"/>
              </w:rPr>
              <w:t>4</w:t>
            </w:r>
          </w:p>
        </w:tc>
        <w:tc>
          <w:tcPr>
            <w:tcW w:w="0" w:type="auto"/>
            <w:hideMark/>
          </w:tcPr>
          <w:p w14:paraId="40E14534" w14:textId="77777777" w:rsidR="00F56DE5" w:rsidRPr="00F56DE5" w:rsidRDefault="00F56DE5" w:rsidP="00F71909">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(12,266,713)</w:t>
            </w:r>
          </w:p>
        </w:tc>
        <w:tc>
          <w:tcPr>
            <w:tcW w:w="0" w:type="auto"/>
            <w:hideMark/>
          </w:tcPr>
          <w:p w14:paraId="1D28C0BF" w14:textId="77777777" w:rsidR="00F56DE5" w:rsidRPr="00F56DE5" w:rsidRDefault="00F56DE5" w:rsidP="00F71909">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(16,364)</w:t>
            </w:r>
          </w:p>
        </w:tc>
        <w:tc>
          <w:tcPr>
            <w:tcW w:w="0" w:type="auto"/>
            <w:hideMark/>
          </w:tcPr>
          <w:p w14:paraId="3F772598" w14:textId="77777777" w:rsidR="00F56DE5" w:rsidRPr="00F56DE5" w:rsidRDefault="00F56DE5" w:rsidP="00F71909">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   </w:t>
            </w:r>
          </w:p>
        </w:tc>
        <w:tc>
          <w:tcPr>
            <w:tcW w:w="0" w:type="auto"/>
            <w:hideMark/>
          </w:tcPr>
          <w:p w14:paraId="58EA19A0" w14:textId="77777777" w:rsidR="00F56DE5" w:rsidRPr="00F56DE5" w:rsidRDefault="00F56DE5" w:rsidP="00F71909">
            <w:pPr>
              <w:spacing w:after="0"/>
              <w:jc w:val="right"/>
              <w:rPr>
                <w:rFonts w:ascii="Sylfaen" w:hAnsi="Sylfaen" w:cs="Sylfaen"/>
                <w:b/>
                <w:bCs/>
                <w:color w:val="313C5F"/>
                <w:sz w:val="18"/>
                <w:szCs w:val="18"/>
                <w:lang w:val="ka-GE"/>
              </w:rPr>
            </w:pPr>
            <w:r w:rsidRPr="00F56DE5">
              <w:rPr>
                <w:rFonts w:ascii="Sylfaen" w:hAnsi="Sylfaen" w:cs="Sylfaen"/>
                <w:b/>
                <w:bCs/>
                <w:color w:val="313C5F"/>
                <w:sz w:val="18"/>
                <w:szCs w:val="18"/>
                <w:lang w:val="ka-GE"/>
              </w:rPr>
              <w:t xml:space="preserve"> (12,283,077)</w:t>
            </w:r>
          </w:p>
        </w:tc>
      </w:tr>
      <w:tr w:rsidR="00F56DE5" w:rsidRPr="00F56DE5" w14:paraId="5453F25F" w14:textId="77777777" w:rsidTr="00F56DE5">
        <w:trPr>
          <w:trHeight w:val="301"/>
          <w:jc w:val="center"/>
        </w:trPr>
        <w:tc>
          <w:tcPr>
            <w:tcW w:w="0" w:type="auto"/>
            <w:gridSpan w:val="5"/>
            <w:noWrap/>
            <w:hideMark/>
          </w:tcPr>
          <w:p w14:paraId="3AEA949C"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ფულადი სახსრების ნაკადები ფინანსური საქმიანობიდან</w:t>
            </w:r>
          </w:p>
        </w:tc>
      </w:tr>
      <w:tr w:rsidR="00F56DE5" w:rsidRPr="00F56DE5" w14:paraId="61C199F6" w14:textId="77777777" w:rsidTr="00F56DE5">
        <w:trPr>
          <w:trHeight w:val="301"/>
          <w:jc w:val="center"/>
        </w:trPr>
        <w:tc>
          <w:tcPr>
            <w:tcW w:w="0" w:type="auto"/>
            <w:noWrap/>
            <w:hideMark/>
          </w:tcPr>
          <w:p w14:paraId="33860E37"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წმინდა  ფინანსური აქტივები, გარდა ფულადი სახსრებისა</w:t>
            </w:r>
          </w:p>
        </w:tc>
        <w:tc>
          <w:tcPr>
            <w:tcW w:w="0" w:type="auto"/>
            <w:noWrap/>
            <w:hideMark/>
          </w:tcPr>
          <w:p w14:paraId="38DC1671"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6E55CB4F"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6C6582DE"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0D5A7184"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r>
      <w:tr w:rsidR="00F56DE5" w:rsidRPr="00F56DE5" w14:paraId="00B05F23" w14:textId="77777777" w:rsidTr="00F56DE5">
        <w:trPr>
          <w:trHeight w:val="421"/>
          <w:jc w:val="center"/>
        </w:trPr>
        <w:tc>
          <w:tcPr>
            <w:tcW w:w="0" w:type="auto"/>
            <w:noWrap/>
            <w:hideMark/>
          </w:tcPr>
          <w:p w14:paraId="5B3C575F"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წმინდა ვალდებულებების წარმოქმნა</w:t>
            </w:r>
          </w:p>
        </w:tc>
        <w:tc>
          <w:tcPr>
            <w:tcW w:w="0" w:type="auto"/>
            <w:noWrap/>
            <w:hideMark/>
          </w:tcPr>
          <w:p w14:paraId="34F0ABA8"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46,449 </w:t>
            </w:r>
          </w:p>
        </w:tc>
        <w:tc>
          <w:tcPr>
            <w:tcW w:w="0" w:type="auto"/>
            <w:noWrap/>
            <w:hideMark/>
          </w:tcPr>
          <w:p w14:paraId="0FF62533"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0FDCED8"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53F532F2"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46,449 </w:t>
            </w:r>
          </w:p>
        </w:tc>
      </w:tr>
      <w:tr w:rsidR="00F56DE5" w:rsidRPr="00F56DE5" w14:paraId="0F04EC77" w14:textId="77777777" w:rsidTr="00F56DE5">
        <w:trPr>
          <w:trHeight w:val="421"/>
          <w:jc w:val="center"/>
        </w:trPr>
        <w:tc>
          <w:tcPr>
            <w:tcW w:w="0" w:type="auto"/>
            <w:noWrap/>
            <w:hideMark/>
          </w:tcPr>
          <w:p w14:paraId="093E6070"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წმინდა  ფულადი სახსრები  ფინანსური საქმიანობიდან</w:t>
            </w:r>
            <w:r w:rsidRPr="00F56DE5">
              <w:rPr>
                <w:rFonts w:ascii="Sylfaen" w:hAnsi="Sylfaen" w:cs="Sylfaen"/>
                <w:b/>
                <w:bCs/>
                <w:color w:val="313C5F"/>
                <w:sz w:val="18"/>
                <w:szCs w:val="18"/>
                <w:vertAlign w:val="superscript"/>
                <w:lang w:val="ka-GE"/>
              </w:rPr>
              <w:t>5</w:t>
            </w:r>
          </w:p>
        </w:tc>
        <w:tc>
          <w:tcPr>
            <w:tcW w:w="0" w:type="auto"/>
            <w:noWrap/>
            <w:hideMark/>
          </w:tcPr>
          <w:p w14:paraId="39066E4C"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46,449 </w:t>
            </w:r>
          </w:p>
        </w:tc>
        <w:tc>
          <w:tcPr>
            <w:tcW w:w="0" w:type="auto"/>
            <w:noWrap/>
            <w:hideMark/>
          </w:tcPr>
          <w:p w14:paraId="46C23522"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237D4181"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1746B7C6"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46,449 </w:t>
            </w:r>
          </w:p>
        </w:tc>
      </w:tr>
      <w:tr w:rsidR="00F56DE5" w:rsidRPr="00F56DE5" w14:paraId="4EC439EC" w14:textId="77777777" w:rsidTr="00F56DE5">
        <w:trPr>
          <w:trHeight w:val="421"/>
          <w:jc w:val="center"/>
        </w:trPr>
        <w:tc>
          <w:tcPr>
            <w:tcW w:w="0" w:type="auto"/>
            <w:hideMark/>
          </w:tcPr>
          <w:p w14:paraId="4AF05A49" w14:textId="77777777" w:rsidR="00F56DE5" w:rsidRPr="00F56DE5" w:rsidRDefault="00F56DE5" w:rsidP="00F71909">
            <w:pPr>
              <w:spacing w:after="0"/>
              <w:rPr>
                <w:rFonts w:ascii="Sylfaen" w:hAnsi="Sylfaen" w:cs="Sylfaen"/>
                <w:b/>
                <w:bCs/>
                <w:color w:val="313C5F"/>
                <w:sz w:val="18"/>
                <w:szCs w:val="18"/>
                <w:lang w:val="ka-GE"/>
              </w:rPr>
            </w:pPr>
            <w:r w:rsidRPr="00F56DE5">
              <w:rPr>
                <w:rFonts w:ascii="Sylfaen" w:hAnsi="Sylfaen" w:cs="Sylfaen"/>
                <w:b/>
                <w:bCs/>
                <w:color w:val="313C5F"/>
                <w:sz w:val="18"/>
                <w:szCs w:val="18"/>
                <w:lang w:val="ka-GE"/>
              </w:rPr>
              <w:t>ფულადი სახსრების მარაგების წმინდა ცვლილება</w:t>
            </w:r>
            <w:r w:rsidRPr="00F56DE5">
              <w:rPr>
                <w:rFonts w:ascii="Sylfaen" w:hAnsi="Sylfaen" w:cs="Sylfaen"/>
                <w:b/>
                <w:bCs/>
                <w:color w:val="313C5F"/>
                <w:sz w:val="18"/>
                <w:szCs w:val="18"/>
                <w:vertAlign w:val="superscript"/>
                <w:lang w:val="ka-GE"/>
              </w:rPr>
              <w:t>6</w:t>
            </w:r>
          </w:p>
        </w:tc>
        <w:tc>
          <w:tcPr>
            <w:tcW w:w="0" w:type="auto"/>
            <w:noWrap/>
            <w:hideMark/>
          </w:tcPr>
          <w:p w14:paraId="01C4802F"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4,454,936 </w:t>
            </w:r>
          </w:p>
        </w:tc>
        <w:tc>
          <w:tcPr>
            <w:tcW w:w="0" w:type="auto"/>
            <w:noWrap/>
            <w:hideMark/>
          </w:tcPr>
          <w:p w14:paraId="6A76407F"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514,422 </w:t>
            </w:r>
          </w:p>
        </w:tc>
        <w:tc>
          <w:tcPr>
            <w:tcW w:w="0" w:type="auto"/>
            <w:noWrap/>
            <w:hideMark/>
          </w:tcPr>
          <w:p w14:paraId="55953589"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58339ABD"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4,969,358 </w:t>
            </w:r>
          </w:p>
        </w:tc>
      </w:tr>
      <w:tr w:rsidR="00F56DE5" w:rsidRPr="00F56DE5" w14:paraId="05EF9B27" w14:textId="77777777" w:rsidTr="00F56DE5">
        <w:trPr>
          <w:trHeight w:val="361"/>
          <w:jc w:val="center"/>
        </w:trPr>
        <w:tc>
          <w:tcPr>
            <w:tcW w:w="0" w:type="auto"/>
            <w:hideMark/>
          </w:tcPr>
          <w:p w14:paraId="58EEF6D6"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ფულადი სახსრების ნაშთი წლის დასაწყისში</w:t>
            </w:r>
          </w:p>
        </w:tc>
        <w:tc>
          <w:tcPr>
            <w:tcW w:w="0" w:type="auto"/>
            <w:noWrap/>
            <w:hideMark/>
          </w:tcPr>
          <w:p w14:paraId="6280635B"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9,000,457 </w:t>
            </w:r>
          </w:p>
        </w:tc>
        <w:tc>
          <w:tcPr>
            <w:tcW w:w="0" w:type="auto"/>
            <w:noWrap/>
            <w:hideMark/>
          </w:tcPr>
          <w:p w14:paraId="72707E4F"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801,904 </w:t>
            </w:r>
          </w:p>
        </w:tc>
        <w:tc>
          <w:tcPr>
            <w:tcW w:w="0" w:type="auto"/>
            <w:noWrap/>
            <w:hideMark/>
          </w:tcPr>
          <w:p w14:paraId="60AA9E40"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0C85D957"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9,802,361 </w:t>
            </w:r>
          </w:p>
        </w:tc>
      </w:tr>
      <w:tr w:rsidR="00F56DE5" w:rsidRPr="00F56DE5" w14:paraId="34A12EFD" w14:textId="77777777" w:rsidTr="00F56DE5">
        <w:trPr>
          <w:trHeight w:val="361"/>
          <w:jc w:val="center"/>
        </w:trPr>
        <w:tc>
          <w:tcPr>
            <w:tcW w:w="0" w:type="auto"/>
            <w:hideMark/>
          </w:tcPr>
          <w:p w14:paraId="541FD1A7"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ფულადი სახსრების ნაშთი წლის ბოლოს</w:t>
            </w:r>
          </w:p>
        </w:tc>
        <w:tc>
          <w:tcPr>
            <w:tcW w:w="0" w:type="auto"/>
            <w:noWrap/>
            <w:hideMark/>
          </w:tcPr>
          <w:p w14:paraId="63BACD21"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13,667,182 </w:t>
            </w:r>
          </w:p>
        </w:tc>
        <w:tc>
          <w:tcPr>
            <w:tcW w:w="0" w:type="auto"/>
            <w:noWrap/>
            <w:hideMark/>
          </w:tcPr>
          <w:p w14:paraId="105C668C"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1,316,017 </w:t>
            </w:r>
          </w:p>
        </w:tc>
        <w:tc>
          <w:tcPr>
            <w:tcW w:w="0" w:type="auto"/>
            <w:noWrap/>
            <w:hideMark/>
          </w:tcPr>
          <w:p w14:paraId="43D6D07E"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23093E21" w14:textId="77777777" w:rsidR="00F56DE5" w:rsidRPr="00F56DE5" w:rsidRDefault="00F56DE5" w:rsidP="00F71909">
            <w:pPr>
              <w:spacing w:after="0"/>
              <w:jc w:val="right"/>
              <w:rPr>
                <w:rFonts w:ascii="Sylfaen" w:hAnsi="Sylfaen" w:cs="Sylfaen"/>
                <w:color w:val="313C5F"/>
                <w:sz w:val="18"/>
                <w:szCs w:val="18"/>
                <w:lang w:val="ka-GE"/>
              </w:rPr>
            </w:pPr>
            <w:r w:rsidRPr="00F56DE5">
              <w:rPr>
                <w:rFonts w:ascii="Sylfaen" w:hAnsi="Sylfaen" w:cs="Sylfaen"/>
                <w:color w:val="313C5F"/>
                <w:sz w:val="18"/>
                <w:szCs w:val="18"/>
                <w:lang w:val="ka-GE"/>
              </w:rPr>
              <w:t xml:space="preserve">      14,983,199 </w:t>
            </w:r>
          </w:p>
        </w:tc>
      </w:tr>
      <w:tr w:rsidR="00F56DE5" w:rsidRPr="00F56DE5" w14:paraId="44833E33" w14:textId="77777777" w:rsidTr="00F56DE5">
        <w:trPr>
          <w:trHeight w:val="287"/>
          <w:jc w:val="center"/>
        </w:trPr>
        <w:tc>
          <w:tcPr>
            <w:tcW w:w="0" w:type="auto"/>
            <w:hideMark/>
          </w:tcPr>
          <w:p w14:paraId="26945FD3"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ვალუტა და დეპოზიტებით მიღებული კურსთაშორის სხვაობა (-/+)</w:t>
            </w:r>
          </w:p>
        </w:tc>
        <w:tc>
          <w:tcPr>
            <w:tcW w:w="0" w:type="auto"/>
            <w:noWrap/>
            <w:hideMark/>
          </w:tcPr>
          <w:p w14:paraId="252CF92C"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495FC674"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A4D3631"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noWrap/>
            <w:hideMark/>
          </w:tcPr>
          <w:p w14:paraId="7F24DEC6"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r>
      <w:tr w:rsidR="00F56DE5" w:rsidRPr="00F56DE5" w14:paraId="2628B148" w14:textId="77777777" w:rsidTr="00F56DE5">
        <w:trPr>
          <w:trHeight w:val="301"/>
          <w:jc w:val="center"/>
        </w:trPr>
        <w:tc>
          <w:tcPr>
            <w:tcW w:w="0" w:type="auto"/>
            <w:tcBorders>
              <w:bottom w:val="single" w:sz="4" w:space="0" w:color="034773"/>
            </w:tcBorders>
            <w:hideMark/>
          </w:tcPr>
          <w:p w14:paraId="79F6167F"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დროებით შეზღუდული თანხები (აკრედიტივები)</w:t>
            </w:r>
          </w:p>
        </w:tc>
        <w:tc>
          <w:tcPr>
            <w:tcW w:w="0" w:type="auto"/>
            <w:tcBorders>
              <w:bottom w:val="single" w:sz="4" w:space="0" w:color="034773"/>
            </w:tcBorders>
            <w:noWrap/>
            <w:hideMark/>
          </w:tcPr>
          <w:p w14:paraId="70C9FC85"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tcBorders>
              <w:bottom w:val="single" w:sz="4" w:space="0" w:color="034773"/>
            </w:tcBorders>
            <w:noWrap/>
            <w:hideMark/>
          </w:tcPr>
          <w:p w14:paraId="0FE97A39"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tcBorders>
              <w:bottom w:val="single" w:sz="4" w:space="0" w:color="034773"/>
            </w:tcBorders>
            <w:noWrap/>
            <w:hideMark/>
          </w:tcPr>
          <w:p w14:paraId="0B029296"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c>
          <w:tcPr>
            <w:tcW w:w="0" w:type="auto"/>
            <w:tcBorders>
              <w:bottom w:val="single" w:sz="4" w:space="0" w:color="034773"/>
            </w:tcBorders>
            <w:noWrap/>
            <w:hideMark/>
          </w:tcPr>
          <w:p w14:paraId="7CBE289B" w14:textId="77777777" w:rsidR="00F56DE5" w:rsidRPr="00F56DE5" w:rsidRDefault="00F56DE5" w:rsidP="00F71909">
            <w:pPr>
              <w:spacing w:after="0"/>
              <w:rPr>
                <w:rFonts w:ascii="Sylfaen" w:hAnsi="Sylfaen" w:cs="Sylfaen"/>
                <w:color w:val="313C5F"/>
                <w:sz w:val="18"/>
                <w:szCs w:val="18"/>
                <w:lang w:val="ka-GE"/>
              </w:rPr>
            </w:pPr>
            <w:r w:rsidRPr="00F56DE5">
              <w:rPr>
                <w:rFonts w:ascii="Sylfaen" w:hAnsi="Sylfaen" w:cs="Sylfaen"/>
                <w:color w:val="313C5F"/>
                <w:sz w:val="18"/>
                <w:szCs w:val="18"/>
                <w:lang w:val="ka-GE"/>
              </w:rPr>
              <w:t> </w:t>
            </w:r>
          </w:p>
        </w:tc>
      </w:tr>
    </w:tbl>
    <w:p w14:paraId="43D7ED12" w14:textId="0FF6D845" w:rsidR="00F56DE5" w:rsidRDefault="00F56DE5" w:rsidP="008A2A39"/>
    <w:p w14:paraId="6AD67C71" w14:textId="77777777" w:rsidR="00F71909" w:rsidRDefault="00F71909" w:rsidP="008A2A39">
      <w:pPr>
        <w:rPr>
          <w:rFonts w:ascii="Sylfaen" w:hAnsi="Sylfaen" w:cs="Sylfaen"/>
          <w:color w:val="313C5F"/>
          <w:lang w:val="ka-GE"/>
        </w:rPr>
      </w:pPr>
    </w:p>
    <w:p w14:paraId="61C26F96" w14:textId="77777777" w:rsidR="00F71909" w:rsidRDefault="00F71909" w:rsidP="008A2A39">
      <w:pPr>
        <w:rPr>
          <w:rFonts w:ascii="Sylfaen" w:hAnsi="Sylfaen" w:cs="Sylfaen"/>
          <w:color w:val="313C5F"/>
          <w:lang w:val="ka-GE"/>
        </w:rPr>
      </w:pPr>
    </w:p>
    <w:p w14:paraId="0BD3780E" w14:textId="58D440AF" w:rsidR="00F71909" w:rsidRDefault="00F71909" w:rsidP="008A2A39">
      <w:r w:rsidRPr="007641D6">
        <w:rPr>
          <w:rFonts w:ascii="Sylfaen" w:hAnsi="Sylfaen" w:cs="Sylfaen"/>
          <w:color w:val="313C5F"/>
          <w:lang w:val="ka-GE"/>
        </w:rPr>
        <w:t>ფორმა</w:t>
      </w:r>
      <w:r>
        <w:rPr>
          <w:rFonts w:ascii="Sylfaen" w:hAnsi="Sylfaen" w:cs="Sylfaen"/>
          <w:color w:val="313C5F"/>
          <w:lang w:val="ka-GE"/>
        </w:rPr>
        <w:t xml:space="preserve"> №4</w:t>
      </w:r>
      <w:r>
        <w:rPr>
          <w:rFonts w:ascii="Sylfaen" w:hAnsi="Sylfaen" w:cs="Sylfaen"/>
          <w:color w:val="313C5F"/>
        </w:rPr>
        <w:t xml:space="preserve"> - </w:t>
      </w:r>
      <w:r w:rsidRPr="0030040B">
        <w:rPr>
          <w:rFonts w:ascii="Sylfaen" w:hAnsi="Sylfaen" w:cs="Sylfaen"/>
          <w:color w:val="313C5F"/>
          <w:lang w:val="ka-GE"/>
        </w:rPr>
        <w:t>კაპიტალში ცვლილებების შესახებ ანგარიში</w:t>
      </w:r>
    </w:p>
    <w:p w14:paraId="51E07CAE" w14:textId="77777777" w:rsidR="00F71909" w:rsidRDefault="00F71909" w:rsidP="008A2A3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1739"/>
        <w:gridCol w:w="1739"/>
        <w:gridCol w:w="1739"/>
      </w:tblGrid>
      <w:tr w:rsidR="00F71909" w:rsidRPr="00F71909" w14:paraId="187899BA" w14:textId="77777777" w:rsidTr="00F71909">
        <w:trPr>
          <w:trHeight w:val="521"/>
          <w:jc w:val="center"/>
        </w:trPr>
        <w:tc>
          <w:tcPr>
            <w:tcW w:w="0" w:type="auto"/>
            <w:vMerge w:val="restart"/>
            <w:tcBorders>
              <w:top w:val="single" w:sz="4" w:space="0" w:color="034773"/>
            </w:tcBorders>
            <w:noWrap/>
            <w:hideMark/>
          </w:tcPr>
          <w:p w14:paraId="6E462575" w14:textId="77777777" w:rsidR="00F71909" w:rsidRPr="00F71909" w:rsidRDefault="00F71909" w:rsidP="00F71909">
            <w:pPr>
              <w:spacing w:after="0"/>
              <w:jc w:val="center"/>
              <w:rPr>
                <w:rFonts w:ascii="Sylfaen" w:hAnsi="Sylfaen" w:cs="Sylfaen"/>
                <w:b/>
                <w:bCs/>
                <w:color w:val="313C5F"/>
                <w:sz w:val="18"/>
                <w:szCs w:val="18"/>
                <w:lang w:val="ka-GE"/>
              </w:rPr>
            </w:pPr>
          </w:p>
          <w:p w14:paraId="1417EDDF" w14:textId="77777777" w:rsidR="00F71909" w:rsidRPr="00F71909" w:rsidRDefault="00F71909" w:rsidP="00F71909">
            <w:pPr>
              <w:spacing w:after="0"/>
              <w:jc w:val="center"/>
              <w:rPr>
                <w:rFonts w:ascii="Sylfaen" w:hAnsi="Sylfaen" w:cs="Sylfaen"/>
                <w:b/>
                <w:bCs/>
                <w:color w:val="313C5F"/>
                <w:sz w:val="18"/>
                <w:szCs w:val="18"/>
                <w:lang w:val="ka-GE"/>
              </w:rPr>
            </w:pPr>
          </w:p>
          <w:p w14:paraId="750D3AEE" w14:textId="77777777" w:rsidR="00F71909" w:rsidRPr="00F71909" w:rsidRDefault="00F71909" w:rsidP="00F71909">
            <w:pPr>
              <w:spacing w:after="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დასახელება</w:t>
            </w:r>
          </w:p>
        </w:tc>
        <w:tc>
          <w:tcPr>
            <w:tcW w:w="0" w:type="auto"/>
            <w:tcBorders>
              <w:top w:val="single" w:sz="4" w:space="0" w:color="034773"/>
            </w:tcBorders>
            <w:noWrap/>
            <w:hideMark/>
          </w:tcPr>
          <w:p w14:paraId="179AC223" w14:textId="77777777" w:rsidR="00F71909" w:rsidRPr="00F71909" w:rsidRDefault="00F71909" w:rsidP="00F71909">
            <w:pPr>
              <w:spacing w:after="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 </w:t>
            </w:r>
          </w:p>
        </w:tc>
        <w:tc>
          <w:tcPr>
            <w:tcW w:w="0" w:type="auto"/>
            <w:tcBorders>
              <w:top w:val="single" w:sz="4" w:space="0" w:color="034773"/>
            </w:tcBorders>
            <w:noWrap/>
            <w:hideMark/>
          </w:tcPr>
          <w:p w14:paraId="27166DFE" w14:textId="77777777" w:rsidR="00F71909" w:rsidRPr="00F71909" w:rsidRDefault="00F71909" w:rsidP="00F71909">
            <w:pPr>
              <w:spacing w:after="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(საანგარიშო წელი)</w:t>
            </w:r>
          </w:p>
        </w:tc>
        <w:tc>
          <w:tcPr>
            <w:tcW w:w="0" w:type="auto"/>
            <w:tcBorders>
              <w:top w:val="single" w:sz="4" w:space="0" w:color="034773"/>
            </w:tcBorders>
            <w:noWrap/>
            <w:hideMark/>
          </w:tcPr>
          <w:p w14:paraId="2286625F" w14:textId="77777777" w:rsidR="00F71909" w:rsidRPr="00F71909" w:rsidRDefault="00F71909" w:rsidP="00F71909">
            <w:pPr>
              <w:spacing w:after="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 </w:t>
            </w:r>
          </w:p>
        </w:tc>
      </w:tr>
      <w:tr w:rsidR="00F71909" w:rsidRPr="00F71909" w14:paraId="75226294" w14:textId="77777777" w:rsidTr="00F71909">
        <w:trPr>
          <w:trHeight w:val="296"/>
          <w:jc w:val="center"/>
        </w:trPr>
        <w:tc>
          <w:tcPr>
            <w:tcW w:w="0" w:type="auto"/>
            <w:vMerge/>
            <w:tcBorders>
              <w:bottom w:val="single" w:sz="4" w:space="0" w:color="034773"/>
            </w:tcBorders>
            <w:hideMark/>
          </w:tcPr>
          <w:p w14:paraId="65AE256C" w14:textId="77777777" w:rsidR="00F71909" w:rsidRPr="00F71909" w:rsidRDefault="00F71909" w:rsidP="00F71909">
            <w:pPr>
              <w:spacing w:after="0"/>
              <w:jc w:val="center"/>
              <w:rPr>
                <w:rFonts w:ascii="Sylfaen" w:hAnsi="Sylfaen" w:cs="Sylfaen"/>
                <w:b/>
                <w:bCs/>
                <w:color w:val="313C5F"/>
                <w:sz w:val="18"/>
                <w:szCs w:val="18"/>
                <w:lang w:val="ka-GE"/>
              </w:rPr>
            </w:pPr>
          </w:p>
        </w:tc>
        <w:tc>
          <w:tcPr>
            <w:tcW w:w="0" w:type="auto"/>
            <w:tcBorders>
              <w:bottom w:val="single" w:sz="4" w:space="0" w:color="034773"/>
            </w:tcBorders>
            <w:noWrap/>
            <w:hideMark/>
          </w:tcPr>
          <w:p w14:paraId="64DE8A8E" w14:textId="77777777" w:rsidR="00F71909" w:rsidRPr="00F71909" w:rsidRDefault="00F71909" w:rsidP="00F71909">
            <w:pPr>
              <w:spacing w:after="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ბიუჯეტი</w:t>
            </w:r>
          </w:p>
        </w:tc>
        <w:tc>
          <w:tcPr>
            <w:tcW w:w="0" w:type="auto"/>
            <w:tcBorders>
              <w:bottom w:val="single" w:sz="4" w:space="0" w:color="034773"/>
            </w:tcBorders>
            <w:hideMark/>
          </w:tcPr>
          <w:p w14:paraId="4876601F" w14:textId="77777777" w:rsidR="00F71909" w:rsidRPr="00F71909" w:rsidRDefault="00F71909" w:rsidP="00F71909">
            <w:pPr>
              <w:spacing w:after="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ეკონომიკური საქმიანობა</w:t>
            </w:r>
          </w:p>
        </w:tc>
        <w:tc>
          <w:tcPr>
            <w:tcW w:w="0" w:type="auto"/>
            <w:tcBorders>
              <w:bottom w:val="single" w:sz="4" w:space="0" w:color="034773"/>
            </w:tcBorders>
            <w:noWrap/>
            <w:hideMark/>
          </w:tcPr>
          <w:p w14:paraId="00526CBE" w14:textId="77777777" w:rsidR="00F71909" w:rsidRPr="00F71909" w:rsidRDefault="00F71909" w:rsidP="00F71909">
            <w:pPr>
              <w:spacing w:after="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სულ</w:t>
            </w:r>
          </w:p>
        </w:tc>
      </w:tr>
      <w:tr w:rsidR="00F71909" w:rsidRPr="00F71909" w14:paraId="3EEE8508" w14:textId="77777777" w:rsidTr="00F71909">
        <w:trPr>
          <w:trHeight w:val="405"/>
          <w:jc w:val="center"/>
        </w:trPr>
        <w:tc>
          <w:tcPr>
            <w:tcW w:w="0" w:type="auto"/>
            <w:tcBorders>
              <w:top w:val="single" w:sz="4" w:space="0" w:color="034773"/>
            </w:tcBorders>
            <w:hideMark/>
          </w:tcPr>
          <w:p w14:paraId="432CB264" w14:textId="77777777" w:rsidR="00F71909" w:rsidRPr="00F71909" w:rsidRDefault="00F71909" w:rsidP="00F71909">
            <w:pPr>
              <w:spacing w:after="0"/>
              <w:rPr>
                <w:rFonts w:ascii="Sylfaen" w:hAnsi="Sylfaen"/>
                <w:b/>
                <w:bCs/>
                <w:color w:val="313C5F"/>
                <w:sz w:val="18"/>
                <w:szCs w:val="18"/>
                <w:lang w:val="ka-GE"/>
              </w:rPr>
            </w:pPr>
            <w:r w:rsidRPr="00F71909">
              <w:rPr>
                <w:rFonts w:ascii="Sylfaen" w:hAnsi="Sylfaen" w:cs="Sylfaen"/>
                <w:b/>
                <w:bCs/>
                <w:color w:val="313C5F"/>
                <w:sz w:val="18"/>
                <w:szCs w:val="18"/>
                <w:lang w:val="ka-GE"/>
              </w:rPr>
              <w:t>საწყისი</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ნაშთი</w:t>
            </w:r>
            <w:r w:rsidRPr="00F71909">
              <w:rPr>
                <w:rFonts w:ascii="Sylfaen" w:hAnsi="Sylfaen"/>
                <w:b/>
                <w:bCs/>
                <w:color w:val="313C5F"/>
                <w:sz w:val="18"/>
                <w:szCs w:val="18"/>
                <w:lang w:val="ka-GE"/>
              </w:rPr>
              <w:t xml:space="preserve"> </w:t>
            </w:r>
          </w:p>
        </w:tc>
        <w:tc>
          <w:tcPr>
            <w:tcW w:w="0" w:type="auto"/>
            <w:tcBorders>
              <w:top w:val="single" w:sz="4" w:space="0" w:color="034773"/>
            </w:tcBorders>
            <w:noWrap/>
            <w:hideMark/>
          </w:tcPr>
          <w:p w14:paraId="24C47A79"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2,231,820,212 </w:t>
            </w:r>
          </w:p>
        </w:tc>
        <w:tc>
          <w:tcPr>
            <w:tcW w:w="0" w:type="auto"/>
            <w:tcBorders>
              <w:top w:val="single" w:sz="4" w:space="0" w:color="034773"/>
            </w:tcBorders>
            <w:hideMark/>
          </w:tcPr>
          <w:p w14:paraId="209B4D20"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2,767,606 </w:t>
            </w:r>
          </w:p>
        </w:tc>
        <w:tc>
          <w:tcPr>
            <w:tcW w:w="0" w:type="auto"/>
            <w:tcBorders>
              <w:top w:val="single" w:sz="4" w:space="0" w:color="034773"/>
            </w:tcBorders>
            <w:noWrap/>
            <w:hideMark/>
          </w:tcPr>
          <w:p w14:paraId="00EA7DF3"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2,234,587,818 </w:t>
            </w:r>
          </w:p>
        </w:tc>
      </w:tr>
      <w:tr w:rsidR="00F71909" w:rsidRPr="00F71909" w14:paraId="5ABE5DDB" w14:textId="77777777" w:rsidTr="00F71909">
        <w:trPr>
          <w:trHeight w:val="341"/>
          <w:jc w:val="center"/>
        </w:trPr>
        <w:tc>
          <w:tcPr>
            <w:tcW w:w="0" w:type="auto"/>
            <w:hideMark/>
          </w:tcPr>
          <w:p w14:paraId="5F724EC2" w14:textId="77777777" w:rsidR="00F71909" w:rsidRPr="00F71909" w:rsidRDefault="00F71909" w:rsidP="00F71909">
            <w:pPr>
              <w:spacing w:after="0"/>
              <w:jc w:val="both"/>
              <w:rPr>
                <w:rFonts w:ascii="Sylfaen" w:hAnsi="Sylfaen"/>
                <w:color w:val="313C5F"/>
                <w:sz w:val="18"/>
                <w:szCs w:val="18"/>
                <w:lang w:val="ka-GE"/>
              </w:rPr>
            </w:pPr>
            <w:r w:rsidRPr="00F71909">
              <w:rPr>
                <w:rFonts w:ascii="Sylfaen" w:hAnsi="Sylfaen" w:cs="Sylfaen"/>
                <w:color w:val="313C5F"/>
                <w:sz w:val="18"/>
                <w:szCs w:val="18"/>
                <w:lang w:val="ka-GE"/>
              </w:rPr>
              <w:lastRenderedPageBreak/>
              <w:t>სააღრიცხვო</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პოლიტიკის</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ცვლილებები</w:t>
            </w:r>
          </w:p>
        </w:tc>
        <w:tc>
          <w:tcPr>
            <w:tcW w:w="0" w:type="auto"/>
            <w:noWrap/>
            <w:hideMark/>
          </w:tcPr>
          <w:p w14:paraId="3F445F63"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w:t>
            </w:r>
          </w:p>
        </w:tc>
        <w:tc>
          <w:tcPr>
            <w:tcW w:w="0" w:type="auto"/>
            <w:hideMark/>
          </w:tcPr>
          <w:p w14:paraId="3D0C3CEB"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w:t>
            </w:r>
          </w:p>
        </w:tc>
        <w:tc>
          <w:tcPr>
            <w:tcW w:w="0" w:type="auto"/>
            <w:noWrap/>
            <w:hideMark/>
          </w:tcPr>
          <w:p w14:paraId="1989E90D"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   </w:t>
            </w:r>
          </w:p>
        </w:tc>
      </w:tr>
      <w:tr w:rsidR="00F71909" w:rsidRPr="00F71909" w14:paraId="19E4FACC" w14:textId="77777777" w:rsidTr="00F71909">
        <w:trPr>
          <w:trHeight w:val="350"/>
          <w:jc w:val="center"/>
        </w:trPr>
        <w:tc>
          <w:tcPr>
            <w:tcW w:w="0" w:type="auto"/>
            <w:hideMark/>
          </w:tcPr>
          <w:p w14:paraId="542374FF" w14:textId="77777777" w:rsidR="00F71909" w:rsidRPr="00F71909" w:rsidRDefault="00F71909" w:rsidP="00F71909">
            <w:pPr>
              <w:spacing w:after="0"/>
              <w:rPr>
                <w:rFonts w:ascii="Sylfaen" w:hAnsi="Sylfaen"/>
                <w:color w:val="313C5F"/>
                <w:sz w:val="18"/>
                <w:szCs w:val="18"/>
                <w:lang w:val="ka-GE"/>
              </w:rPr>
            </w:pPr>
            <w:r w:rsidRPr="00F71909">
              <w:rPr>
                <w:rFonts w:ascii="Sylfaen" w:hAnsi="Sylfaen"/>
                <w:color w:val="313C5F"/>
                <w:sz w:val="18"/>
                <w:szCs w:val="18"/>
                <w:lang w:val="ka-GE"/>
              </w:rPr>
              <w:t>წინა პერიოდ(ებ)ის შეცდომები</w:t>
            </w:r>
          </w:p>
        </w:tc>
        <w:tc>
          <w:tcPr>
            <w:tcW w:w="0" w:type="auto"/>
            <w:noWrap/>
            <w:hideMark/>
          </w:tcPr>
          <w:p w14:paraId="6F4C3DB0"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18,749 </w:t>
            </w:r>
          </w:p>
        </w:tc>
        <w:tc>
          <w:tcPr>
            <w:tcW w:w="0" w:type="auto"/>
            <w:hideMark/>
          </w:tcPr>
          <w:p w14:paraId="5AE78E15"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w:t>
            </w:r>
          </w:p>
        </w:tc>
        <w:tc>
          <w:tcPr>
            <w:tcW w:w="0" w:type="auto"/>
            <w:noWrap/>
            <w:hideMark/>
          </w:tcPr>
          <w:p w14:paraId="0042B34B"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18,749 </w:t>
            </w:r>
          </w:p>
        </w:tc>
      </w:tr>
      <w:tr w:rsidR="00F71909" w:rsidRPr="00F71909" w14:paraId="47817580" w14:textId="77777777" w:rsidTr="00F71909">
        <w:trPr>
          <w:trHeight w:val="405"/>
          <w:jc w:val="center"/>
        </w:trPr>
        <w:tc>
          <w:tcPr>
            <w:tcW w:w="0" w:type="auto"/>
            <w:hideMark/>
          </w:tcPr>
          <w:p w14:paraId="00762095" w14:textId="77777777" w:rsidR="00F71909" w:rsidRPr="00F71909" w:rsidRDefault="00F71909" w:rsidP="00F71909">
            <w:pPr>
              <w:spacing w:after="0"/>
              <w:rPr>
                <w:rFonts w:ascii="Sylfaen" w:hAnsi="Sylfaen"/>
                <w:b/>
                <w:bCs/>
                <w:color w:val="313C5F"/>
                <w:sz w:val="18"/>
                <w:szCs w:val="18"/>
                <w:lang w:val="ka-GE"/>
              </w:rPr>
            </w:pPr>
            <w:r w:rsidRPr="00F71909">
              <w:rPr>
                <w:rFonts w:ascii="Sylfaen" w:hAnsi="Sylfaen" w:cs="Sylfaen"/>
                <w:b/>
                <w:bCs/>
                <w:color w:val="313C5F"/>
                <w:sz w:val="18"/>
                <w:szCs w:val="18"/>
                <w:lang w:val="ka-GE"/>
              </w:rPr>
              <w:t>გადაანგარიშებული</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საწყისი</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ნაშთი</w:t>
            </w:r>
            <w:r w:rsidRPr="00F71909">
              <w:rPr>
                <w:rFonts w:ascii="Sylfaen" w:hAnsi="Sylfaen"/>
                <w:b/>
                <w:bCs/>
                <w:color w:val="313C5F"/>
                <w:sz w:val="18"/>
                <w:szCs w:val="18"/>
                <w:lang w:val="ka-GE"/>
              </w:rPr>
              <w:t xml:space="preserve"> (010+020+030)</w:t>
            </w:r>
          </w:p>
        </w:tc>
        <w:tc>
          <w:tcPr>
            <w:tcW w:w="0" w:type="auto"/>
            <w:noWrap/>
            <w:hideMark/>
          </w:tcPr>
          <w:p w14:paraId="4ECCA603"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2,231,838,961 </w:t>
            </w:r>
          </w:p>
        </w:tc>
        <w:tc>
          <w:tcPr>
            <w:tcW w:w="0" w:type="auto"/>
            <w:noWrap/>
            <w:hideMark/>
          </w:tcPr>
          <w:p w14:paraId="1C09A1BB"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2,767,606 </w:t>
            </w:r>
          </w:p>
        </w:tc>
        <w:tc>
          <w:tcPr>
            <w:tcW w:w="0" w:type="auto"/>
            <w:noWrap/>
            <w:hideMark/>
          </w:tcPr>
          <w:p w14:paraId="388E55E1"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2,234,606,567 </w:t>
            </w:r>
          </w:p>
        </w:tc>
      </w:tr>
      <w:tr w:rsidR="00F71909" w:rsidRPr="00F71909" w14:paraId="1C83E960" w14:textId="77777777" w:rsidTr="00F71909">
        <w:trPr>
          <w:trHeight w:val="405"/>
          <w:jc w:val="center"/>
        </w:trPr>
        <w:tc>
          <w:tcPr>
            <w:tcW w:w="0" w:type="auto"/>
            <w:noWrap/>
            <w:hideMark/>
          </w:tcPr>
          <w:p w14:paraId="4C858465" w14:textId="77777777" w:rsidR="00F71909" w:rsidRPr="00F71909" w:rsidRDefault="00F71909" w:rsidP="00F71909">
            <w:pPr>
              <w:spacing w:after="0"/>
              <w:rPr>
                <w:rFonts w:ascii="Sylfaen" w:hAnsi="Sylfaen"/>
                <w:b/>
                <w:bCs/>
                <w:color w:val="313C5F"/>
                <w:sz w:val="18"/>
                <w:szCs w:val="18"/>
                <w:lang w:val="ka-GE"/>
              </w:rPr>
            </w:pPr>
            <w:r w:rsidRPr="00F71909">
              <w:rPr>
                <w:rFonts w:ascii="Sylfaen" w:hAnsi="Sylfaen" w:cs="Sylfaen"/>
                <w:b/>
                <w:bCs/>
                <w:color w:val="313C5F"/>
                <w:sz w:val="18"/>
                <w:szCs w:val="18"/>
                <w:lang w:val="ka-GE"/>
              </w:rPr>
              <w:t>არასაოპერაციო</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შემოსავლები</w:t>
            </w:r>
            <w:r w:rsidRPr="00F71909">
              <w:rPr>
                <w:rFonts w:ascii="Sylfaen" w:hAnsi="Sylfaen"/>
                <w:b/>
                <w:bCs/>
                <w:color w:val="313C5F"/>
                <w:sz w:val="18"/>
                <w:szCs w:val="18"/>
                <w:lang w:val="ka-GE"/>
              </w:rPr>
              <w:t xml:space="preserve"> (060+070)</w:t>
            </w:r>
          </w:p>
        </w:tc>
        <w:tc>
          <w:tcPr>
            <w:tcW w:w="0" w:type="auto"/>
            <w:noWrap/>
            <w:hideMark/>
          </w:tcPr>
          <w:p w14:paraId="3934E8D0"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26,828,784 </w:t>
            </w:r>
          </w:p>
        </w:tc>
        <w:tc>
          <w:tcPr>
            <w:tcW w:w="0" w:type="auto"/>
            <w:noWrap/>
            <w:hideMark/>
          </w:tcPr>
          <w:p w14:paraId="3DD45066"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14,513 </w:t>
            </w:r>
          </w:p>
        </w:tc>
        <w:tc>
          <w:tcPr>
            <w:tcW w:w="0" w:type="auto"/>
            <w:noWrap/>
            <w:hideMark/>
          </w:tcPr>
          <w:p w14:paraId="151D34EB"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26,843,297 </w:t>
            </w:r>
          </w:p>
        </w:tc>
      </w:tr>
      <w:tr w:rsidR="00F71909" w:rsidRPr="00F71909" w14:paraId="5D3054C7" w14:textId="77777777" w:rsidTr="00F71909">
        <w:trPr>
          <w:trHeight w:val="405"/>
          <w:jc w:val="center"/>
        </w:trPr>
        <w:tc>
          <w:tcPr>
            <w:tcW w:w="0" w:type="auto"/>
            <w:noWrap/>
            <w:hideMark/>
          </w:tcPr>
          <w:p w14:paraId="0B9CBEBA" w14:textId="77777777" w:rsidR="00F71909" w:rsidRPr="00F71909" w:rsidRDefault="00F71909" w:rsidP="00F71909">
            <w:pPr>
              <w:spacing w:after="0"/>
              <w:rPr>
                <w:rFonts w:ascii="Sylfaen" w:hAnsi="Sylfaen"/>
                <w:color w:val="313C5F"/>
                <w:sz w:val="18"/>
                <w:szCs w:val="18"/>
                <w:lang w:val="ka-GE"/>
              </w:rPr>
            </w:pPr>
            <w:r w:rsidRPr="00F71909">
              <w:rPr>
                <w:rFonts w:ascii="Sylfaen" w:hAnsi="Sylfaen" w:cs="Sylfaen"/>
                <w:color w:val="313C5F"/>
                <w:sz w:val="18"/>
                <w:szCs w:val="18"/>
                <w:lang w:val="ka-GE"/>
              </w:rPr>
              <w:t>კურსთა</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შორის</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სხვაობით</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მიღებული</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შემოსავალი</w:t>
            </w:r>
          </w:p>
        </w:tc>
        <w:tc>
          <w:tcPr>
            <w:tcW w:w="0" w:type="auto"/>
            <w:noWrap/>
            <w:hideMark/>
          </w:tcPr>
          <w:p w14:paraId="174D978D"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1,189,025 </w:t>
            </w:r>
          </w:p>
        </w:tc>
        <w:tc>
          <w:tcPr>
            <w:tcW w:w="0" w:type="auto"/>
            <w:noWrap/>
            <w:hideMark/>
          </w:tcPr>
          <w:p w14:paraId="16BBB59F"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w:t>
            </w:r>
          </w:p>
        </w:tc>
        <w:tc>
          <w:tcPr>
            <w:tcW w:w="0" w:type="auto"/>
            <w:noWrap/>
            <w:hideMark/>
          </w:tcPr>
          <w:p w14:paraId="3A334D7C"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1,189,025 </w:t>
            </w:r>
          </w:p>
        </w:tc>
      </w:tr>
      <w:tr w:rsidR="00F71909" w:rsidRPr="00F71909" w14:paraId="50E43104" w14:textId="77777777" w:rsidTr="00F71909">
        <w:trPr>
          <w:trHeight w:val="405"/>
          <w:jc w:val="center"/>
        </w:trPr>
        <w:tc>
          <w:tcPr>
            <w:tcW w:w="0" w:type="auto"/>
            <w:noWrap/>
            <w:hideMark/>
          </w:tcPr>
          <w:p w14:paraId="2231421E" w14:textId="77777777" w:rsidR="00F71909" w:rsidRPr="00F71909" w:rsidRDefault="00F71909" w:rsidP="00F71909">
            <w:pPr>
              <w:spacing w:after="0"/>
              <w:rPr>
                <w:rFonts w:ascii="Sylfaen" w:hAnsi="Sylfaen"/>
                <w:color w:val="313C5F"/>
                <w:sz w:val="18"/>
                <w:szCs w:val="18"/>
                <w:lang w:val="ka-GE"/>
              </w:rPr>
            </w:pPr>
            <w:r w:rsidRPr="00F71909">
              <w:rPr>
                <w:rFonts w:ascii="Sylfaen" w:hAnsi="Sylfaen" w:cs="Sylfaen"/>
                <w:color w:val="313C5F"/>
                <w:sz w:val="18"/>
                <w:szCs w:val="18"/>
                <w:lang w:val="ka-GE"/>
              </w:rPr>
              <w:t>სხვა</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არასაოპერაციო</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შემოსავლები</w:t>
            </w:r>
          </w:p>
        </w:tc>
        <w:tc>
          <w:tcPr>
            <w:tcW w:w="0" w:type="auto"/>
            <w:noWrap/>
            <w:hideMark/>
          </w:tcPr>
          <w:p w14:paraId="56C23AFC"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25,639,759 </w:t>
            </w:r>
          </w:p>
        </w:tc>
        <w:tc>
          <w:tcPr>
            <w:tcW w:w="0" w:type="auto"/>
            <w:noWrap/>
            <w:hideMark/>
          </w:tcPr>
          <w:p w14:paraId="745DB753"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14,513 </w:t>
            </w:r>
          </w:p>
        </w:tc>
        <w:tc>
          <w:tcPr>
            <w:tcW w:w="0" w:type="auto"/>
            <w:noWrap/>
            <w:hideMark/>
          </w:tcPr>
          <w:p w14:paraId="4A4EECEE"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25,654,272 </w:t>
            </w:r>
          </w:p>
        </w:tc>
      </w:tr>
      <w:tr w:rsidR="00F71909" w:rsidRPr="00F71909" w14:paraId="6FBCB760" w14:textId="77777777" w:rsidTr="00F71909">
        <w:trPr>
          <w:trHeight w:val="405"/>
          <w:jc w:val="center"/>
        </w:trPr>
        <w:tc>
          <w:tcPr>
            <w:tcW w:w="0" w:type="auto"/>
            <w:noWrap/>
            <w:hideMark/>
          </w:tcPr>
          <w:p w14:paraId="5D393607" w14:textId="77777777" w:rsidR="00F71909" w:rsidRPr="00F71909" w:rsidRDefault="00F71909" w:rsidP="00F71909">
            <w:pPr>
              <w:spacing w:after="0"/>
              <w:rPr>
                <w:rFonts w:ascii="Sylfaen" w:hAnsi="Sylfaen"/>
                <w:b/>
                <w:bCs/>
                <w:color w:val="313C5F"/>
                <w:sz w:val="18"/>
                <w:szCs w:val="18"/>
                <w:lang w:val="ka-GE"/>
              </w:rPr>
            </w:pPr>
            <w:r w:rsidRPr="00F71909">
              <w:rPr>
                <w:rFonts w:ascii="Sylfaen" w:hAnsi="Sylfaen" w:cs="Sylfaen"/>
                <w:b/>
                <w:bCs/>
                <w:color w:val="313C5F"/>
                <w:sz w:val="18"/>
                <w:szCs w:val="18"/>
                <w:lang w:val="ka-GE"/>
              </w:rPr>
              <w:t>არასაოპერაციო</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ხარჯები</w:t>
            </w:r>
            <w:r w:rsidRPr="00F71909">
              <w:rPr>
                <w:rFonts w:ascii="Sylfaen" w:hAnsi="Sylfaen"/>
                <w:b/>
                <w:bCs/>
                <w:color w:val="313C5F"/>
                <w:sz w:val="18"/>
                <w:szCs w:val="18"/>
                <w:lang w:val="ka-GE"/>
              </w:rPr>
              <w:t xml:space="preserve"> (090+100)</w:t>
            </w:r>
          </w:p>
        </w:tc>
        <w:tc>
          <w:tcPr>
            <w:tcW w:w="0" w:type="auto"/>
            <w:noWrap/>
            <w:hideMark/>
          </w:tcPr>
          <w:p w14:paraId="76DA80A2"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10,740,859 </w:t>
            </w:r>
          </w:p>
        </w:tc>
        <w:tc>
          <w:tcPr>
            <w:tcW w:w="0" w:type="auto"/>
            <w:noWrap/>
            <w:hideMark/>
          </w:tcPr>
          <w:p w14:paraId="3785BBBE"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9,532 </w:t>
            </w:r>
          </w:p>
        </w:tc>
        <w:tc>
          <w:tcPr>
            <w:tcW w:w="0" w:type="auto"/>
            <w:noWrap/>
            <w:hideMark/>
          </w:tcPr>
          <w:p w14:paraId="2080294A"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10,750,391 </w:t>
            </w:r>
          </w:p>
        </w:tc>
      </w:tr>
      <w:tr w:rsidR="00F71909" w:rsidRPr="00F71909" w14:paraId="3264245F" w14:textId="77777777" w:rsidTr="00F71909">
        <w:trPr>
          <w:trHeight w:val="405"/>
          <w:jc w:val="center"/>
        </w:trPr>
        <w:tc>
          <w:tcPr>
            <w:tcW w:w="0" w:type="auto"/>
            <w:noWrap/>
            <w:hideMark/>
          </w:tcPr>
          <w:p w14:paraId="35D3C042" w14:textId="77777777" w:rsidR="00F71909" w:rsidRPr="00F71909" w:rsidRDefault="00F71909" w:rsidP="00F71909">
            <w:pPr>
              <w:spacing w:after="0"/>
              <w:rPr>
                <w:rFonts w:ascii="Sylfaen" w:hAnsi="Sylfaen"/>
                <w:color w:val="313C5F"/>
                <w:sz w:val="18"/>
                <w:szCs w:val="18"/>
                <w:lang w:val="ka-GE"/>
              </w:rPr>
            </w:pPr>
            <w:r w:rsidRPr="00F71909">
              <w:rPr>
                <w:rFonts w:ascii="Sylfaen" w:hAnsi="Sylfaen" w:cs="Sylfaen"/>
                <w:color w:val="313C5F"/>
                <w:sz w:val="18"/>
                <w:szCs w:val="18"/>
                <w:lang w:val="ka-GE"/>
              </w:rPr>
              <w:t>კურსთაშორის</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სხვაობით</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მიღებული</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ზარალი</w:t>
            </w:r>
          </w:p>
        </w:tc>
        <w:tc>
          <w:tcPr>
            <w:tcW w:w="0" w:type="auto"/>
            <w:noWrap/>
            <w:hideMark/>
          </w:tcPr>
          <w:p w14:paraId="17836A7D"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239,997 </w:t>
            </w:r>
          </w:p>
        </w:tc>
        <w:tc>
          <w:tcPr>
            <w:tcW w:w="0" w:type="auto"/>
            <w:noWrap/>
            <w:hideMark/>
          </w:tcPr>
          <w:p w14:paraId="2798EDF7"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w:t>
            </w:r>
          </w:p>
        </w:tc>
        <w:tc>
          <w:tcPr>
            <w:tcW w:w="0" w:type="auto"/>
            <w:noWrap/>
            <w:hideMark/>
          </w:tcPr>
          <w:p w14:paraId="30EDEB2E"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239,997 </w:t>
            </w:r>
          </w:p>
        </w:tc>
      </w:tr>
      <w:tr w:rsidR="00F71909" w:rsidRPr="00F71909" w14:paraId="28EEA507" w14:textId="77777777" w:rsidTr="00F71909">
        <w:trPr>
          <w:trHeight w:val="405"/>
          <w:jc w:val="center"/>
        </w:trPr>
        <w:tc>
          <w:tcPr>
            <w:tcW w:w="0" w:type="auto"/>
            <w:noWrap/>
            <w:hideMark/>
          </w:tcPr>
          <w:p w14:paraId="46D41020" w14:textId="77777777" w:rsidR="00F71909" w:rsidRPr="00F71909" w:rsidRDefault="00F71909" w:rsidP="00F71909">
            <w:pPr>
              <w:spacing w:after="0"/>
              <w:rPr>
                <w:rFonts w:ascii="Sylfaen" w:hAnsi="Sylfaen"/>
                <w:color w:val="313C5F"/>
                <w:sz w:val="18"/>
                <w:szCs w:val="18"/>
                <w:lang w:val="ka-GE"/>
              </w:rPr>
            </w:pPr>
            <w:r w:rsidRPr="00F71909">
              <w:rPr>
                <w:rFonts w:ascii="Sylfaen" w:hAnsi="Sylfaen" w:cs="Sylfaen"/>
                <w:color w:val="313C5F"/>
                <w:sz w:val="18"/>
                <w:szCs w:val="18"/>
                <w:lang w:val="ka-GE"/>
              </w:rPr>
              <w:t>სხვა</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არასაოპერაციო</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ხარჯები</w:t>
            </w:r>
          </w:p>
        </w:tc>
        <w:tc>
          <w:tcPr>
            <w:tcW w:w="0" w:type="auto"/>
            <w:noWrap/>
            <w:hideMark/>
          </w:tcPr>
          <w:p w14:paraId="507B7DA1"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10,500,862 </w:t>
            </w:r>
          </w:p>
        </w:tc>
        <w:tc>
          <w:tcPr>
            <w:tcW w:w="0" w:type="auto"/>
            <w:noWrap/>
            <w:hideMark/>
          </w:tcPr>
          <w:p w14:paraId="2C8F79CF"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9,532 </w:t>
            </w:r>
          </w:p>
        </w:tc>
        <w:tc>
          <w:tcPr>
            <w:tcW w:w="0" w:type="auto"/>
            <w:noWrap/>
            <w:hideMark/>
          </w:tcPr>
          <w:p w14:paraId="1740B864"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10,510,394 </w:t>
            </w:r>
          </w:p>
        </w:tc>
      </w:tr>
      <w:tr w:rsidR="00F71909" w:rsidRPr="00F71909" w14:paraId="55BEA3F8" w14:textId="77777777" w:rsidTr="00F71909">
        <w:trPr>
          <w:trHeight w:val="405"/>
          <w:jc w:val="center"/>
        </w:trPr>
        <w:tc>
          <w:tcPr>
            <w:tcW w:w="0" w:type="auto"/>
            <w:noWrap/>
            <w:hideMark/>
          </w:tcPr>
          <w:p w14:paraId="663DC912" w14:textId="77777777" w:rsidR="00F71909" w:rsidRPr="00F71909" w:rsidRDefault="00F71909" w:rsidP="00F71909">
            <w:pPr>
              <w:spacing w:after="0"/>
              <w:rPr>
                <w:rFonts w:ascii="Sylfaen" w:hAnsi="Sylfaen"/>
                <w:b/>
                <w:bCs/>
                <w:color w:val="313C5F"/>
                <w:sz w:val="18"/>
                <w:szCs w:val="18"/>
                <w:lang w:val="ka-GE"/>
              </w:rPr>
            </w:pPr>
            <w:r w:rsidRPr="00F71909">
              <w:rPr>
                <w:rFonts w:ascii="Sylfaen" w:hAnsi="Sylfaen" w:cs="Sylfaen"/>
                <w:b/>
                <w:bCs/>
                <w:color w:val="313C5F"/>
                <w:sz w:val="18"/>
                <w:szCs w:val="18"/>
                <w:lang w:val="ka-GE"/>
              </w:rPr>
              <w:t>ბიუჯეტის</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წინაშე</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ვალდებულებები</w:t>
            </w:r>
            <w:r w:rsidRPr="00F71909">
              <w:rPr>
                <w:rFonts w:ascii="Sylfaen" w:hAnsi="Sylfaen"/>
                <w:b/>
                <w:bCs/>
                <w:color w:val="313C5F"/>
                <w:sz w:val="18"/>
                <w:szCs w:val="18"/>
                <w:lang w:val="ka-GE"/>
              </w:rPr>
              <w:t xml:space="preserve"> (120+130)</w:t>
            </w:r>
          </w:p>
        </w:tc>
        <w:tc>
          <w:tcPr>
            <w:tcW w:w="0" w:type="auto"/>
            <w:noWrap/>
            <w:hideMark/>
          </w:tcPr>
          <w:p w14:paraId="6B5794F9"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5,374,580 </w:t>
            </w:r>
          </w:p>
        </w:tc>
        <w:tc>
          <w:tcPr>
            <w:tcW w:w="0" w:type="auto"/>
            <w:noWrap/>
            <w:hideMark/>
          </w:tcPr>
          <w:p w14:paraId="19FB01B5"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5,367 </w:t>
            </w:r>
          </w:p>
        </w:tc>
        <w:tc>
          <w:tcPr>
            <w:tcW w:w="0" w:type="auto"/>
            <w:noWrap/>
            <w:hideMark/>
          </w:tcPr>
          <w:p w14:paraId="4D7D29EF"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5,379,947 </w:t>
            </w:r>
          </w:p>
        </w:tc>
      </w:tr>
      <w:tr w:rsidR="00F71909" w:rsidRPr="00F71909" w14:paraId="2414A109" w14:textId="77777777" w:rsidTr="00F71909">
        <w:trPr>
          <w:trHeight w:val="405"/>
          <w:jc w:val="center"/>
        </w:trPr>
        <w:tc>
          <w:tcPr>
            <w:tcW w:w="0" w:type="auto"/>
            <w:noWrap/>
            <w:hideMark/>
          </w:tcPr>
          <w:p w14:paraId="0DA53B63" w14:textId="77777777" w:rsidR="00F71909" w:rsidRPr="00F71909" w:rsidRDefault="00F71909" w:rsidP="00F71909">
            <w:pPr>
              <w:spacing w:after="0"/>
              <w:rPr>
                <w:rFonts w:ascii="Sylfaen" w:hAnsi="Sylfaen"/>
                <w:color w:val="313C5F"/>
                <w:sz w:val="18"/>
                <w:szCs w:val="18"/>
                <w:lang w:val="ka-GE"/>
              </w:rPr>
            </w:pPr>
            <w:r w:rsidRPr="00F71909">
              <w:rPr>
                <w:rFonts w:ascii="Sylfaen" w:hAnsi="Sylfaen" w:cs="Sylfaen"/>
                <w:color w:val="313C5F"/>
                <w:sz w:val="18"/>
                <w:szCs w:val="18"/>
                <w:lang w:val="ka-GE"/>
              </w:rPr>
              <w:t>ბიუჯეტის</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წინაშე</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დარიცხული</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ვალდებულებებით</w:t>
            </w:r>
          </w:p>
        </w:tc>
        <w:tc>
          <w:tcPr>
            <w:tcW w:w="0" w:type="auto"/>
            <w:noWrap/>
            <w:hideMark/>
          </w:tcPr>
          <w:p w14:paraId="16E3F3B9"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5,374,580 </w:t>
            </w:r>
          </w:p>
        </w:tc>
        <w:tc>
          <w:tcPr>
            <w:tcW w:w="0" w:type="auto"/>
            <w:noWrap/>
            <w:hideMark/>
          </w:tcPr>
          <w:p w14:paraId="4209C0DF"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w:t>
            </w:r>
          </w:p>
        </w:tc>
        <w:tc>
          <w:tcPr>
            <w:tcW w:w="0" w:type="auto"/>
            <w:noWrap/>
            <w:hideMark/>
          </w:tcPr>
          <w:p w14:paraId="0B38FB7D"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5,374,580 </w:t>
            </w:r>
          </w:p>
        </w:tc>
      </w:tr>
      <w:tr w:rsidR="00F71909" w:rsidRPr="00F71909" w14:paraId="3C75CE4E" w14:textId="77777777" w:rsidTr="00F71909">
        <w:trPr>
          <w:trHeight w:val="405"/>
          <w:jc w:val="center"/>
        </w:trPr>
        <w:tc>
          <w:tcPr>
            <w:tcW w:w="0" w:type="auto"/>
            <w:noWrap/>
            <w:hideMark/>
          </w:tcPr>
          <w:p w14:paraId="467299B4" w14:textId="77777777" w:rsidR="00F71909" w:rsidRPr="00F71909" w:rsidRDefault="00F71909" w:rsidP="00F71909">
            <w:pPr>
              <w:spacing w:after="0"/>
              <w:rPr>
                <w:rFonts w:ascii="Sylfaen" w:hAnsi="Sylfaen"/>
                <w:color w:val="313C5F"/>
                <w:sz w:val="18"/>
                <w:szCs w:val="18"/>
                <w:lang w:val="ka-GE"/>
              </w:rPr>
            </w:pPr>
            <w:r w:rsidRPr="00F71909">
              <w:rPr>
                <w:rFonts w:ascii="Sylfaen" w:hAnsi="Sylfaen" w:cs="Sylfaen"/>
                <w:color w:val="313C5F"/>
                <w:sz w:val="18"/>
                <w:szCs w:val="18"/>
                <w:lang w:val="ka-GE"/>
              </w:rPr>
              <w:t>მოგების</w:t>
            </w:r>
            <w:r w:rsidRPr="00F71909">
              <w:rPr>
                <w:rFonts w:ascii="Sylfaen" w:hAnsi="Sylfaen"/>
                <w:color w:val="313C5F"/>
                <w:sz w:val="18"/>
                <w:szCs w:val="18"/>
                <w:lang w:val="ka-GE"/>
              </w:rPr>
              <w:t xml:space="preserve"> </w:t>
            </w:r>
            <w:r w:rsidRPr="00F71909">
              <w:rPr>
                <w:rFonts w:ascii="Sylfaen" w:hAnsi="Sylfaen" w:cs="Sylfaen"/>
                <w:color w:val="313C5F"/>
                <w:sz w:val="18"/>
                <w:szCs w:val="18"/>
                <w:lang w:val="ka-GE"/>
              </w:rPr>
              <w:t>გადასახადი</w:t>
            </w:r>
          </w:p>
        </w:tc>
        <w:tc>
          <w:tcPr>
            <w:tcW w:w="0" w:type="auto"/>
            <w:noWrap/>
            <w:hideMark/>
          </w:tcPr>
          <w:p w14:paraId="357F7A83"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w:t>
            </w:r>
          </w:p>
        </w:tc>
        <w:tc>
          <w:tcPr>
            <w:tcW w:w="0" w:type="auto"/>
            <w:noWrap/>
            <w:hideMark/>
          </w:tcPr>
          <w:p w14:paraId="768BD18C"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5,367 </w:t>
            </w:r>
          </w:p>
        </w:tc>
        <w:tc>
          <w:tcPr>
            <w:tcW w:w="0" w:type="auto"/>
            <w:noWrap/>
            <w:hideMark/>
          </w:tcPr>
          <w:p w14:paraId="6CF2DF84" w14:textId="77777777" w:rsidR="00F71909" w:rsidRPr="00F71909" w:rsidRDefault="00F71909" w:rsidP="00F71909">
            <w:pPr>
              <w:spacing w:after="0"/>
              <w:jc w:val="right"/>
              <w:rPr>
                <w:rFonts w:ascii="Sylfaen" w:hAnsi="Sylfaen"/>
                <w:color w:val="313C5F"/>
                <w:sz w:val="18"/>
                <w:szCs w:val="18"/>
                <w:lang w:val="ka-GE"/>
              </w:rPr>
            </w:pPr>
            <w:r w:rsidRPr="00F71909">
              <w:rPr>
                <w:rFonts w:ascii="Sylfaen" w:hAnsi="Sylfaen"/>
                <w:color w:val="313C5F"/>
                <w:sz w:val="18"/>
                <w:szCs w:val="18"/>
                <w:lang w:val="ka-GE"/>
              </w:rPr>
              <w:t xml:space="preserve">                           5,367 </w:t>
            </w:r>
          </w:p>
        </w:tc>
      </w:tr>
      <w:tr w:rsidR="00F71909" w:rsidRPr="00F71909" w14:paraId="7C323A79" w14:textId="77777777" w:rsidTr="00F71909">
        <w:trPr>
          <w:trHeight w:val="405"/>
          <w:jc w:val="center"/>
        </w:trPr>
        <w:tc>
          <w:tcPr>
            <w:tcW w:w="0" w:type="auto"/>
            <w:noWrap/>
            <w:hideMark/>
          </w:tcPr>
          <w:p w14:paraId="0E7849DA" w14:textId="77777777" w:rsidR="00F71909" w:rsidRPr="00F71909" w:rsidRDefault="00F71909" w:rsidP="00F71909">
            <w:pPr>
              <w:spacing w:after="0"/>
              <w:rPr>
                <w:rFonts w:ascii="Sylfaen" w:hAnsi="Sylfaen"/>
                <w:b/>
                <w:bCs/>
                <w:color w:val="313C5F"/>
                <w:sz w:val="18"/>
                <w:szCs w:val="18"/>
                <w:lang w:val="ka-GE"/>
              </w:rPr>
            </w:pPr>
            <w:r w:rsidRPr="00F71909">
              <w:rPr>
                <w:rFonts w:ascii="Sylfaen" w:hAnsi="Sylfaen" w:cs="Sylfaen"/>
                <w:b/>
                <w:bCs/>
                <w:color w:val="313C5F"/>
                <w:sz w:val="18"/>
                <w:szCs w:val="18"/>
                <w:lang w:val="ka-GE"/>
              </w:rPr>
              <w:t>საანგარიშგებო</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პერიოდის</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ფინანსური</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შედეგი</w:t>
            </w:r>
          </w:p>
        </w:tc>
        <w:tc>
          <w:tcPr>
            <w:tcW w:w="0" w:type="auto"/>
            <w:noWrap/>
            <w:hideMark/>
          </w:tcPr>
          <w:p w14:paraId="37B5D68F"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(651,737,603)</w:t>
            </w:r>
          </w:p>
        </w:tc>
        <w:tc>
          <w:tcPr>
            <w:tcW w:w="0" w:type="auto"/>
            <w:noWrap/>
            <w:hideMark/>
          </w:tcPr>
          <w:p w14:paraId="55F505CA"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567,083 </w:t>
            </w:r>
          </w:p>
        </w:tc>
        <w:tc>
          <w:tcPr>
            <w:tcW w:w="0" w:type="auto"/>
            <w:noWrap/>
            <w:hideMark/>
          </w:tcPr>
          <w:p w14:paraId="33EBE80E"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(651,170,520)</w:t>
            </w:r>
          </w:p>
        </w:tc>
      </w:tr>
      <w:tr w:rsidR="00F71909" w:rsidRPr="00F71909" w14:paraId="42D8BCB8" w14:textId="77777777" w:rsidTr="00F71909">
        <w:trPr>
          <w:trHeight w:val="405"/>
          <w:jc w:val="center"/>
        </w:trPr>
        <w:tc>
          <w:tcPr>
            <w:tcW w:w="0" w:type="auto"/>
            <w:tcBorders>
              <w:bottom w:val="single" w:sz="4" w:space="0" w:color="034773"/>
            </w:tcBorders>
            <w:noWrap/>
            <w:hideMark/>
          </w:tcPr>
          <w:p w14:paraId="2DFA288C" w14:textId="77777777" w:rsidR="00F71909" w:rsidRPr="00F71909" w:rsidRDefault="00F71909" w:rsidP="00F71909">
            <w:pPr>
              <w:spacing w:after="0"/>
              <w:rPr>
                <w:rFonts w:ascii="Sylfaen" w:hAnsi="Sylfaen"/>
                <w:b/>
                <w:bCs/>
                <w:color w:val="313C5F"/>
                <w:sz w:val="18"/>
                <w:szCs w:val="18"/>
                <w:lang w:val="ka-GE"/>
              </w:rPr>
            </w:pPr>
            <w:r w:rsidRPr="00F71909">
              <w:rPr>
                <w:rFonts w:ascii="Sylfaen" w:hAnsi="Sylfaen" w:cs="Sylfaen"/>
                <w:b/>
                <w:bCs/>
                <w:color w:val="313C5F"/>
                <w:sz w:val="18"/>
                <w:szCs w:val="18"/>
                <w:lang w:val="ka-GE"/>
              </w:rPr>
              <w:t>ნაშთი</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წლის</w:t>
            </w:r>
            <w:r w:rsidRPr="00F71909">
              <w:rPr>
                <w:rFonts w:ascii="Sylfaen" w:hAnsi="Sylfaen"/>
                <w:b/>
                <w:bCs/>
                <w:color w:val="313C5F"/>
                <w:sz w:val="18"/>
                <w:szCs w:val="18"/>
                <w:lang w:val="ka-GE"/>
              </w:rPr>
              <w:t xml:space="preserve"> </w:t>
            </w:r>
            <w:r w:rsidRPr="00F71909">
              <w:rPr>
                <w:rFonts w:ascii="Sylfaen" w:hAnsi="Sylfaen" w:cs="Sylfaen"/>
                <w:b/>
                <w:bCs/>
                <w:color w:val="313C5F"/>
                <w:sz w:val="18"/>
                <w:szCs w:val="18"/>
                <w:lang w:val="ka-GE"/>
              </w:rPr>
              <w:t>ბოლოს</w:t>
            </w:r>
            <w:r w:rsidRPr="00F71909">
              <w:rPr>
                <w:rFonts w:ascii="Sylfaen" w:hAnsi="Sylfaen"/>
                <w:b/>
                <w:bCs/>
                <w:color w:val="313C5F"/>
                <w:sz w:val="18"/>
                <w:szCs w:val="18"/>
                <w:lang w:val="ka-GE"/>
              </w:rPr>
              <w:t xml:space="preserve"> (040+050-080-110+140)</w:t>
            </w:r>
          </w:p>
        </w:tc>
        <w:tc>
          <w:tcPr>
            <w:tcW w:w="0" w:type="auto"/>
            <w:tcBorders>
              <w:bottom w:val="single" w:sz="4" w:space="0" w:color="034773"/>
            </w:tcBorders>
            <w:noWrap/>
            <w:hideMark/>
          </w:tcPr>
          <w:p w14:paraId="70F24E9C"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1,590,814,703 </w:t>
            </w:r>
          </w:p>
        </w:tc>
        <w:tc>
          <w:tcPr>
            <w:tcW w:w="0" w:type="auto"/>
            <w:tcBorders>
              <w:bottom w:val="single" w:sz="4" w:space="0" w:color="034773"/>
            </w:tcBorders>
            <w:noWrap/>
            <w:hideMark/>
          </w:tcPr>
          <w:p w14:paraId="1ABEA904"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3,334,303 </w:t>
            </w:r>
          </w:p>
        </w:tc>
        <w:tc>
          <w:tcPr>
            <w:tcW w:w="0" w:type="auto"/>
            <w:tcBorders>
              <w:bottom w:val="single" w:sz="4" w:space="0" w:color="034773"/>
            </w:tcBorders>
            <w:noWrap/>
            <w:hideMark/>
          </w:tcPr>
          <w:p w14:paraId="1F66B920" w14:textId="77777777" w:rsidR="00F71909" w:rsidRPr="00F71909" w:rsidRDefault="00F71909" w:rsidP="00F71909">
            <w:pPr>
              <w:spacing w:after="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1,594,149,006 </w:t>
            </w:r>
          </w:p>
        </w:tc>
      </w:tr>
    </w:tbl>
    <w:p w14:paraId="6F18C341" w14:textId="19C8D5E1" w:rsidR="00F71909" w:rsidRDefault="00F71909" w:rsidP="008A2A39"/>
    <w:p w14:paraId="4FBDC893" w14:textId="77777777" w:rsidR="00F71909" w:rsidRDefault="00F71909" w:rsidP="008A2A39">
      <w:pPr>
        <w:rPr>
          <w:rFonts w:ascii="Sylfaen" w:hAnsi="Sylfaen" w:cs="Sylfaen"/>
          <w:color w:val="313C5F"/>
          <w:lang w:val="ka-GE"/>
        </w:rPr>
      </w:pPr>
    </w:p>
    <w:p w14:paraId="4307A3A6" w14:textId="77777777" w:rsidR="00F71909" w:rsidRDefault="00F71909" w:rsidP="008A2A39">
      <w:pPr>
        <w:rPr>
          <w:rFonts w:ascii="Sylfaen" w:hAnsi="Sylfaen" w:cs="Sylfaen"/>
          <w:color w:val="313C5F"/>
          <w:lang w:val="ka-GE"/>
        </w:rPr>
      </w:pPr>
    </w:p>
    <w:p w14:paraId="451630CD" w14:textId="77777777" w:rsidR="00F71909" w:rsidRDefault="00F71909" w:rsidP="008A2A39">
      <w:pPr>
        <w:rPr>
          <w:rFonts w:ascii="Sylfaen" w:hAnsi="Sylfaen" w:cs="Sylfaen"/>
          <w:color w:val="313C5F"/>
          <w:lang w:val="ka-GE"/>
        </w:rPr>
      </w:pPr>
    </w:p>
    <w:p w14:paraId="0CB113E3" w14:textId="77777777" w:rsidR="00F71909" w:rsidRDefault="00F71909" w:rsidP="008A2A39">
      <w:pPr>
        <w:rPr>
          <w:rFonts w:ascii="Sylfaen" w:hAnsi="Sylfaen" w:cs="Sylfaen"/>
          <w:color w:val="313C5F"/>
          <w:lang w:val="ka-GE"/>
        </w:rPr>
      </w:pPr>
    </w:p>
    <w:p w14:paraId="4E0C01C7" w14:textId="77777777" w:rsidR="00F71909" w:rsidRDefault="00F71909" w:rsidP="008A2A39">
      <w:pPr>
        <w:rPr>
          <w:rFonts w:ascii="Sylfaen" w:hAnsi="Sylfaen" w:cs="Sylfaen"/>
          <w:color w:val="313C5F"/>
          <w:lang w:val="ka-GE"/>
        </w:rPr>
      </w:pPr>
    </w:p>
    <w:p w14:paraId="36586F6B" w14:textId="05615880" w:rsidR="00F71909" w:rsidRDefault="00F71909" w:rsidP="008A2A39">
      <w:pPr>
        <w:rPr>
          <w:rFonts w:ascii="Sylfaen" w:hAnsi="Sylfaen" w:cs="Sylfaen"/>
          <w:color w:val="313C5F"/>
          <w:lang w:val="ka-GE"/>
        </w:rPr>
        <w:sectPr w:rsidR="00F71909" w:rsidSect="000B6ED9">
          <w:headerReference w:type="default" r:id="rId11"/>
          <w:footerReference w:type="default" r:id="rId12"/>
          <w:pgSz w:w="12240" w:h="15840"/>
          <w:pgMar w:top="1440" w:right="1440" w:bottom="1440" w:left="1440" w:header="720" w:footer="720" w:gutter="0"/>
          <w:cols w:space="720"/>
          <w:titlePg/>
          <w:docGrid w:linePitch="360"/>
        </w:sectPr>
      </w:pPr>
    </w:p>
    <w:p w14:paraId="35AE0BC2" w14:textId="605EF7E1" w:rsidR="00F71909" w:rsidRDefault="00F71909" w:rsidP="008A2A39">
      <w:pPr>
        <w:rPr>
          <w:rFonts w:ascii="Sylfaen" w:hAnsi="Sylfaen" w:cs="Sylfaen"/>
          <w:color w:val="313C5F"/>
          <w:lang w:val="ka-GE"/>
        </w:rPr>
      </w:pPr>
    </w:p>
    <w:p w14:paraId="48C1D548" w14:textId="45C5179D" w:rsidR="00F71909" w:rsidRDefault="00F71909" w:rsidP="008A2A39">
      <w:pPr>
        <w:rPr>
          <w:rFonts w:ascii="Sylfaen" w:hAnsi="Sylfaen" w:cs="Sylfaen"/>
          <w:color w:val="313C5F"/>
          <w:lang w:val="ka-GE"/>
        </w:rPr>
      </w:pPr>
      <w:r w:rsidRPr="0030040B">
        <w:rPr>
          <w:rFonts w:ascii="Sylfaen" w:hAnsi="Sylfaen" w:cs="Sylfaen"/>
          <w:color w:val="313C5F"/>
          <w:lang w:val="ka-GE"/>
        </w:rPr>
        <w:t>ფორმა №5 - ბიუჯეტის და ფაქტიური თანხების შედარების ანგარიში</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1656"/>
        <w:gridCol w:w="1611"/>
        <w:gridCol w:w="1521"/>
        <w:gridCol w:w="1611"/>
        <w:gridCol w:w="1611"/>
        <w:gridCol w:w="1656"/>
        <w:gridCol w:w="1286"/>
      </w:tblGrid>
      <w:tr w:rsidR="00F71909" w:rsidRPr="00F71909" w14:paraId="0B837770" w14:textId="77777777" w:rsidTr="00F71909">
        <w:trPr>
          <w:trHeight w:val="1934"/>
          <w:jc w:val="center"/>
        </w:trPr>
        <w:tc>
          <w:tcPr>
            <w:tcW w:w="817" w:type="pct"/>
            <w:tcBorders>
              <w:top w:val="single" w:sz="4" w:space="0" w:color="034773"/>
              <w:bottom w:val="single" w:sz="4" w:space="0" w:color="034773"/>
            </w:tcBorders>
            <w:noWrap/>
            <w:vAlign w:val="center"/>
            <w:hideMark/>
          </w:tcPr>
          <w:p w14:paraId="5E0358B0" w14:textId="77777777" w:rsidR="00F71909" w:rsidRPr="00F71909" w:rsidRDefault="00F71909" w:rsidP="00F71909">
            <w:pPr>
              <w:spacing w:after="120"/>
              <w:jc w:val="center"/>
              <w:rPr>
                <w:rFonts w:ascii="Sylfaen" w:hAnsi="Sylfaen" w:cs="Sylfaen"/>
                <w:b/>
                <w:bCs/>
                <w:color w:val="313C5F"/>
                <w:sz w:val="18"/>
                <w:szCs w:val="18"/>
                <w:lang w:val="ka-GE"/>
              </w:rPr>
            </w:pPr>
          </w:p>
          <w:p w14:paraId="416E38D2" w14:textId="77777777" w:rsidR="00F71909" w:rsidRPr="00F71909" w:rsidRDefault="00F71909" w:rsidP="00F71909">
            <w:pPr>
              <w:spacing w:after="12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დასახელება</w:t>
            </w:r>
          </w:p>
        </w:tc>
        <w:tc>
          <w:tcPr>
            <w:tcW w:w="647" w:type="pct"/>
            <w:tcBorders>
              <w:top w:val="single" w:sz="4" w:space="0" w:color="034773"/>
              <w:bottom w:val="single" w:sz="4" w:space="0" w:color="034773"/>
            </w:tcBorders>
            <w:vAlign w:val="center"/>
            <w:hideMark/>
          </w:tcPr>
          <w:p w14:paraId="3C86A4CF" w14:textId="77777777" w:rsidR="00F71909" w:rsidRPr="00F71909" w:rsidRDefault="00F71909" w:rsidP="00F71909">
            <w:pPr>
              <w:spacing w:after="120"/>
              <w:jc w:val="center"/>
              <w:rPr>
                <w:rFonts w:ascii="Sylfaen" w:hAnsi="Sylfaen" w:cs="Sylfaen"/>
                <w:b/>
                <w:bCs/>
                <w:color w:val="313C5F"/>
                <w:sz w:val="18"/>
                <w:szCs w:val="18"/>
                <w:lang w:val="ka-GE"/>
              </w:rPr>
            </w:pPr>
          </w:p>
          <w:p w14:paraId="146D6ED8" w14:textId="77777777" w:rsidR="00F71909" w:rsidRPr="00F71909" w:rsidRDefault="00F71909" w:rsidP="00F71909">
            <w:pPr>
              <w:spacing w:after="12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ბიუჯეტით დამტკიცებული გეგმით</w:t>
            </w:r>
          </w:p>
        </w:tc>
        <w:tc>
          <w:tcPr>
            <w:tcW w:w="647" w:type="pct"/>
            <w:tcBorders>
              <w:top w:val="single" w:sz="4" w:space="0" w:color="034773"/>
              <w:bottom w:val="single" w:sz="4" w:space="0" w:color="034773"/>
            </w:tcBorders>
            <w:vAlign w:val="center"/>
            <w:hideMark/>
          </w:tcPr>
          <w:p w14:paraId="45421F8C" w14:textId="77777777" w:rsidR="00F71909" w:rsidRPr="00F71909" w:rsidRDefault="00F71909" w:rsidP="00F71909">
            <w:pPr>
              <w:spacing w:after="120"/>
              <w:jc w:val="center"/>
              <w:rPr>
                <w:rFonts w:ascii="Sylfaen" w:hAnsi="Sylfaen" w:cs="Sylfaen"/>
                <w:b/>
                <w:bCs/>
                <w:color w:val="313C5F"/>
                <w:sz w:val="18"/>
                <w:szCs w:val="18"/>
                <w:lang w:val="ka-GE"/>
              </w:rPr>
            </w:pPr>
          </w:p>
          <w:p w14:paraId="14C117DA" w14:textId="77777777" w:rsidR="00F71909" w:rsidRPr="00F71909" w:rsidRDefault="00F71909" w:rsidP="00F71909">
            <w:pPr>
              <w:spacing w:after="12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დაზუსტებული გეგმით</w:t>
            </w:r>
          </w:p>
        </w:tc>
        <w:tc>
          <w:tcPr>
            <w:tcW w:w="612" w:type="pct"/>
            <w:tcBorders>
              <w:top w:val="single" w:sz="4" w:space="0" w:color="034773"/>
              <w:bottom w:val="single" w:sz="4" w:space="0" w:color="034773"/>
            </w:tcBorders>
            <w:vAlign w:val="center"/>
            <w:hideMark/>
          </w:tcPr>
          <w:p w14:paraId="4EBCBF71" w14:textId="77777777" w:rsidR="00F71909" w:rsidRPr="00F71909" w:rsidRDefault="00F71909" w:rsidP="00F71909">
            <w:pPr>
              <w:spacing w:after="120"/>
              <w:jc w:val="center"/>
              <w:rPr>
                <w:rFonts w:ascii="Sylfaen" w:hAnsi="Sylfaen" w:cs="Sylfaen"/>
                <w:b/>
                <w:bCs/>
                <w:color w:val="313C5F"/>
                <w:sz w:val="18"/>
                <w:szCs w:val="18"/>
                <w:lang w:val="ka-GE"/>
              </w:rPr>
            </w:pPr>
          </w:p>
          <w:p w14:paraId="3A092333" w14:textId="77777777" w:rsidR="00F71909" w:rsidRPr="00F71909" w:rsidRDefault="00F71909" w:rsidP="00F71909">
            <w:pPr>
              <w:spacing w:after="12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გადახრა % დამტკიცებულ და დაზუსტებულ გეგმას შორის</w:t>
            </w:r>
          </w:p>
        </w:tc>
        <w:tc>
          <w:tcPr>
            <w:tcW w:w="543" w:type="pct"/>
            <w:tcBorders>
              <w:top w:val="single" w:sz="4" w:space="0" w:color="034773"/>
              <w:bottom w:val="single" w:sz="4" w:space="0" w:color="034773"/>
            </w:tcBorders>
            <w:vAlign w:val="center"/>
            <w:hideMark/>
          </w:tcPr>
          <w:p w14:paraId="0B982A81" w14:textId="77777777" w:rsidR="00F71909" w:rsidRPr="00F71909" w:rsidRDefault="00F71909" w:rsidP="00F71909">
            <w:pPr>
              <w:spacing w:after="120"/>
              <w:jc w:val="center"/>
              <w:rPr>
                <w:rFonts w:ascii="Sylfaen" w:hAnsi="Sylfaen" w:cs="Sylfaen"/>
                <w:b/>
                <w:bCs/>
                <w:color w:val="313C5F"/>
                <w:sz w:val="18"/>
                <w:szCs w:val="18"/>
                <w:lang w:val="ka-GE"/>
              </w:rPr>
            </w:pPr>
          </w:p>
          <w:p w14:paraId="67A35B92" w14:textId="77777777" w:rsidR="00F71909" w:rsidRPr="00F71909" w:rsidRDefault="00F71909" w:rsidP="00F71909">
            <w:pPr>
              <w:spacing w:after="12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საკასო (ფაქტობრივ)  ხარჯი</w:t>
            </w:r>
          </w:p>
        </w:tc>
        <w:tc>
          <w:tcPr>
            <w:tcW w:w="647" w:type="pct"/>
            <w:tcBorders>
              <w:top w:val="single" w:sz="4" w:space="0" w:color="034773"/>
              <w:bottom w:val="single" w:sz="4" w:space="0" w:color="034773"/>
            </w:tcBorders>
            <w:vAlign w:val="center"/>
            <w:hideMark/>
          </w:tcPr>
          <w:p w14:paraId="00FCDF89" w14:textId="77777777" w:rsidR="00F71909" w:rsidRPr="00F71909" w:rsidRDefault="00F71909" w:rsidP="00F71909">
            <w:pPr>
              <w:spacing w:after="120"/>
              <w:jc w:val="center"/>
              <w:rPr>
                <w:rFonts w:ascii="Sylfaen" w:hAnsi="Sylfaen" w:cs="Sylfaen"/>
                <w:b/>
                <w:bCs/>
                <w:color w:val="313C5F"/>
                <w:sz w:val="18"/>
                <w:szCs w:val="18"/>
                <w:lang w:val="ka-GE"/>
              </w:rPr>
            </w:pPr>
          </w:p>
          <w:p w14:paraId="0018490A" w14:textId="77777777" w:rsidR="00F71909" w:rsidRPr="00F71909" w:rsidRDefault="00F71909" w:rsidP="00F71909">
            <w:pPr>
              <w:spacing w:after="12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გადახრა % საკასო (ფაქტობრივ) ხარჯსა და დაზუსტებულ გეგმასა  შორის</w:t>
            </w:r>
          </w:p>
        </w:tc>
        <w:tc>
          <w:tcPr>
            <w:tcW w:w="544" w:type="pct"/>
            <w:tcBorders>
              <w:top w:val="single" w:sz="4" w:space="0" w:color="034773"/>
              <w:bottom w:val="single" w:sz="4" w:space="0" w:color="034773"/>
            </w:tcBorders>
            <w:vAlign w:val="center"/>
            <w:hideMark/>
          </w:tcPr>
          <w:p w14:paraId="3EB6B5F0" w14:textId="77777777" w:rsidR="00F71909" w:rsidRPr="00F71909" w:rsidRDefault="00F71909" w:rsidP="00F71909">
            <w:pPr>
              <w:spacing w:after="120"/>
              <w:jc w:val="center"/>
              <w:rPr>
                <w:rFonts w:ascii="Sylfaen" w:hAnsi="Sylfaen" w:cs="Sylfaen"/>
                <w:b/>
                <w:bCs/>
                <w:color w:val="313C5F"/>
                <w:sz w:val="18"/>
                <w:szCs w:val="18"/>
                <w:lang w:val="ka-GE"/>
              </w:rPr>
            </w:pPr>
          </w:p>
          <w:p w14:paraId="026E8B19" w14:textId="77777777" w:rsidR="00F71909" w:rsidRPr="00F71909" w:rsidRDefault="00F71909" w:rsidP="00F71909">
            <w:pPr>
              <w:spacing w:after="12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დარიცხული ხარჯი</w:t>
            </w:r>
          </w:p>
        </w:tc>
        <w:tc>
          <w:tcPr>
            <w:tcW w:w="544" w:type="pct"/>
            <w:tcBorders>
              <w:top w:val="single" w:sz="4" w:space="0" w:color="034773"/>
              <w:bottom w:val="single" w:sz="4" w:space="0" w:color="034773"/>
            </w:tcBorders>
            <w:vAlign w:val="center"/>
            <w:hideMark/>
          </w:tcPr>
          <w:p w14:paraId="65DAEF4F" w14:textId="77777777" w:rsidR="00F71909" w:rsidRPr="00F71909" w:rsidRDefault="00F71909" w:rsidP="00F71909">
            <w:pPr>
              <w:spacing w:after="120"/>
              <w:jc w:val="center"/>
              <w:rPr>
                <w:rFonts w:ascii="Sylfaen" w:hAnsi="Sylfaen" w:cs="Sylfaen"/>
                <w:b/>
                <w:bCs/>
                <w:color w:val="313C5F"/>
                <w:sz w:val="18"/>
                <w:szCs w:val="18"/>
                <w:lang w:val="ka-GE"/>
              </w:rPr>
            </w:pPr>
          </w:p>
          <w:p w14:paraId="1B1B9081" w14:textId="77777777" w:rsidR="00F71909" w:rsidRPr="00F71909" w:rsidRDefault="00F71909" w:rsidP="00F71909">
            <w:pPr>
              <w:spacing w:after="120"/>
              <w:jc w:val="center"/>
              <w:rPr>
                <w:rFonts w:ascii="Sylfaen" w:hAnsi="Sylfaen" w:cs="Sylfaen"/>
                <w:b/>
                <w:bCs/>
                <w:color w:val="313C5F"/>
                <w:sz w:val="18"/>
                <w:szCs w:val="18"/>
                <w:lang w:val="ka-GE"/>
              </w:rPr>
            </w:pPr>
            <w:r w:rsidRPr="00F71909">
              <w:rPr>
                <w:rFonts w:ascii="Sylfaen" w:hAnsi="Sylfaen" w:cs="Sylfaen"/>
                <w:b/>
                <w:bCs/>
                <w:color w:val="313C5F"/>
                <w:sz w:val="18"/>
                <w:szCs w:val="18"/>
                <w:lang w:val="ka-GE"/>
              </w:rPr>
              <w:t>გადახრა დარიცხულ  და საკასო (ფაქტობრივ) ხარჯს შორის</w:t>
            </w:r>
          </w:p>
        </w:tc>
      </w:tr>
      <w:tr w:rsidR="00F71909" w:rsidRPr="00F71909" w14:paraId="4894528B" w14:textId="77777777" w:rsidTr="00F71909">
        <w:trPr>
          <w:trHeight w:val="350"/>
          <w:jc w:val="center"/>
        </w:trPr>
        <w:tc>
          <w:tcPr>
            <w:tcW w:w="817" w:type="pct"/>
            <w:tcBorders>
              <w:top w:val="single" w:sz="4" w:space="0" w:color="034773"/>
            </w:tcBorders>
            <w:noWrap/>
            <w:hideMark/>
          </w:tcPr>
          <w:p w14:paraId="4D89BD9B" w14:textId="77777777" w:rsidR="00F71909" w:rsidRPr="00F71909" w:rsidRDefault="00F71909" w:rsidP="00F71909">
            <w:pPr>
              <w:spacing w:after="120"/>
              <w:rPr>
                <w:rFonts w:ascii="Sylfaen" w:hAnsi="Sylfaen"/>
                <w:b/>
                <w:bCs/>
                <w:color w:val="313C5F"/>
                <w:sz w:val="18"/>
                <w:szCs w:val="18"/>
                <w:lang w:val="ka-GE"/>
              </w:rPr>
            </w:pPr>
            <w:r w:rsidRPr="00F71909">
              <w:rPr>
                <w:rFonts w:ascii="Sylfaen" w:hAnsi="Sylfaen"/>
                <w:b/>
                <w:bCs/>
                <w:color w:val="313C5F"/>
                <w:sz w:val="18"/>
                <w:szCs w:val="18"/>
                <w:lang w:val="ka-GE"/>
              </w:rPr>
              <w:t>ხარჯები</w:t>
            </w:r>
          </w:p>
        </w:tc>
        <w:tc>
          <w:tcPr>
            <w:tcW w:w="647" w:type="pct"/>
            <w:tcBorders>
              <w:top w:val="single" w:sz="4" w:space="0" w:color="034773"/>
            </w:tcBorders>
            <w:noWrap/>
            <w:hideMark/>
          </w:tcPr>
          <w:p w14:paraId="383BCCCF"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3,398,804,000 </w:t>
            </w:r>
          </w:p>
        </w:tc>
        <w:tc>
          <w:tcPr>
            <w:tcW w:w="647" w:type="pct"/>
            <w:tcBorders>
              <w:top w:val="single" w:sz="4" w:space="0" w:color="034773"/>
            </w:tcBorders>
            <w:noWrap/>
            <w:hideMark/>
          </w:tcPr>
          <w:p w14:paraId="692CF172"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3,406,525,828 </w:t>
            </w:r>
          </w:p>
        </w:tc>
        <w:tc>
          <w:tcPr>
            <w:tcW w:w="612" w:type="pct"/>
            <w:tcBorders>
              <w:top w:val="single" w:sz="4" w:space="0" w:color="034773"/>
            </w:tcBorders>
            <w:noWrap/>
            <w:hideMark/>
          </w:tcPr>
          <w:p w14:paraId="7C3790DB"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100 </w:t>
            </w:r>
          </w:p>
        </w:tc>
        <w:tc>
          <w:tcPr>
            <w:tcW w:w="543" w:type="pct"/>
            <w:tcBorders>
              <w:top w:val="single" w:sz="4" w:space="0" w:color="034773"/>
            </w:tcBorders>
            <w:noWrap/>
            <w:hideMark/>
          </w:tcPr>
          <w:p w14:paraId="7ABD17B8"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3,424,387,374 </w:t>
            </w:r>
          </w:p>
        </w:tc>
        <w:tc>
          <w:tcPr>
            <w:tcW w:w="647" w:type="pct"/>
            <w:tcBorders>
              <w:top w:val="single" w:sz="4" w:space="0" w:color="034773"/>
            </w:tcBorders>
            <w:noWrap/>
            <w:hideMark/>
          </w:tcPr>
          <w:p w14:paraId="4343D8EB"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101 </w:t>
            </w:r>
          </w:p>
        </w:tc>
        <w:tc>
          <w:tcPr>
            <w:tcW w:w="544" w:type="pct"/>
            <w:tcBorders>
              <w:top w:val="single" w:sz="4" w:space="0" w:color="034773"/>
            </w:tcBorders>
            <w:noWrap/>
            <w:hideMark/>
          </w:tcPr>
          <w:p w14:paraId="1CE57894"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7,303,575,088 </w:t>
            </w:r>
          </w:p>
        </w:tc>
        <w:tc>
          <w:tcPr>
            <w:tcW w:w="544" w:type="pct"/>
            <w:tcBorders>
              <w:top w:val="single" w:sz="4" w:space="0" w:color="034773"/>
            </w:tcBorders>
            <w:noWrap/>
            <w:hideMark/>
          </w:tcPr>
          <w:p w14:paraId="2A4F8B00"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219 </w:t>
            </w:r>
          </w:p>
        </w:tc>
      </w:tr>
      <w:tr w:rsidR="00F71909" w:rsidRPr="00F71909" w14:paraId="3BC005E0" w14:textId="77777777" w:rsidTr="00F71909">
        <w:trPr>
          <w:trHeight w:val="300"/>
          <w:jc w:val="center"/>
        </w:trPr>
        <w:tc>
          <w:tcPr>
            <w:tcW w:w="817" w:type="pct"/>
            <w:noWrap/>
            <w:hideMark/>
          </w:tcPr>
          <w:p w14:paraId="7D2F8CA3" w14:textId="77777777" w:rsidR="00F71909" w:rsidRPr="00F71909" w:rsidRDefault="00F71909" w:rsidP="00F71909">
            <w:pPr>
              <w:spacing w:after="120"/>
              <w:rPr>
                <w:rFonts w:ascii="Sylfaen" w:hAnsi="Sylfaen"/>
                <w:color w:val="313C5F"/>
                <w:sz w:val="18"/>
                <w:szCs w:val="18"/>
                <w:lang w:val="ka-GE"/>
              </w:rPr>
            </w:pPr>
            <w:r w:rsidRPr="00F71909">
              <w:rPr>
                <w:rFonts w:ascii="Sylfaen" w:hAnsi="Sylfaen"/>
                <w:color w:val="313C5F"/>
                <w:sz w:val="18"/>
                <w:szCs w:val="18"/>
                <w:lang w:val="ka-GE"/>
              </w:rPr>
              <w:t>მათ შორის:</w:t>
            </w:r>
          </w:p>
        </w:tc>
        <w:tc>
          <w:tcPr>
            <w:tcW w:w="647" w:type="pct"/>
            <w:noWrap/>
            <w:hideMark/>
          </w:tcPr>
          <w:p w14:paraId="243349DE"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w:t>
            </w:r>
          </w:p>
        </w:tc>
        <w:tc>
          <w:tcPr>
            <w:tcW w:w="647" w:type="pct"/>
            <w:noWrap/>
            <w:hideMark/>
          </w:tcPr>
          <w:p w14:paraId="5EA59ED7"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w:t>
            </w:r>
          </w:p>
        </w:tc>
        <w:tc>
          <w:tcPr>
            <w:tcW w:w="612" w:type="pct"/>
            <w:noWrap/>
            <w:hideMark/>
          </w:tcPr>
          <w:p w14:paraId="12CB8C1A"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w:t>
            </w:r>
          </w:p>
        </w:tc>
        <w:tc>
          <w:tcPr>
            <w:tcW w:w="543" w:type="pct"/>
            <w:noWrap/>
            <w:hideMark/>
          </w:tcPr>
          <w:p w14:paraId="25CA8DCD"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w:t>
            </w:r>
          </w:p>
        </w:tc>
        <w:tc>
          <w:tcPr>
            <w:tcW w:w="647" w:type="pct"/>
            <w:noWrap/>
            <w:hideMark/>
          </w:tcPr>
          <w:p w14:paraId="66AEA878"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w:t>
            </w:r>
          </w:p>
        </w:tc>
        <w:tc>
          <w:tcPr>
            <w:tcW w:w="544" w:type="pct"/>
            <w:noWrap/>
            <w:hideMark/>
          </w:tcPr>
          <w:p w14:paraId="5581E9DF"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w:t>
            </w:r>
          </w:p>
        </w:tc>
        <w:tc>
          <w:tcPr>
            <w:tcW w:w="544" w:type="pct"/>
            <w:noWrap/>
            <w:hideMark/>
          </w:tcPr>
          <w:p w14:paraId="73F5E786"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w:t>
            </w:r>
          </w:p>
        </w:tc>
      </w:tr>
      <w:tr w:rsidR="00F71909" w:rsidRPr="00F71909" w14:paraId="7E5E617F" w14:textId="77777777" w:rsidTr="00F71909">
        <w:trPr>
          <w:trHeight w:val="375"/>
          <w:jc w:val="center"/>
        </w:trPr>
        <w:tc>
          <w:tcPr>
            <w:tcW w:w="817" w:type="pct"/>
            <w:noWrap/>
            <w:hideMark/>
          </w:tcPr>
          <w:p w14:paraId="50AE4880" w14:textId="77777777" w:rsidR="00F71909" w:rsidRPr="00F71909" w:rsidRDefault="00F71909" w:rsidP="00F71909">
            <w:pPr>
              <w:spacing w:after="120"/>
              <w:rPr>
                <w:rFonts w:ascii="Sylfaen" w:hAnsi="Sylfaen"/>
                <w:color w:val="313C5F"/>
                <w:sz w:val="18"/>
                <w:szCs w:val="18"/>
                <w:lang w:val="ka-GE"/>
              </w:rPr>
            </w:pPr>
            <w:r w:rsidRPr="00F71909">
              <w:rPr>
                <w:rFonts w:ascii="Sylfaen" w:hAnsi="Sylfaen"/>
                <w:color w:val="313C5F"/>
                <w:sz w:val="18"/>
                <w:szCs w:val="18"/>
                <w:lang w:val="ka-GE"/>
              </w:rPr>
              <w:t>შრომის ანაზღაურება</w:t>
            </w:r>
          </w:p>
        </w:tc>
        <w:tc>
          <w:tcPr>
            <w:tcW w:w="647" w:type="pct"/>
            <w:noWrap/>
            <w:hideMark/>
          </w:tcPr>
          <w:p w14:paraId="49204671"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xml:space="preserve">              28,776,000 </w:t>
            </w:r>
          </w:p>
        </w:tc>
        <w:tc>
          <w:tcPr>
            <w:tcW w:w="647" w:type="pct"/>
            <w:noWrap/>
            <w:hideMark/>
          </w:tcPr>
          <w:p w14:paraId="763B4520"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xml:space="preserve">             30,153,000 </w:t>
            </w:r>
          </w:p>
        </w:tc>
        <w:tc>
          <w:tcPr>
            <w:tcW w:w="612" w:type="pct"/>
            <w:noWrap/>
            <w:hideMark/>
          </w:tcPr>
          <w:p w14:paraId="5AD7C1ED"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xml:space="preserve">                         95 </w:t>
            </w:r>
          </w:p>
        </w:tc>
        <w:tc>
          <w:tcPr>
            <w:tcW w:w="543" w:type="pct"/>
            <w:noWrap/>
            <w:hideMark/>
          </w:tcPr>
          <w:p w14:paraId="2237911E"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xml:space="preserve">             32,918,088 </w:t>
            </w:r>
          </w:p>
        </w:tc>
        <w:tc>
          <w:tcPr>
            <w:tcW w:w="647" w:type="pct"/>
            <w:noWrap/>
            <w:hideMark/>
          </w:tcPr>
          <w:p w14:paraId="48C6F494"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xml:space="preserve">                         109 </w:t>
            </w:r>
          </w:p>
        </w:tc>
        <w:tc>
          <w:tcPr>
            <w:tcW w:w="544" w:type="pct"/>
            <w:noWrap/>
            <w:hideMark/>
          </w:tcPr>
          <w:p w14:paraId="13A1B2F3"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xml:space="preserve">              32,916,933 </w:t>
            </w:r>
          </w:p>
        </w:tc>
        <w:tc>
          <w:tcPr>
            <w:tcW w:w="544" w:type="pct"/>
            <w:noWrap/>
            <w:hideMark/>
          </w:tcPr>
          <w:p w14:paraId="3D5ADE4F"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xml:space="preserve">                </w:t>
            </w:r>
          </w:p>
          <w:p w14:paraId="620F41DB"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xml:space="preserve">100 </w:t>
            </w:r>
          </w:p>
        </w:tc>
      </w:tr>
      <w:tr w:rsidR="00F71909" w:rsidRPr="00F71909" w14:paraId="21FCE88F" w14:textId="77777777" w:rsidTr="00F71909">
        <w:trPr>
          <w:trHeight w:val="375"/>
          <w:jc w:val="center"/>
        </w:trPr>
        <w:tc>
          <w:tcPr>
            <w:tcW w:w="817" w:type="pct"/>
            <w:hideMark/>
          </w:tcPr>
          <w:p w14:paraId="05CF3768" w14:textId="77777777" w:rsidR="00F71909" w:rsidRPr="00F71909" w:rsidRDefault="00F71909" w:rsidP="00F71909">
            <w:pPr>
              <w:spacing w:after="120"/>
              <w:rPr>
                <w:rFonts w:ascii="Sylfaen" w:hAnsi="Sylfaen"/>
                <w:b/>
                <w:bCs/>
                <w:color w:val="313C5F"/>
                <w:sz w:val="18"/>
                <w:szCs w:val="18"/>
                <w:lang w:val="ka-GE"/>
              </w:rPr>
            </w:pPr>
            <w:r w:rsidRPr="00F71909">
              <w:rPr>
                <w:rFonts w:ascii="Sylfaen" w:hAnsi="Sylfaen"/>
                <w:b/>
                <w:bCs/>
                <w:color w:val="313C5F"/>
                <w:sz w:val="18"/>
                <w:szCs w:val="18"/>
                <w:lang w:val="ka-GE"/>
              </w:rPr>
              <w:t>არაფინანსური აქტივების ზრდა</w:t>
            </w:r>
          </w:p>
        </w:tc>
        <w:tc>
          <w:tcPr>
            <w:tcW w:w="647" w:type="pct"/>
            <w:noWrap/>
            <w:hideMark/>
          </w:tcPr>
          <w:p w14:paraId="798D4467"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16,996,000 </w:t>
            </w:r>
          </w:p>
        </w:tc>
        <w:tc>
          <w:tcPr>
            <w:tcW w:w="647" w:type="pct"/>
            <w:noWrap/>
            <w:hideMark/>
          </w:tcPr>
          <w:p w14:paraId="3B862964"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11,172,485 </w:t>
            </w:r>
          </w:p>
        </w:tc>
        <w:tc>
          <w:tcPr>
            <w:tcW w:w="612" w:type="pct"/>
            <w:noWrap/>
            <w:hideMark/>
          </w:tcPr>
          <w:p w14:paraId="24EEB27A"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152 </w:t>
            </w:r>
          </w:p>
        </w:tc>
        <w:tc>
          <w:tcPr>
            <w:tcW w:w="543" w:type="pct"/>
            <w:noWrap/>
            <w:hideMark/>
          </w:tcPr>
          <w:p w14:paraId="7441C14B"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21,274,365 </w:t>
            </w:r>
          </w:p>
        </w:tc>
        <w:tc>
          <w:tcPr>
            <w:tcW w:w="647" w:type="pct"/>
            <w:noWrap/>
            <w:hideMark/>
          </w:tcPr>
          <w:p w14:paraId="19A14552"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190 </w:t>
            </w:r>
          </w:p>
        </w:tc>
        <w:tc>
          <w:tcPr>
            <w:tcW w:w="544" w:type="pct"/>
            <w:noWrap/>
            <w:hideMark/>
          </w:tcPr>
          <w:p w14:paraId="5AED23FE"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 </w:t>
            </w:r>
          </w:p>
        </w:tc>
        <w:tc>
          <w:tcPr>
            <w:tcW w:w="544" w:type="pct"/>
            <w:noWrap/>
            <w:hideMark/>
          </w:tcPr>
          <w:p w14:paraId="568AB2DF"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   </w:t>
            </w:r>
          </w:p>
        </w:tc>
      </w:tr>
      <w:tr w:rsidR="00F71909" w:rsidRPr="00F71909" w14:paraId="78D3C111" w14:textId="77777777" w:rsidTr="00F71909">
        <w:trPr>
          <w:trHeight w:val="375"/>
          <w:jc w:val="center"/>
        </w:trPr>
        <w:tc>
          <w:tcPr>
            <w:tcW w:w="817" w:type="pct"/>
            <w:hideMark/>
          </w:tcPr>
          <w:p w14:paraId="7E727DBA" w14:textId="77777777" w:rsidR="00F71909" w:rsidRPr="00F71909" w:rsidRDefault="00F71909" w:rsidP="00F71909">
            <w:pPr>
              <w:spacing w:after="120"/>
              <w:rPr>
                <w:rFonts w:ascii="Sylfaen" w:hAnsi="Sylfaen"/>
                <w:b/>
                <w:bCs/>
                <w:color w:val="313C5F"/>
                <w:sz w:val="18"/>
                <w:szCs w:val="18"/>
                <w:lang w:val="ka-GE"/>
              </w:rPr>
            </w:pPr>
            <w:r w:rsidRPr="00F71909">
              <w:rPr>
                <w:rFonts w:ascii="Sylfaen" w:hAnsi="Sylfaen"/>
                <w:b/>
                <w:bCs/>
                <w:color w:val="313C5F"/>
                <w:sz w:val="18"/>
                <w:szCs w:val="18"/>
                <w:lang w:val="ka-GE"/>
              </w:rPr>
              <w:t>ფინანსური აქტივების ზრდა</w:t>
            </w:r>
          </w:p>
        </w:tc>
        <w:tc>
          <w:tcPr>
            <w:tcW w:w="647" w:type="pct"/>
            <w:noWrap/>
            <w:hideMark/>
          </w:tcPr>
          <w:p w14:paraId="094E493A"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b/>
                <w:bCs/>
                <w:color w:val="313C5F"/>
                <w:sz w:val="18"/>
                <w:szCs w:val="18"/>
                <w:lang w:val="ka-GE"/>
              </w:rPr>
              <w:t xml:space="preserve">              -</w:t>
            </w:r>
            <w:r w:rsidRPr="00F71909">
              <w:rPr>
                <w:rFonts w:ascii="Sylfaen" w:hAnsi="Sylfaen"/>
                <w:color w:val="313C5F"/>
                <w:sz w:val="18"/>
                <w:szCs w:val="18"/>
                <w:lang w:val="ka-GE"/>
              </w:rPr>
              <w:t> </w:t>
            </w:r>
          </w:p>
        </w:tc>
        <w:tc>
          <w:tcPr>
            <w:tcW w:w="647" w:type="pct"/>
            <w:noWrap/>
            <w:hideMark/>
          </w:tcPr>
          <w:p w14:paraId="1B5BE4E7"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b/>
                <w:bCs/>
                <w:color w:val="313C5F"/>
                <w:sz w:val="18"/>
                <w:szCs w:val="18"/>
                <w:lang w:val="ka-GE"/>
              </w:rPr>
              <w:t xml:space="preserve">              -</w:t>
            </w:r>
            <w:r w:rsidRPr="00F71909">
              <w:rPr>
                <w:rFonts w:ascii="Sylfaen" w:hAnsi="Sylfaen"/>
                <w:color w:val="313C5F"/>
                <w:sz w:val="18"/>
                <w:szCs w:val="18"/>
                <w:lang w:val="ka-GE"/>
              </w:rPr>
              <w:t> </w:t>
            </w:r>
          </w:p>
        </w:tc>
        <w:tc>
          <w:tcPr>
            <w:tcW w:w="612" w:type="pct"/>
            <w:noWrap/>
            <w:hideMark/>
          </w:tcPr>
          <w:p w14:paraId="2F69398D"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b/>
                <w:bCs/>
                <w:color w:val="313C5F"/>
                <w:sz w:val="18"/>
                <w:szCs w:val="18"/>
                <w:lang w:val="ka-GE"/>
              </w:rPr>
              <w:t xml:space="preserve">              -</w:t>
            </w:r>
            <w:r w:rsidRPr="00F71909">
              <w:rPr>
                <w:rFonts w:ascii="Sylfaen" w:hAnsi="Sylfaen"/>
                <w:color w:val="313C5F"/>
                <w:sz w:val="18"/>
                <w:szCs w:val="18"/>
                <w:lang w:val="ka-GE"/>
              </w:rPr>
              <w:t> </w:t>
            </w:r>
          </w:p>
        </w:tc>
        <w:tc>
          <w:tcPr>
            <w:tcW w:w="543" w:type="pct"/>
            <w:noWrap/>
            <w:hideMark/>
          </w:tcPr>
          <w:p w14:paraId="72D1A292"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b/>
                <w:bCs/>
                <w:color w:val="313C5F"/>
                <w:sz w:val="18"/>
                <w:szCs w:val="18"/>
                <w:lang w:val="ka-GE"/>
              </w:rPr>
              <w:t xml:space="preserve">              -</w:t>
            </w:r>
            <w:r w:rsidRPr="00F71909">
              <w:rPr>
                <w:rFonts w:ascii="Sylfaen" w:hAnsi="Sylfaen"/>
                <w:color w:val="313C5F"/>
                <w:sz w:val="18"/>
                <w:szCs w:val="18"/>
                <w:lang w:val="ka-GE"/>
              </w:rPr>
              <w:t> </w:t>
            </w:r>
          </w:p>
        </w:tc>
        <w:tc>
          <w:tcPr>
            <w:tcW w:w="647" w:type="pct"/>
            <w:noWrap/>
            <w:hideMark/>
          </w:tcPr>
          <w:p w14:paraId="6F56BEC3"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 </w:t>
            </w:r>
          </w:p>
        </w:tc>
        <w:tc>
          <w:tcPr>
            <w:tcW w:w="544" w:type="pct"/>
            <w:noWrap/>
            <w:hideMark/>
          </w:tcPr>
          <w:p w14:paraId="6DE12544"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b/>
                <w:bCs/>
                <w:color w:val="313C5F"/>
                <w:sz w:val="18"/>
                <w:szCs w:val="18"/>
                <w:lang w:val="ka-GE"/>
              </w:rPr>
              <w:t xml:space="preserve">              -</w:t>
            </w:r>
            <w:r w:rsidRPr="00F71909">
              <w:rPr>
                <w:rFonts w:ascii="Sylfaen" w:hAnsi="Sylfaen"/>
                <w:color w:val="313C5F"/>
                <w:sz w:val="18"/>
                <w:szCs w:val="18"/>
                <w:lang w:val="ka-GE"/>
              </w:rPr>
              <w:t> </w:t>
            </w:r>
          </w:p>
        </w:tc>
        <w:tc>
          <w:tcPr>
            <w:tcW w:w="544" w:type="pct"/>
            <w:noWrap/>
            <w:hideMark/>
          </w:tcPr>
          <w:p w14:paraId="715F873A"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 </w:t>
            </w:r>
          </w:p>
        </w:tc>
      </w:tr>
      <w:tr w:rsidR="00F71909" w:rsidRPr="00F71909" w14:paraId="64A78710" w14:textId="77777777" w:rsidTr="00F71909">
        <w:trPr>
          <w:trHeight w:val="375"/>
          <w:jc w:val="center"/>
        </w:trPr>
        <w:tc>
          <w:tcPr>
            <w:tcW w:w="817" w:type="pct"/>
            <w:tcBorders>
              <w:bottom w:val="single" w:sz="4" w:space="0" w:color="034773"/>
            </w:tcBorders>
            <w:hideMark/>
          </w:tcPr>
          <w:p w14:paraId="6EA292E6" w14:textId="77777777" w:rsidR="00F71909" w:rsidRPr="00F71909" w:rsidRDefault="00F71909" w:rsidP="00F71909">
            <w:pPr>
              <w:spacing w:after="120"/>
              <w:rPr>
                <w:rFonts w:ascii="Sylfaen" w:hAnsi="Sylfaen"/>
                <w:b/>
                <w:bCs/>
                <w:color w:val="313C5F"/>
                <w:sz w:val="18"/>
                <w:szCs w:val="18"/>
                <w:lang w:val="ka-GE"/>
              </w:rPr>
            </w:pPr>
            <w:r w:rsidRPr="00F71909">
              <w:rPr>
                <w:rFonts w:ascii="Sylfaen" w:hAnsi="Sylfaen"/>
                <w:b/>
                <w:bCs/>
                <w:color w:val="313C5F"/>
                <w:sz w:val="18"/>
                <w:szCs w:val="18"/>
                <w:lang w:val="ka-GE"/>
              </w:rPr>
              <w:t>ვალდებულებების კლება</w:t>
            </w:r>
          </w:p>
        </w:tc>
        <w:tc>
          <w:tcPr>
            <w:tcW w:w="647" w:type="pct"/>
            <w:tcBorders>
              <w:bottom w:val="single" w:sz="4" w:space="0" w:color="034773"/>
            </w:tcBorders>
            <w:noWrap/>
            <w:hideMark/>
          </w:tcPr>
          <w:p w14:paraId="6DEA66C8"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color w:val="313C5F"/>
                <w:sz w:val="18"/>
                <w:szCs w:val="18"/>
                <w:lang w:val="ka-GE"/>
              </w:rPr>
              <w:t> </w:t>
            </w:r>
            <w:r w:rsidRPr="00F71909">
              <w:rPr>
                <w:rFonts w:ascii="Sylfaen" w:hAnsi="Sylfaen"/>
                <w:b/>
                <w:bCs/>
                <w:color w:val="313C5F"/>
                <w:sz w:val="18"/>
                <w:szCs w:val="18"/>
                <w:lang w:val="ka-GE"/>
              </w:rPr>
              <w:t xml:space="preserve">              -</w:t>
            </w:r>
          </w:p>
        </w:tc>
        <w:tc>
          <w:tcPr>
            <w:tcW w:w="647" w:type="pct"/>
            <w:tcBorders>
              <w:bottom w:val="single" w:sz="4" w:space="0" w:color="034773"/>
            </w:tcBorders>
            <w:noWrap/>
            <w:hideMark/>
          </w:tcPr>
          <w:p w14:paraId="5475EFC8"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331,034 </w:t>
            </w:r>
          </w:p>
        </w:tc>
        <w:tc>
          <w:tcPr>
            <w:tcW w:w="612" w:type="pct"/>
            <w:tcBorders>
              <w:bottom w:val="single" w:sz="4" w:space="0" w:color="034773"/>
            </w:tcBorders>
            <w:noWrap/>
            <w:hideMark/>
          </w:tcPr>
          <w:p w14:paraId="4B7C9F80" w14:textId="77777777" w:rsidR="00F71909" w:rsidRPr="00F71909" w:rsidRDefault="00F71909" w:rsidP="00F71909">
            <w:pPr>
              <w:spacing w:after="120"/>
              <w:jc w:val="right"/>
              <w:rPr>
                <w:rFonts w:ascii="Sylfaen" w:hAnsi="Sylfaen"/>
                <w:color w:val="313C5F"/>
                <w:sz w:val="18"/>
                <w:szCs w:val="18"/>
                <w:lang w:val="ka-GE"/>
              </w:rPr>
            </w:pPr>
            <w:r w:rsidRPr="00F71909">
              <w:rPr>
                <w:rFonts w:ascii="Sylfaen" w:hAnsi="Sylfaen"/>
                <w:b/>
                <w:bCs/>
                <w:color w:val="313C5F"/>
                <w:sz w:val="18"/>
                <w:szCs w:val="18"/>
                <w:lang w:val="ka-GE"/>
              </w:rPr>
              <w:t xml:space="preserve">              -</w:t>
            </w:r>
            <w:r w:rsidRPr="00F71909">
              <w:rPr>
                <w:rFonts w:ascii="Sylfaen" w:hAnsi="Sylfaen"/>
                <w:color w:val="313C5F"/>
                <w:sz w:val="18"/>
                <w:szCs w:val="18"/>
                <w:lang w:val="ka-GE"/>
              </w:rPr>
              <w:t> </w:t>
            </w:r>
          </w:p>
        </w:tc>
        <w:tc>
          <w:tcPr>
            <w:tcW w:w="543" w:type="pct"/>
            <w:tcBorders>
              <w:bottom w:val="single" w:sz="4" w:space="0" w:color="034773"/>
            </w:tcBorders>
            <w:noWrap/>
            <w:hideMark/>
          </w:tcPr>
          <w:p w14:paraId="06FFD529"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1,277,241 </w:t>
            </w:r>
          </w:p>
        </w:tc>
        <w:tc>
          <w:tcPr>
            <w:tcW w:w="647" w:type="pct"/>
            <w:tcBorders>
              <w:bottom w:val="single" w:sz="4" w:space="0" w:color="034773"/>
            </w:tcBorders>
            <w:noWrap/>
            <w:hideMark/>
          </w:tcPr>
          <w:p w14:paraId="1FA12957"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 </w:t>
            </w:r>
          </w:p>
        </w:tc>
        <w:tc>
          <w:tcPr>
            <w:tcW w:w="544" w:type="pct"/>
            <w:tcBorders>
              <w:bottom w:val="single" w:sz="4" w:space="0" w:color="034773"/>
            </w:tcBorders>
            <w:noWrap/>
            <w:hideMark/>
          </w:tcPr>
          <w:p w14:paraId="04BB9EDD"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 </w:t>
            </w:r>
          </w:p>
        </w:tc>
        <w:tc>
          <w:tcPr>
            <w:tcW w:w="544" w:type="pct"/>
            <w:tcBorders>
              <w:bottom w:val="single" w:sz="4" w:space="0" w:color="034773"/>
            </w:tcBorders>
            <w:noWrap/>
            <w:hideMark/>
          </w:tcPr>
          <w:p w14:paraId="2CCA36DD" w14:textId="77777777" w:rsidR="00F71909" w:rsidRPr="00F71909" w:rsidRDefault="00F71909" w:rsidP="00F71909">
            <w:pPr>
              <w:spacing w:after="120"/>
              <w:jc w:val="right"/>
              <w:rPr>
                <w:rFonts w:ascii="Sylfaen" w:hAnsi="Sylfaen"/>
                <w:b/>
                <w:bCs/>
                <w:color w:val="313C5F"/>
                <w:sz w:val="18"/>
                <w:szCs w:val="18"/>
                <w:lang w:val="ka-GE"/>
              </w:rPr>
            </w:pPr>
            <w:r w:rsidRPr="00F71909">
              <w:rPr>
                <w:rFonts w:ascii="Sylfaen" w:hAnsi="Sylfaen"/>
                <w:b/>
                <w:bCs/>
                <w:color w:val="313C5F"/>
                <w:sz w:val="18"/>
                <w:szCs w:val="18"/>
                <w:lang w:val="ka-GE"/>
              </w:rPr>
              <w:t xml:space="preserve">            -   </w:t>
            </w:r>
          </w:p>
        </w:tc>
      </w:tr>
    </w:tbl>
    <w:p w14:paraId="3527B5BB" w14:textId="77777777" w:rsidR="00F71909" w:rsidRDefault="00F71909" w:rsidP="008A2A39">
      <w:pPr>
        <w:rPr>
          <w:rFonts w:ascii="Sylfaen" w:hAnsi="Sylfaen" w:cs="Sylfaen"/>
          <w:color w:val="313C5F"/>
          <w:lang w:val="ka-GE"/>
        </w:rPr>
      </w:pPr>
    </w:p>
    <w:p w14:paraId="4CCEB460" w14:textId="35894CD0" w:rsidR="00F71909" w:rsidRDefault="00F71909" w:rsidP="008A2A39"/>
    <w:p w14:paraId="6F549AE1" w14:textId="1BC6A958" w:rsidR="00345AC9" w:rsidRDefault="00345AC9" w:rsidP="008A2A39"/>
    <w:p w14:paraId="2F5B5555" w14:textId="5DE578D7" w:rsidR="00345AC9" w:rsidRDefault="00345AC9" w:rsidP="008A2A39"/>
    <w:p w14:paraId="4759BD93" w14:textId="58CA98B4" w:rsidR="00345AC9" w:rsidRDefault="00345AC9" w:rsidP="008A2A39"/>
    <w:p w14:paraId="401BFB65" w14:textId="77777777" w:rsidR="004E7E66" w:rsidRDefault="004E7E66" w:rsidP="008A2A39">
      <w:pPr>
        <w:sectPr w:rsidR="004E7E66" w:rsidSect="00F71909">
          <w:pgSz w:w="15840" w:h="12240" w:orient="landscape"/>
          <w:pgMar w:top="1440" w:right="1440" w:bottom="1440" w:left="1440" w:header="720" w:footer="720" w:gutter="0"/>
          <w:cols w:space="720"/>
          <w:titlePg/>
          <w:docGrid w:linePitch="360"/>
        </w:sectPr>
      </w:pPr>
    </w:p>
    <w:p w14:paraId="195FDE76" w14:textId="77777777" w:rsidR="00DB799B" w:rsidRPr="00DB799B" w:rsidRDefault="00DB799B" w:rsidP="00DB799B">
      <w:pPr>
        <w:spacing w:after="0"/>
        <w:jc w:val="center"/>
        <w:rPr>
          <w:rFonts w:ascii="Sylfaen" w:hAnsi="Sylfaen" w:cs="Sylfaen"/>
          <w:color w:val="313C5F"/>
          <w:sz w:val="20"/>
          <w:szCs w:val="20"/>
          <w:lang w:val="ka-GE"/>
        </w:rPr>
      </w:pPr>
      <w:r w:rsidRPr="00DB799B">
        <w:rPr>
          <w:rFonts w:ascii="Sylfaen" w:hAnsi="Sylfaen" w:cs="Sylfaen"/>
          <w:color w:val="313C5F"/>
          <w:sz w:val="20"/>
          <w:szCs w:val="20"/>
          <w:lang w:val="ka-GE"/>
        </w:rPr>
        <w:lastRenderedPageBreak/>
        <w:t>გ ა ნ მ ა რ ტ ე ბ ი თ ი   ბ ა რ ა თ ი</w:t>
      </w:r>
    </w:p>
    <w:p w14:paraId="4D9E60D9" w14:textId="727C18BA" w:rsidR="00DB799B" w:rsidRPr="00DB799B" w:rsidRDefault="00DB799B" w:rsidP="00DB799B">
      <w:pPr>
        <w:spacing w:after="0"/>
        <w:jc w:val="both"/>
        <w:rPr>
          <w:rFonts w:ascii="Sylfaen" w:hAnsi="Sylfaen" w:cs="Sylfaen"/>
          <w:color w:val="313C5F"/>
          <w:sz w:val="20"/>
          <w:szCs w:val="20"/>
          <w:lang w:val="ka-GE"/>
        </w:rPr>
      </w:pPr>
    </w:p>
    <w:p w14:paraId="4FF63288"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წარმოგიდგენთ საქართველოს შრომის, ჯანმრთელობისა და სოციალური დაცვის სამინისტროს ცენტრალური აპარატის და სამინისტროს სახელმწიფო კონტროლს დაქვემდებარებული საჯარო სამართლის იურიდიული პირების ფინანსური მდგომარეობის შესახებ (ორგანიზაციული კოდი 3500) ნაერთ ფინანსურ ანგარიშგებას (ბალანსს) 2017 წლის 31 დეკემბრის მდგომარეობით, რომელიც უტყუარად წარმოადგენს ინფორმაციას ფინანსური შესრულებისა და ფულადი სახსრების ნაკადის შესახებ. ხარჯები გაწეულია ასიგნებების ფარგლებში აღებული ვალდებულებების შესასრულებლად. წარმოდგენილი ანგარიშგება ყველა არსებით საკითხში ემთხვევა მოდიფიცირებული საკასო მეთოდით ფინანსური ანგარიშგების შედგენის მოთხოვნებს.</w:t>
      </w:r>
    </w:p>
    <w:p w14:paraId="32FD731C"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 ფულადი ნაკადების მოძრაობა წარმოებს სახელმწიფო ბიუჯეტის, გრანტის და ეკონომიკური საქმიანობიდან მიღებული შემოსავლების ფარგლებში.</w:t>
      </w:r>
    </w:p>
    <w:p w14:paraId="4035BBA2"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არაფინანსური აქტივები ანგარიშგებაში ასახულია საბალანსო ღირებულებით, ძირითადი კაპიტალის მოხმარების ხარჯების გათვალისწინებით და მათი შეფასება ხდება სალიკვიდაციო ღირებულების განსაზღვრის გარეშე. </w:t>
      </w:r>
    </w:p>
    <w:p w14:paraId="686C141C"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წინა საანგარიშგებო პერიოდში გამოვლენილი შეცდომის  გასწორების მიზნით  მოხდა საწყისი ნაშთების გადაანგარიშება, კერძოდ:</w:t>
      </w:r>
    </w:p>
    <w:p w14:paraId="154C6358"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 ანგარიშგების დანართი # 1-ში # 1220 ანგარიშის საწყისი ნაშთი  შეადგენდა 422007 ლარს, რომელიც  გაიზარდა  18749 ლარით, აღნიშნული ცვლილება გამოწვეულია კომერციულ ბანკში 2016 წელს რუბლის ანგარიშზე “რეფერალური პროგრამის”(კოდი35030309) ფარგლებში თანხის მობრუნებით, რომლის შესახებაც ინფორმაცია მოწოდებული იქნა 2017 წელს. საანგარიშო პერიოდის ბოლოს აღნიშნულ ანგარიშზე რუბლის ნაშთი შეადგენს 17120 ლარს. 672494 ლარი არის კომერციულ ბანკებში განთავსებული ეკონომიკური საქმიანობიდან მიღებული თანხები. ხოლო დარჩენილი სხვაობა 312 ლარი გამოწვეულია წინა წლებში ლიკვიდირებული ორგანიზაციებისგან გადმოცემული  თანხებით.</w:t>
      </w:r>
    </w:p>
    <w:p w14:paraId="2E8BF366"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 1230  ანგარიშზე საბოლოო ნაშთი 643525 ლარის ოდენობით არის ხაზინაში განთავსებული ეკონომიკური საქმიანობის ფარგლეში არსებული თანხები. </w:t>
      </w:r>
    </w:p>
    <w:p w14:paraId="4A054E05"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 2017 წლის 1 იანვრის მდგომარეობით ეკონომიკური საქმიანობიდან შემოსავლის ნაშთი შეადგენდა 801595 ლარს, საანგარიშო პერიოდში შემოსავალმა შეადგინა 1238773 ლარი, ხოლო საკასო ხარჯმა 724351 ლარი, შესაბამისად ფულადი ნაშთი საანგარიშო პერიოდის ბოლოს დარჩა 1316017ლარი, საიდანაც 672492 ლარი კომერციულ ბანკებშია განთავსებული (ანგ. #1220) და 643525 ლარი ხაზინაში ანგარიშზე არასაბიუჯეტო სახსრების (ანგ.#1230).</w:t>
      </w:r>
    </w:p>
    <w:p w14:paraId="488EF7F9"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მიზნობრივი გრანტის ნაშთი საანგარიშო პერიოდის ბოლოს (ანგ. # 1240)  შეადგენს 4796376 ლარს.</w:t>
      </w:r>
    </w:p>
    <w:p w14:paraId="2FCBE359"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ხაზინის სავალუტო ანგარიშზე არსებული თანხებიდან 3382353.43 აშშ დოლარი არის დონორების მიერ უცხოურ ვალუტაში ჩარიცხული მიზნობრივი გრანტი და შესაბამისი კურსით ლარში (3382353.43 ხ 2.5922) შეადგენს 8767737 ლარს და ასახულია #1280 ანგარიშზე. დანარჩენი 12007.68 აშშ დოლარი და 14143.82 ევრო შეადგენს 75034  ლარს და აღრიცხულია #1270 ანგარიშზე.</w:t>
      </w:r>
    </w:p>
    <w:p w14:paraId="3BDDA9A5"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ფულადი გრანტის ნაშთი 2017 წლის 1 იანვრის მდგომარეობით შეადგენდა  8981701 ლარს. საანგარიშო პერიოდში ჩარიცხულია 35246016 ლარი, კურსთა შორის სხვაობით გაიზარდა 417100 ლარით, ხოლო საკასო ხარჯმა შეადგინა 31319598 ლარი. საკასო ხარჯი  ასახულია # 2, 3, 4  დანართებში. 2017 წლის 31 დეკემბრის მდგომარეობით ფულადი გრანტის ნაშთია 13564114  ლარი.</w:t>
      </w:r>
    </w:p>
    <w:p w14:paraId="41C1F064"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ანგარიში # 1370 შედგება  სამედიცინო დაწესებულებების შემოწმებების შედეგად გამოვლენილი, სხვადასხვა ჯანდაცვის პროგრამებიდან ჩარიცხული თანხების კორექტირებით წარმოქმნილი მოთხოვნებისგან.</w:t>
      </w:r>
    </w:p>
    <w:p w14:paraId="482FF0D0"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ანგარიშის # 1431 ზრდა გამოწვეულია საქონლის და მომსახურების შესყიდვის მიზნით საანგარიშო პერიოდის ბოლოს თანხების ავანსად გადარიცხვით.</w:t>
      </w:r>
    </w:p>
    <w:p w14:paraId="72363626"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lastRenderedPageBreak/>
        <w:t xml:space="preserve">#1432  ანგარიშზე საანგარიშო პერიოდის დასაწყისისთვის არსებული ნაშთი შეადგენდა 2911252 ლარს, საანაგრიშო პერიოდის საკასო ხარჯმა დანართი #3 შესაბამისად შეადგინა  12283077 ლარი, ხოლო დანართი #5 თანახმად  მიღებულია 12546967 ლარის ძირითადი აქტივები, წარმოიქმნა კრედიტორული დავალიანება #3220 ანგარიშზე 44784 ლარი და #3333 ანგარიშზე 2074150 ლარი  რომელიც წარმოქმნილია არამატერიალური აქტივის შეძენით. Aსევე მოხდა დებიტორული დავალიანების შემცირება: სახელმწიფო ბიუჯეტში დაბრუნდა 232219 ლარი და სასამართლო გადაწყვეტილებით და ექსპერტიზის დასკვნის შედეგად დაკორექტირდა და შემცირდა 8763 ლარით. შესაბამისად დებიტორული დავალიანებამ შეადგინა 2911252+12283077-12546967+44784+2074150-232219-8374= 4525703 ლარი. </w:t>
      </w:r>
    </w:p>
    <w:p w14:paraId="24C840CC"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ანგარიშზე # 1511 ასახულია საქართველოს მთავრობის 2014 წლის 20 თებერვლის #309 განკარგულების საფუძველზე გაცემული გრძელვადიანი  საბიუჯეტო სესხები. </w:t>
      </w:r>
    </w:p>
    <w:p w14:paraId="316AA8A7"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ანგარიშის # 3110 ნაშთი შედგება ხაზინაში #1260 ანგარიშზე 10600 ლარის და #1270 ანგარიშზე 35849 ლარისგან.</w:t>
      </w:r>
    </w:p>
    <w:p w14:paraId="63D4E0A3"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ანგარიშის # 3210 შემცირება საანგარიშო პერიოდის დასაწყისისთვის არსებულ ნაშთთან შედარებით გამოწვეულია ვალდებულების კლებით დავალიანების დაფარვით და სასამართლოს გადაწყვეტილებებით კრედიტორული დავალიანებების ჩამოწერით.</w:t>
      </w:r>
    </w:p>
    <w:p w14:paraId="78BAC279"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ანგარიშის # 3333 ასახულია 2015 წლის 16 ივნისის საქართველოს მთავრობის #1235 განკარგულების თანახმად სსიპ ”საფინანსო-ანალიტიკური სამსახურისგან” შეძენილი არამატერიალური აქტივების - მაიკროსოფტის ლიცენზიების ღირებულება.</w:t>
      </w:r>
    </w:p>
    <w:p w14:paraId="2FC3A66D"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ანგარიშგების #2 დანართში გრანტების საკასო და ფაქტიურ ხარჯებს შორის სხვაობა გამოწვეულია: 62922 ლარი დაუბრუნდა დონორს, 238895 ლარი გადატანილია 3504 კოდიდან 350101 კოდზე, წარმოიქმნა დებიტორი 315000 ლარი, დანართი #5 თანახმად ერთი დონის სახელმწიფო ერთეულებზე გადაცემულია  15197847 ლარის არაფინანსური აქტივები (4118094-62922-238895-315000+15197847=18699124).</w:t>
      </w:r>
    </w:p>
    <w:p w14:paraId="7FD470D8"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სოციალური უზრუნველყოფის მუხლში სხვაობა საკასო და ფაქტიურ ხარჯს შორის ძირითადად გამოწვეულია ”ჩ” ჰეპატიტის პროგრამის ფარგლებში უსასყიდლოდ მიღებული მედიკამენტების ამავე  პროგრამებში ჩართულ ბენეფიციარებზე ასევე უსასყიდლოდ გადაცემით.</w:t>
      </w:r>
    </w:p>
    <w:p w14:paraId="13FA1917"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სხვა ხარჯების მუხლით სხვაობა საკასო და ფაქტიურ ხარჯს შორის გამოწვეულია დებიტორის 5050000 ლარის, კრედიტორი 1208 ლარის წარმოქმნით, 278 ლარი ქონების გადასახადის დარიცხვით, რომელიც არ გადარიცხულა და გაიქვითა ზედმეტად გადარიცხული თანხებით, 50 ლარი დაიფარა წინა წლის დებიტორი, ხოლო დანარჩენი თანხით მოხდა ხარჯების შემცირება.</w:t>
      </w:r>
    </w:p>
    <w:p w14:paraId="7CA13C54"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ანგარიშგების #4 დანართში ფინანსური აქტივების კლებაში 9787 ლარი ასახულია არასაბიუჯეტო სახსრების ანგარიშზე დებიტორული დავალიანების  თანხის დაბრუნება.</w:t>
      </w:r>
    </w:p>
    <w:p w14:paraId="50944C77"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ანგარიშგების დანართი #5 “არასაოპერაციო შემოსავლებით”  აქტივების ცვლილება გამოწვეულია აქტივების აფასებით და მუხლობრივი ცვლილებებით. Iნვენტარიზაციის შედეგად დანაკლისის ანგარიში შემცირდა დანაკლისიდან აღდგენილი აქტივების ღირებულებით 2453 ლარი და ჩამოიწერა 2852 ლარის ძირითადი აქტივები, ხოლო დანაკლისში გადატანილი იქნა 9181 ლარის აქტივი. ძირითადი კაპიტალის მოხმარება ასახავს ძირითადი აქტივების ფიზიკურ ცვეთას.</w:t>
      </w:r>
    </w:p>
    <w:p w14:paraId="64464513"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 უსასყიდლოდ (გრანტით და სხვა შემოსავლებით) მიღებული  მედიკამენტების   ხარჯვა ხდება სხვადასხვა სამედიცინო პროგრამით მოსარგებლე ბენეფიციარებზე და  ასახულია სოციალური დახმარების მუხლში.</w:t>
      </w:r>
    </w:p>
    <w:p w14:paraId="76D4CD8E"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ანგარიშგების დანართი #6 ვალუტა/დეპოზიტის აფასებით და მარაგების შეძენისას კურსთა შორის სხვაობით მიღებულმა შემოსავალმა შეადგინა 1189025 ლარი, ხოლო ხარჯმა 239997 ლარი,  დებიტორი </w:t>
      </w:r>
      <w:r w:rsidRPr="00DB799B">
        <w:rPr>
          <w:rFonts w:ascii="Sylfaen" w:hAnsi="Sylfaen" w:cs="Sylfaen"/>
          <w:color w:val="313C5F"/>
          <w:sz w:val="20"/>
          <w:szCs w:val="20"/>
          <w:lang w:val="ka-GE"/>
        </w:rPr>
        <w:lastRenderedPageBreak/>
        <w:t xml:space="preserve">შემცირდა 205889 ლარით; კრედიტორის ჩამოწერა 1135826 ლარი, საიდანაც სააღსრულებო ფურცლით შემცირებულია 28782 ლარი, კრედიტორული დავალიანების აღიარება 70441 ლარი. კურსთაშორის სხვაობით დებიტორული/კრედიტორული დავალიანება არ წარმოქმნილა. </w:t>
      </w:r>
    </w:p>
    <w:p w14:paraId="5CDEB0C1"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ფორმა #3 შედგენისას გამოყენებულია ფულადი სახსრების აღრიცხვის პირდაპირი მეთოდი. დებიტორული დავალიანების ზრდა/კლების გაანგარიშებისას არ არის გათვალისწინებული #1432 და #1511 ანგარიშებზე რიცხული დებიტორული დავალიანებები და #3220, #3333 ანგარიშებზე რიცხული არაფინანსური აქტივების შეძენით წარმოქმნილი კრედიტორული დავალიანებები. </w:t>
      </w:r>
    </w:p>
    <w:p w14:paraId="662FB2CE"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#3333 ანგარიშზე კრედიტორული დავალიანების წარმოქმნა გამოწვეულია 2014 წლის 15 ივლისის საქართველოს მთავრობის #1235 განკარგულების საფუძველზე სსიპ საფინანსო-ანალიტიკურ სამსახურსა და საქართველოს შრომის, ჯანმრთელობისა და სოციალური დაცვის სამინისტროს შორის 2015 წლის 23 ოქტომბრის #216/ბ ხელშეკრულების თანახმად 322793 ლარის და 2017 წლის  31 ივლისს გაფორმებული #131/ბ  ხელშეკრულების საფუძველზე 2074150 ლარის ღირებულების  არამატერიალური აქტივის, მაიკროსოფტის ლიცენზიების, მოწოდებით. რადგან სამინისტროს არ ქონდა შესაბამისი ფინანსური რესურსი და ვერ მოხდა ვალდებულების აღება, კრედიტორული დავალიანების ასახვა მოხდა  #3333 ანგარიშზე.</w:t>
      </w:r>
    </w:p>
    <w:p w14:paraId="4EEB68BE"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 ფულადი  სახსრების სხვაობა 211480 ლარი ოდენობით გამოწვეულია არაფინანსური აქტივების შეძენისთვის წინა წლებში ავანსად გადარიცხული 232219 ლარის სახელმწიფო ბიუჯეტში დაბრუნებით, ექსპერტიზის დასკვნის შედეგად დებიტორის შემცირებით 8763 ლარით და მიზნობრივი გრანტის ფარგლებში არაფინანსური აქტივების შეძენისას გადახდილი დამატებითი ღირებულების გადასახადის ბიუჯეტიდან დაბრუნებით 29500 ლარის ოდენობით.</w:t>
      </w:r>
    </w:p>
    <w:p w14:paraId="381E2E0B" w14:textId="77777777" w:rsidR="00DB799B" w:rsidRPr="00DB799B" w:rsidRDefault="00DB799B" w:rsidP="00DB799B">
      <w:pPr>
        <w:spacing w:after="0"/>
        <w:jc w:val="both"/>
        <w:rPr>
          <w:rFonts w:ascii="Sylfaen" w:hAnsi="Sylfaen" w:cs="Sylfaen"/>
          <w:color w:val="313C5F"/>
          <w:sz w:val="20"/>
          <w:szCs w:val="20"/>
          <w:lang w:val="ka-GE"/>
        </w:rPr>
      </w:pPr>
      <w:r w:rsidRPr="00DB799B">
        <w:rPr>
          <w:rFonts w:ascii="Sylfaen" w:hAnsi="Sylfaen" w:cs="Sylfaen"/>
          <w:color w:val="313C5F"/>
          <w:sz w:val="20"/>
          <w:szCs w:val="20"/>
          <w:lang w:val="ka-GE"/>
        </w:rPr>
        <w:t xml:space="preserve">  საქართველოს მთავრობის 2014 წლის 9 ოქტომბრის #1830 განკარგულებით საქართველოს შრომის, ჯანმრთელობისა და სოციალური დაცვის სამინისტროს მართვის უფლებით 5 წლით გადმოეცა სახელმწიფო საკუთრებაში არსებული შპს “რეგიონული ჯანდაცვის ცენტრი”.მისი 2017 წლის საქმიანობის ფინანსური შედეგია: საანგარიშო პერიოდის დასაწყისისთვის მისი კაპიტალი შეადგენდა 27403387 ლარს. საანგარიშო  წლის განმავლობაში შპს “რეგიონული ჯანდაცვის ცენტრის” კაპიტალი გაიზარდა და 2017 წლის 31 დეკემბრისთვის შეადგინა 32246725 ლარი. Oრგანიზაციის  შემოსავალი სულ იყო 8937273 ლარი (მ.შ. საოპერაციო შემოსავალი 8385084 ლარი და არასაოპერაციო 552189 ლარი) , ხოლო ხარჯები 11332532 ლარი მ.შ. საოპერაციო ხარჯი 9075833 ლარი, არასაოპერაციო ხარჯი 882 ლარი, ცვეთა/ამორტიზაცია 2255817 ლარი). შპს “რეგიონული ჯანდაცვის ცენტრმა” საანგარიშო წელი დაასრულა ზარალით 2395259 ლარი.</w:t>
      </w:r>
    </w:p>
    <w:p w14:paraId="2FE325ED" w14:textId="77777777" w:rsidR="00345AC9" w:rsidRPr="00DB799B" w:rsidRDefault="00345AC9" w:rsidP="00DB799B">
      <w:pPr>
        <w:spacing w:after="0"/>
        <w:rPr>
          <w:rFonts w:ascii="Sylfaen" w:hAnsi="Sylfaen" w:cs="Sylfaen"/>
          <w:color w:val="313C5F"/>
          <w:sz w:val="20"/>
          <w:szCs w:val="20"/>
          <w:lang w:val="ka-GE"/>
        </w:rPr>
      </w:pPr>
    </w:p>
    <w:sectPr w:rsidR="00345AC9" w:rsidRPr="00DB799B" w:rsidSect="004E7E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33AA0" w14:textId="77777777" w:rsidR="009F2758" w:rsidRDefault="009F2758" w:rsidP="004578FD">
      <w:pPr>
        <w:spacing w:after="0" w:line="240" w:lineRule="auto"/>
      </w:pPr>
      <w:r>
        <w:separator/>
      </w:r>
    </w:p>
  </w:endnote>
  <w:endnote w:type="continuationSeparator" w:id="0">
    <w:p w14:paraId="2B98CE89" w14:textId="77777777" w:rsidR="009F2758" w:rsidRDefault="009F2758" w:rsidP="0045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016AC" w14:textId="5A6E1739" w:rsidR="00AC25E8" w:rsidRDefault="00AC25E8" w:rsidP="000B6ED9">
    <w:pPr>
      <w:pStyle w:val="Footer"/>
      <w:jc w:val="center"/>
    </w:pPr>
    <w:r w:rsidRPr="00D52EBD">
      <w:rPr>
        <w:rFonts w:ascii="Sylfaen" w:hAnsi="Sylfaen"/>
        <w:noProof/>
        <w:color w:val="948A54" w:themeColor="background2" w:themeShade="80"/>
        <w:sz w:val="20"/>
        <w:lang w:val="ka-GE"/>
      </w:rPr>
      <w:t>სახელმწიფო აუდიტის სამსახური | ფინანსური აუდიტის ანგარიში</w:t>
    </w:r>
    <w:r>
      <w:rPr>
        <w:rFonts w:ascii="Sylfaen" w:hAnsi="Sylfaen"/>
        <w:noProof/>
        <w:color w:val="948A54" w:themeColor="background2" w:themeShade="80"/>
        <w:sz w:val="20"/>
      </w:rPr>
      <w:t xml:space="preserve">                                                         </w:t>
    </w:r>
    <w:r>
      <w:rPr>
        <w:rFonts w:ascii="Sylfaen" w:hAnsi="Sylfaen"/>
        <w:noProof/>
        <w:color w:val="948A54" w:themeColor="background2" w:themeShade="80"/>
        <w:sz w:val="20"/>
        <w:lang w:val="ka-GE"/>
      </w:rPr>
      <w:fldChar w:fldCharType="begin"/>
    </w:r>
    <w:r>
      <w:rPr>
        <w:rFonts w:ascii="Sylfaen" w:hAnsi="Sylfaen"/>
        <w:noProof/>
        <w:color w:val="948A54" w:themeColor="background2" w:themeShade="80"/>
        <w:sz w:val="20"/>
        <w:lang w:val="ka-GE"/>
      </w:rPr>
      <w:instrText xml:space="preserve"> PAGE  \* Arabic  \* MERGEFORMAT </w:instrText>
    </w:r>
    <w:r>
      <w:rPr>
        <w:rFonts w:ascii="Sylfaen" w:hAnsi="Sylfaen"/>
        <w:noProof/>
        <w:color w:val="948A54" w:themeColor="background2" w:themeShade="80"/>
        <w:sz w:val="20"/>
        <w:lang w:val="ka-GE"/>
      </w:rPr>
      <w:fldChar w:fldCharType="separate"/>
    </w:r>
    <w:r w:rsidR="00974141">
      <w:rPr>
        <w:rFonts w:ascii="Sylfaen" w:hAnsi="Sylfaen"/>
        <w:noProof/>
        <w:color w:val="948A54" w:themeColor="background2" w:themeShade="80"/>
        <w:sz w:val="20"/>
        <w:lang w:val="ka-GE"/>
      </w:rPr>
      <w:t>38</w:t>
    </w:r>
    <w:r>
      <w:rPr>
        <w:rFonts w:ascii="Sylfaen" w:hAnsi="Sylfaen"/>
        <w:noProof/>
        <w:color w:val="948A54" w:themeColor="background2" w:themeShade="80"/>
        <w:sz w:val="20"/>
        <w:lang w:val="ka-GE"/>
      </w:rPr>
      <w:fldChar w:fldCharType="end"/>
    </w:r>
  </w:p>
  <w:p w14:paraId="6292AF1B" w14:textId="77777777" w:rsidR="00AC25E8" w:rsidRDefault="00AC25E8">
    <w:pPr>
      <w:pStyle w:val="Footer"/>
    </w:pPr>
  </w:p>
  <w:p w14:paraId="56C22483" w14:textId="77777777" w:rsidR="00AC25E8" w:rsidRDefault="00AC25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0A4B5" w14:textId="77777777" w:rsidR="009F2758" w:rsidRDefault="009F2758" w:rsidP="004578FD">
      <w:pPr>
        <w:spacing w:after="0" w:line="240" w:lineRule="auto"/>
      </w:pPr>
      <w:r>
        <w:separator/>
      </w:r>
    </w:p>
  </w:footnote>
  <w:footnote w:type="continuationSeparator" w:id="0">
    <w:p w14:paraId="5F827DDC" w14:textId="77777777" w:rsidR="009F2758" w:rsidRDefault="009F2758" w:rsidP="004578FD">
      <w:pPr>
        <w:spacing w:after="0" w:line="240" w:lineRule="auto"/>
      </w:pPr>
      <w:r>
        <w:continuationSeparator/>
      </w:r>
    </w:p>
  </w:footnote>
  <w:footnote w:id="1">
    <w:p w14:paraId="13EA58A5" w14:textId="7CD6441D" w:rsidR="00AC25E8" w:rsidRPr="000B6ED9" w:rsidRDefault="00AC25E8" w:rsidP="004578FD">
      <w:pPr>
        <w:pStyle w:val="FootnoteText"/>
        <w:rPr>
          <w:rFonts w:ascii="Sylfaen" w:hAnsi="Sylfaen"/>
          <w:color w:val="A9ABAE"/>
          <w:lang w:val="ka-GE"/>
        </w:rPr>
      </w:pPr>
      <w:r w:rsidRPr="000B6ED9">
        <w:rPr>
          <w:rStyle w:val="FootnoteReference"/>
          <w:color w:val="A9ABAE"/>
        </w:rPr>
        <w:footnoteRef/>
      </w:r>
      <w:r w:rsidRPr="000B6ED9">
        <w:rPr>
          <w:color w:val="A9ABAE"/>
        </w:rPr>
        <w:t xml:space="preserve"> </w:t>
      </w:r>
      <w:r w:rsidRPr="000B6ED9">
        <w:rPr>
          <w:rFonts w:ascii="Sylfaen" w:hAnsi="Sylfaen"/>
          <w:color w:val="A9ABAE"/>
          <w:sz w:val="18"/>
          <w:szCs w:val="18"/>
          <w:lang w:val="ka-GE"/>
        </w:rPr>
        <w:t>საქართველოს კონსტიტუციის 81</w:t>
      </w:r>
      <w:r w:rsidRPr="000B6ED9">
        <w:rPr>
          <w:rFonts w:ascii="Sylfaen" w:hAnsi="Sylfaen"/>
          <w:color w:val="A9ABAE"/>
          <w:sz w:val="18"/>
          <w:szCs w:val="18"/>
          <w:vertAlign w:val="superscript"/>
          <w:lang w:val="ka-GE"/>
        </w:rPr>
        <w:t>2</w:t>
      </w:r>
      <w:r w:rsidRPr="000B6ED9">
        <w:rPr>
          <w:rFonts w:ascii="Sylfaen" w:hAnsi="Sylfaen"/>
          <w:color w:val="A9ABAE"/>
          <w:sz w:val="18"/>
          <w:szCs w:val="18"/>
          <w:lang w:val="ka-GE"/>
        </w:rPr>
        <w:t xml:space="preserve">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მე-14 მუხლის მე-2 პუნქტის „ნ“ ქვეპუნქტის შესაბამისად</w:t>
      </w:r>
      <w:r>
        <w:rPr>
          <w:rFonts w:ascii="Sylfaen" w:hAnsi="Sylfaen"/>
          <w:color w:val="A9ABAE"/>
          <w:sz w:val="18"/>
          <w:szCs w:val="18"/>
          <w:lang w:val="ka-GE"/>
        </w:rPr>
        <w:t>.</w:t>
      </w:r>
    </w:p>
  </w:footnote>
  <w:footnote w:id="2">
    <w:p w14:paraId="2057681E" w14:textId="19E61447" w:rsidR="00AC25E8" w:rsidRPr="000B6ED9" w:rsidRDefault="00AC25E8">
      <w:pPr>
        <w:pStyle w:val="FootnoteText"/>
        <w:rPr>
          <w:rFonts w:ascii="Sylfaen" w:hAnsi="Sylfaen"/>
          <w:color w:val="A9ABAE"/>
          <w:sz w:val="16"/>
          <w:szCs w:val="16"/>
          <w:lang w:val="ka-GE"/>
        </w:rPr>
      </w:pPr>
      <w:r w:rsidRPr="000B6ED9">
        <w:rPr>
          <w:rStyle w:val="FootnoteReference"/>
          <w:color w:val="A9ABAE"/>
          <w:sz w:val="16"/>
          <w:szCs w:val="16"/>
        </w:rPr>
        <w:footnoteRef/>
      </w:r>
      <w:r w:rsidRPr="000B6ED9">
        <w:rPr>
          <w:color w:val="A9ABAE"/>
          <w:sz w:val="16"/>
          <w:szCs w:val="16"/>
        </w:rPr>
        <w:t xml:space="preserve"> </w:t>
      </w:r>
      <w:r w:rsidRPr="000B6ED9">
        <w:rPr>
          <w:rFonts w:ascii="Sylfaen" w:hAnsi="Sylfaen"/>
          <w:color w:val="A9ABAE"/>
          <w:sz w:val="16"/>
          <w:szCs w:val="16"/>
          <w:lang w:val="ka-GE"/>
        </w:rPr>
        <w:t xml:space="preserve">ცხრილი არ მოიცავს </w:t>
      </w:r>
      <w:r>
        <w:rPr>
          <w:rFonts w:ascii="Sylfaen" w:hAnsi="Sylfaen"/>
          <w:color w:val="A9ABAE"/>
          <w:sz w:val="16"/>
          <w:szCs w:val="16"/>
          <w:lang w:val="ka-GE"/>
        </w:rPr>
        <w:t>საკუთარ</w:t>
      </w:r>
      <w:r w:rsidRPr="000B6ED9">
        <w:rPr>
          <w:rFonts w:ascii="Sylfaen" w:hAnsi="Sylfaen"/>
          <w:color w:val="A9ABAE"/>
          <w:sz w:val="16"/>
          <w:szCs w:val="16"/>
          <w:lang w:val="ka-GE"/>
        </w:rPr>
        <w:t xml:space="preserve"> სახსრებს,  </w:t>
      </w:r>
      <w:r>
        <w:rPr>
          <w:rFonts w:ascii="Sylfaen" w:hAnsi="Sylfaen"/>
          <w:color w:val="A9ABAE"/>
          <w:sz w:val="16"/>
          <w:szCs w:val="16"/>
          <w:lang w:val="ka-GE"/>
        </w:rPr>
        <w:t xml:space="preserve">100%-ზე მეტი </w:t>
      </w:r>
      <w:r w:rsidRPr="000B6ED9">
        <w:rPr>
          <w:rFonts w:ascii="Sylfaen" w:hAnsi="Sylfaen"/>
          <w:color w:val="A9ABAE"/>
          <w:sz w:val="16"/>
          <w:szCs w:val="16"/>
          <w:lang w:val="ka-GE"/>
        </w:rPr>
        <w:t xml:space="preserve">შესრულების </w:t>
      </w:r>
      <w:r>
        <w:rPr>
          <w:rFonts w:ascii="Sylfaen" w:hAnsi="Sylfaen"/>
          <w:color w:val="A9ABAE"/>
          <w:sz w:val="16"/>
          <w:szCs w:val="16"/>
          <w:lang w:val="ka-GE"/>
        </w:rPr>
        <w:t xml:space="preserve">მაჩვენებლი </w:t>
      </w:r>
      <w:r w:rsidRPr="000B6ED9">
        <w:rPr>
          <w:rFonts w:ascii="Sylfaen" w:hAnsi="Sylfaen"/>
          <w:color w:val="A9ABAE"/>
          <w:sz w:val="16"/>
          <w:szCs w:val="16"/>
          <w:lang w:val="ka-GE"/>
        </w:rPr>
        <w:t>კი გამოწვეულია მიზნობრივი გრანტებით</w:t>
      </w:r>
      <w:r>
        <w:rPr>
          <w:rFonts w:ascii="Sylfaen" w:hAnsi="Sylfaen"/>
          <w:color w:val="A9ABAE"/>
          <w:sz w:val="16"/>
          <w:szCs w:val="16"/>
          <w:lang w:val="ka-GE"/>
        </w:rPr>
        <w:t>.</w:t>
      </w:r>
    </w:p>
  </w:footnote>
  <w:footnote w:id="3">
    <w:p w14:paraId="544206E3" w14:textId="2E8E7B19" w:rsidR="00AC25E8" w:rsidRPr="00AF0884" w:rsidRDefault="00AC25E8" w:rsidP="0076626C">
      <w:pPr>
        <w:pStyle w:val="FootnoteText"/>
        <w:jc w:val="both"/>
        <w:rPr>
          <w:rFonts w:ascii="Sylfaen" w:hAnsi="Sylfaen"/>
          <w:noProof/>
          <w:color w:val="A9ABAE"/>
          <w:sz w:val="16"/>
          <w:szCs w:val="16"/>
          <w:lang w:val="ka-GE"/>
        </w:rPr>
      </w:pPr>
      <w:r w:rsidRPr="00EB2908">
        <w:rPr>
          <w:rFonts w:cs="Sylfaen"/>
          <w:color w:val="A9ABAE"/>
          <w:sz w:val="16"/>
          <w:szCs w:val="16"/>
          <w:vertAlign w:val="superscript"/>
        </w:rPr>
        <w:footnoteRef/>
      </w:r>
      <w:r w:rsidRPr="00EB2908">
        <w:rPr>
          <w:rFonts w:ascii="Sylfaen" w:hAnsi="Sylfaen" w:cs="Sylfaen"/>
          <w:noProof/>
          <w:color w:val="A9ABAE"/>
          <w:sz w:val="16"/>
          <w:szCs w:val="16"/>
          <w:vertAlign w:val="superscript"/>
          <w:lang w:val="ka-GE"/>
        </w:rPr>
        <w:t xml:space="preserve"> </w:t>
      </w:r>
      <w:r w:rsidRPr="00AF0884">
        <w:rPr>
          <w:rFonts w:ascii="Sylfaen" w:hAnsi="Sylfaen" w:cs="Sylfaen"/>
          <w:noProof/>
          <w:color w:val="A9ABAE"/>
          <w:sz w:val="16"/>
          <w:szCs w:val="16"/>
          <w:lang w:val="ka-GE"/>
        </w:rPr>
        <w:t>საბიუჯეტო</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ორგანიზაციების</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ბუღალტრული</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აღრიცხვის</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და</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ფინანსური</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ანგარიშგების</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შესახებ</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საქართველოს</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ფინანსთა</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მინისტრის</w:t>
      </w:r>
      <w:r w:rsidRPr="00AF0884">
        <w:rPr>
          <w:rFonts w:ascii="Sylfaen" w:hAnsi="Sylfaen"/>
          <w:noProof/>
          <w:color w:val="A9ABAE"/>
          <w:sz w:val="16"/>
          <w:szCs w:val="16"/>
          <w:lang w:val="ka-GE"/>
        </w:rPr>
        <w:t xml:space="preserve"> 2014 </w:t>
      </w:r>
      <w:r w:rsidRPr="00AF0884">
        <w:rPr>
          <w:rFonts w:ascii="Sylfaen" w:hAnsi="Sylfaen" w:cs="Sylfaen"/>
          <w:noProof/>
          <w:color w:val="A9ABAE"/>
          <w:sz w:val="16"/>
          <w:szCs w:val="16"/>
          <w:lang w:val="ka-GE"/>
        </w:rPr>
        <w:t>წლის</w:t>
      </w:r>
      <w:r w:rsidRPr="00AF0884">
        <w:rPr>
          <w:rFonts w:ascii="Sylfaen" w:hAnsi="Sylfaen"/>
          <w:noProof/>
          <w:color w:val="A9ABAE"/>
          <w:sz w:val="16"/>
          <w:szCs w:val="16"/>
          <w:lang w:val="ka-GE"/>
        </w:rPr>
        <w:t xml:space="preserve"> 31 </w:t>
      </w:r>
      <w:r w:rsidRPr="00AF0884">
        <w:rPr>
          <w:rFonts w:ascii="Sylfaen" w:hAnsi="Sylfaen" w:cs="Sylfaen"/>
          <w:noProof/>
          <w:color w:val="A9ABAE"/>
          <w:sz w:val="16"/>
          <w:szCs w:val="16"/>
          <w:lang w:val="ka-GE"/>
        </w:rPr>
        <w:t>დეკემბრის</w:t>
      </w:r>
      <w:r w:rsidRPr="00AF0884">
        <w:rPr>
          <w:rFonts w:ascii="Sylfaen" w:hAnsi="Sylfaen"/>
          <w:noProof/>
          <w:color w:val="A9ABAE"/>
          <w:sz w:val="16"/>
          <w:szCs w:val="16"/>
          <w:lang w:val="ka-GE"/>
        </w:rPr>
        <w:t xml:space="preserve"> N429 </w:t>
      </w:r>
      <w:r w:rsidRPr="00AF0884">
        <w:rPr>
          <w:rFonts w:ascii="Sylfaen" w:hAnsi="Sylfaen" w:cs="Sylfaen"/>
          <w:noProof/>
          <w:color w:val="A9ABAE"/>
          <w:sz w:val="16"/>
          <w:szCs w:val="16"/>
          <w:lang w:val="ka-GE"/>
        </w:rPr>
        <w:t>ბრძანება</w:t>
      </w:r>
      <w:r>
        <w:rPr>
          <w:rFonts w:ascii="Sylfaen" w:hAnsi="Sylfaen"/>
          <w:noProof/>
          <w:color w:val="A9ABAE"/>
          <w:sz w:val="16"/>
          <w:szCs w:val="16"/>
          <w:lang w:val="ka-GE"/>
        </w:rPr>
        <w:t>,</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დანართები</w:t>
      </w:r>
      <w:r w:rsidRPr="00AF0884">
        <w:rPr>
          <w:rFonts w:ascii="Sylfaen" w:hAnsi="Sylfaen"/>
          <w:noProof/>
          <w:color w:val="A9ABAE"/>
          <w:sz w:val="16"/>
          <w:szCs w:val="16"/>
          <w:lang w:val="ka-GE"/>
        </w:rPr>
        <w:t xml:space="preserve"> 1-</w:t>
      </w:r>
      <w:r w:rsidRPr="00AF0884">
        <w:rPr>
          <w:rFonts w:ascii="Sylfaen" w:hAnsi="Sylfaen" w:cs="Sylfaen"/>
          <w:noProof/>
          <w:color w:val="A9ABAE"/>
          <w:sz w:val="16"/>
          <w:szCs w:val="16"/>
          <w:lang w:val="ka-GE"/>
        </w:rPr>
        <w:t>დან</w:t>
      </w:r>
      <w:r w:rsidRPr="00AF0884">
        <w:rPr>
          <w:rFonts w:ascii="Sylfaen" w:hAnsi="Sylfaen"/>
          <w:noProof/>
          <w:color w:val="A9ABAE"/>
          <w:sz w:val="16"/>
          <w:szCs w:val="16"/>
          <w:lang w:val="ka-GE"/>
        </w:rPr>
        <w:t xml:space="preserve"> 1</w:t>
      </w:r>
      <w:r w:rsidRPr="00AF0884">
        <w:rPr>
          <w:rFonts w:ascii="Sylfaen" w:hAnsi="Sylfaen"/>
          <w:noProof/>
          <w:color w:val="A9ABAE"/>
          <w:sz w:val="16"/>
          <w:szCs w:val="16"/>
        </w:rPr>
        <w:t>3</w:t>
      </w:r>
      <w:r w:rsidRPr="00AF0884">
        <w:rPr>
          <w:rFonts w:ascii="Sylfaen" w:hAnsi="Sylfaen"/>
          <w:noProof/>
          <w:color w:val="A9ABAE"/>
          <w:sz w:val="16"/>
          <w:szCs w:val="16"/>
          <w:lang w:val="ka-GE"/>
        </w:rPr>
        <w:t>-</w:t>
      </w:r>
      <w:r w:rsidRPr="00AF0884">
        <w:rPr>
          <w:rFonts w:ascii="Sylfaen" w:hAnsi="Sylfaen" w:cs="Sylfaen"/>
          <w:noProof/>
          <w:color w:val="A9ABAE"/>
          <w:sz w:val="16"/>
          <w:szCs w:val="16"/>
          <w:lang w:val="ka-GE"/>
        </w:rPr>
        <w:t>მდე</w:t>
      </w:r>
      <w:r>
        <w:rPr>
          <w:rFonts w:ascii="Sylfaen" w:hAnsi="Sylfaen" w:cs="Sylfaen"/>
          <w:noProof/>
          <w:color w:val="A9ABAE"/>
          <w:sz w:val="16"/>
          <w:szCs w:val="16"/>
          <w:lang w:val="ka-GE"/>
        </w:rPr>
        <w:t>.</w:t>
      </w:r>
    </w:p>
  </w:footnote>
  <w:footnote w:id="4">
    <w:p w14:paraId="6711210C" w14:textId="77777777" w:rsidR="00AC25E8" w:rsidRPr="00C242BC" w:rsidRDefault="00AC25E8" w:rsidP="00C53FC8">
      <w:pPr>
        <w:pStyle w:val="FootnoteText"/>
        <w:jc w:val="both"/>
        <w:rPr>
          <w:rFonts w:ascii="Sylfaen" w:hAnsi="Sylfaen"/>
          <w:lang w:val="ka-GE"/>
        </w:rPr>
      </w:pPr>
      <w:r w:rsidRPr="00EB2908">
        <w:rPr>
          <w:rFonts w:ascii="Sylfaen" w:hAnsi="Sylfaen"/>
          <w:color w:val="A9ABAE"/>
          <w:sz w:val="16"/>
          <w:szCs w:val="16"/>
          <w:vertAlign w:val="superscript"/>
          <w:lang w:val="ka-GE"/>
        </w:rPr>
        <w:footnoteRef/>
      </w:r>
      <w:r w:rsidRPr="00EB2908">
        <w:rPr>
          <w:rFonts w:ascii="Sylfaen" w:hAnsi="Sylfaen"/>
          <w:color w:val="A9ABAE"/>
          <w:sz w:val="16"/>
          <w:szCs w:val="16"/>
          <w:vertAlign w:val="superscript"/>
          <w:lang w:val="ka-GE"/>
        </w:rPr>
        <w:t xml:space="preserve"> </w:t>
      </w:r>
      <w:r w:rsidRPr="00C242BC">
        <w:rPr>
          <w:rFonts w:ascii="Sylfaen" w:hAnsi="Sylfaen"/>
          <w:color w:val="A9ABAE"/>
          <w:sz w:val="16"/>
          <w:szCs w:val="16"/>
          <w:lang w:val="ka-GE"/>
        </w:rPr>
        <w:t xml:space="preserve">ს/კ- </w:t>
      </w:r>
      <w:r>
        <w:rPr>
          <w:rFonts w:ascii="Sylfaen" w:hAnsi="Sylfaen"/>
          <w:color w:val="A9ABAE"/>
          <w:sz w:val="16"/>
          <w:szCs w:val="16"/>
          <w:lang w:val="ka-GE"/>
        </w:rPr>
        <w:t xml:space="preserve">205140257, </w:t>
      </w:r>
      <w:r w:rsidRPr="00C242BC">
        <w:rPr>
          <w:rFonts w:ascii="Sylfaen" w:hAnsi="Sylfaen"/>
          <w:color w:val="A9ABAE"/>
          <w:sz w:val="16"/>
          <w:szCs w:val="16"/>
          <w:lang w:val="ka-GE"/>
        </w:rPr>
        <w:t>რომელიც წარმაოდგენს რეგიონული განვითარებისა და ინფრასტრუქტურის სამინისტრო</w:t>
      </w:r>
      <w:r>
        <w:rPr>
          <w:rFonts w:ascii="Sylfaen" w:hAnsi="Sylfaen"/>
          <w:color w:val="A9ABAE"/>
          <w:sz w:val="16"/>
          <w:szCs w:val="16"/>
          <w:lang w:val="ka-GE"/>
        </w:rPr>
        <w:t>ს შპს-ს.</w:t>
      </w:r>
    </w:p>
  </w:footnote>
  <w:footnote w:id="5">
    <w:p w14:paraId="172DB33C" w14:textId="77777777" w:rsidR="00AC25E8" w:rsidRPr="00643D3E" w:rsidRDefault="00AC25E8" w:rsidP="00C53FC8">
      <w:pPr>
        <w:pStyle w:val="FootnoteText"/>
        <w:jc w:val="both"/>
        <w:rPr>
          <w:rFonts w:ascii="Sylfaen" w:hAnsi="Sylfaen"/>
          <w:lang w:val="ka-GE"/>
        </w:rPr>
      </w:pPr>
      <w:r w:rsidRPr="00EB2908">
        <w:rPr>
          <w:rFonts w:ascii="Sylfaen" w:hAnsi="Sylfaen"/>
          <w:noProof/>
          <w:color w:val="A9ABAE"/>
          <w:sz w:val="16"/>
          <w:szCs w:val="16"/>
          <w:vertAlign w:val="superscript"/>
          <w:lang w:val="ka-GE"/>
        </w:rPr>
        <w:footnoteRef/>
      </w:r>
      <w:r>
        <w:t xml:space="preserve"> </w:t>
      </w:r>
      <w:r w:rsidRPr="00643D3E">
        <w:rPr>
          <w:rFonts w:ascii="Sylfaen" w:hAnsi="Sylfaen"/>
          <w:noProof/>
          <w:color w:val="A9ABAE"/>
          <w:sz w:val="16"/>
          <w:szCs w:val="16"/>
          <w:lang w:val="ka-GE"/>
        </w:rPr>
        <w:t>2014 წელს  9,500,000, 2015 წელს  5,000,000, 2016 წელს  11,000,000 და 2017 წელს  10,000,000 ლარი</w:t>
      </w:r>
      <w:r>
        <w:rPr>
          <w:rFonts w:ascii="Sylfaen" w:hAnsi="Sylfaen"/>
          <w:noProof/>
          <w:color w:val="A9ABAE"/>
          <w:sz w:val="16"/>
          <w:szCs w:val="16"/>
          <w:lang w:val="ka-GE"/>
        </w:rPr>
        <w:t>.</w:t>
      </w:r>
    </w:p>
  </w:footnote>
  <w:footnote w:id="6">
    <w:p w14:paraId="4F41D186" w14:textId="77777777" w:rsidR="00AC25E8" w:rsidRPr="00072B57" w:rsidRDefault="00AC25E8" w:rsidP="00C53FC8">
      <w:pPr>
        <w:pStyle w:val="FootnoteText"/>
        <w:jc w:val="both"/>
        <w:rPr>
          <w:rFonts w:ascii="Sylfaen" w:hAnsi="Sylfaen"/>
          <w:lang w:val="ka-GE"/>
        </w:rPr>
      </w:pPr>
      <w:r w:rsidRPr="00072B57">
        <w:rPr>
          <w:rFonts w:ascii="Sylfaen" w:hAnsi="Sylfaen"/>
          <w:noProof/>
          <w:color w:val="A9ABAE"/>
          <w:sz w:val="16"/>
          <w:szCs w:val="16"/>
          <w:vertAlign w:val="superscript"/>
          <w:lang w:val="ka-GE"/>
        </w:rPr>
        <w:footnoteRef/>
      </w:r>
      <w:r w:rsidRPr="00072B57">
        <w:rPr>
          <w:rFonts w:ascii="Sylfaen" w:hAnsi="Sylfaen"/>
          <w:noProof/>
          <w:color w:val="A9ABAE"/>
          <w:sz w:val="16"/>
          <w:szCs w:val="16"/>
          <w:vertAlign w:val="superscript"/>
          <w:lang w:val="ka-GE"/>
        </w:rPr>
        <w:t xml:space="preserve"> </w:t>
      </w:r>
      <w:r w:rsidRPr="00072B57">
        <w:rPr>
          <w:rFonts w:ascii="Sylfaen" w:hAnsi="Sylfaen"/>
          <w:noProof/>
          <w:color w:val="A9ABAE"/>
          <w:sz w:val="16"/>
          <w:szCs w:val="16"/>
          <w:lang w:val="ka-GE"/>
        </w:rPr>
        <w:t>გარდა 2017 წლის 26 დეკემბრის 5,000,000 ლარის გადარიცხვისა რომელიც აღიარებულია როგორც წინასწარი ანგარიშსწორება.</w:t>
      </w:r>
    </w:p>
  </w:footnote>
  <w:footnote w:id="7">
    <w:p w14:paraId="2B0FDB85" w14:textId="77777777" w:rsidR="00AC25E8" w:rsidRPr="00E63406" w:rsidRDefault="00AC25E8" w:rsidP="00C53FC8">
      <w:pPr>
        <w:pStyle w:val="FootnoteText"/>
        <w:jc w:val="both"/>
        <w:rPr>
          <w:rFonts w:ascii="Sylfaen" w:hAnsi="Sylfaen"/>
          <w:lang w:val="ka-GE"/>
        </w:rPr>
      </w:pPr>
      <w:r w:rsidRPr="00E63406">
        <w:rPr>
          <w:rFonts w:ascii="Sylfaen" w:hAnsi="Sylfaen"/>
          <w:noProof/>
          <w:color w:val="A9ABAE"/>
          <w:sz w:val="16"/>
          <w:szCs w:val="16"/>
          <w:vertAlign w:val="superscript"/>
          <w:lang w:val="ka-GE"/>
        </w:rPr>
        <w:footnoteRef/>
      </w:r>
      <w:r w:rsidRPr="00E63406">
        <w:rPr>
          <w:rFonts w:ascii="Sylfaen" w:hAnsi="Sylfaen"/>
          <w:noProof/>
          <w:color w:val="A9ABAE"/>
          <w:sz w:val="16"/>
          <w:szCs w:val="16"/>
          <w:vertAlign w:val="superscript"/>
          <w:lang w:val="ka-GE"/>
        </w:rPr>
        <w:t xml:space="preserve"> </w:t>
      </w:r>
      <w:r w:rsidRPr="00E63406">
        <w:rPr>
          <w:rFonts w:ascii="Sylfaen" w:hAnsi="Sylfaen"/>
          <w:noProof/>
          <w:color w:val="A9ABAE"/>
          <w:sz w:val="16"/>
          <w:szCs w:val="16"/>
          <w:lang w:val="ka-GE"/>
        </w:rPr>
        <w:t>შეუსრულებელი სამუშაოს მოცულობა</w:t>
      </w:r>
      <w:r>
        <w:rPr>
          <w:rFonts w:ascii="Sylfaen" w:hAnsi="Sylfaen"/>
          <w:noProof/>
          <w:color w:val="A9ABAE"/>
          <w:sz w:val="16"/>
          <w:szCs w:val="16"/>
          <w:lang w:val="ka-GE"/>
        </w:rPr>
        <w:t>.</w:t>
      </w:r>
    </w:p>
  </w:footnote>
  <w:footnote w:id="8">
    <w:p w14:paraId="0E2BA7C0" w14:textId="0723BD2B" w:rsidR="00AC25E8" w:rsidRPr="009332E0" w:rsidRDefault="00AC25E8" w:rsidP="005B5861">
      <w:pPr>
        <w:pStyle w:val="FootnoteText"/>
        <w:jc w:val="both"/>
        <w:rPr>
          <w:rFonts w:ascii="Sylfaen" w:hAnsi="Sylfaen"/>
          <w:vertAlign w:val="superscript"/>
          <w:lang w:val="ka-GE"/>
        </w:rPr>
      </w:pPr>
      <w:r w:rsidRPr="009332E0">
        <w:rPr>
          <w:rFonts w:ascii="Sylfaen" w:hAnsi="Sylfaen"/>
          <w:noProof/>
          <w:color w:val="A9ABAE"/>
          <w:sz w:val="16"/>
          <w:szCs w:val="16"/>
          <w:vertAlign w:val="superscript"/>
          <w:lang w:val="ka-GE"/>
        </w:rPr>
        <w:footnoteRef/>
      </w:r>
      <w:r w:rsidRPr="009332E0">
        <w:rPr>
          <w:rFonts w:ascii="Sylfaen" w:hAnsi="Sylfaen"/>
          <w:noProof/>
          <w:color w:val="A9ABAE"/>
          <w:sz w:val="16"/>
          <w:szCs w:val="16"/>
          <w:lang w:val="ka-GE"/>
        </w:rPr>
        <w:t xml:space="preserve"> სააგენტო 75,438 და 79,531, რეგულირების სააგენტი - 13,831 და 13,452 , ფონდი- 11,890 და 11,715 და ცენტრალური აპარატი 82,553 და 82553 ლარი</w:t>
      </w:r>
      <w:r>
        <w:rPr>
          <w:rFonts w:ascii="Sylfaen" w:hAnsi="Sylfaen"/>
          <w:noProof/>
          <w:color w:val="A9ABAE"/>
          <w:sz w:val="16"/>
          <w:szCs w:val="16"/>
          <w:lang w:val="ka-GE"/>
        </w:rPr>
        <w:t>.</w:t>
      </w:r>
    </w:p>
  </w:footnote>
  <w:footnote w:id="9">
    <w:p w14:paraId="1CE04D95" w14:textId="77777777" w:rsidR="00AC25E8" w:rsidRPr="00E20EBB" w:rsidRDefault="00AC25E8" w:rsidP="00795AA6">
      <w:pPr>
        <w:pStyle w:val="FootnoteText"/>
        <w:rPr>
          <w:rFonts w:ascii="Sylfaen" w:hAnsi="Sylfaen"/>
          <w:lang w:val="ka-GE"/>
        </w:rPr>
      </w:pPr>
      <w:r w:rsidRPr="00E20EBB">
        <w:rPr>
          <w:rFonts w:ascii="Sylfaen" w:hAnsi="Sylfaen" w:cs="Sylfaen"/>
          <w:noProof/>
          <w:color w:val="A9ABAE"/>
          <w:sz w:val="16"/>
          <w:szCs w:val="16"/>
          <w:vertAlign w:val="superscript"/>
          <w:lang w:val="ka-GE"/>
        </w:rPr>
        <w:footnoteRef/>
      </w:r>
      <w:r w:rsidRPr="00E20EBB">
        <w:rPr>
          <w:rFonts w:ascii="Sylfaen" w:hAnsi="Sylfaen" w:cs="Sylfaen"/>
          <w:noProof/>
          <w:color w:val="A9ABAE"/>
          <w:sz w:val="16"/>
          <w:szCs w:val="16"/>
          <w:lang w:val="ka-GE"/>
        </w:rPr>
        <w:t xml:space="preserve"> ინსტრუქცია, მუხლი 85, პუნქტი 3</w:t>
      </w:r>
      <w:r>
        <w:rPr>
          <w:rFonts w:ascii="Sylfaen" w:hAnsi="Sylfaen" w:cs="Sylfaen"/>
          <w:noProof/>
          <w:color w:val="A9ABAE"/>
          <w:sz w:val="16"/>
          <w:szCs w:val="16"/>
          <w:lang w:val="ka-GE"/>
        </w:rPr>
        <w:t>.</w:t>
      </w:r>
    </w:p>
  </w:footnote>
  <w:footnote w:id="10">
    <w:p w14:paraId="640D1A01" w14:textId="77777777" w:rsidR="00AC25E8" w:rsidRPr="00E20EBB" w:rsidRDefault="00AC25E8" w:rsidP="00795AA6">
      <w:pPr>
        <w:pStyle w:val="FootnoteText"/>
        <w:rPr>
          <w:rFonts w:ascii="Sylfaen" w:hAnsi="Sylfaen"/>
          <w:lang w:val="ka-GE"/>
        </w:rPr>
      </w:pPr>
      <w:r w:rsidRPr="00E20EBB">
        <w:rPr>
          <w:rFonts w:ascii="Sylfaen" w:hAnsi="Sylfaen" w:cs="Sylfaen"/>
          <w:noProof/>
          <w:color w:val="A9ABAE"/>
          <w:sz w:val="16"/>
          <w:szCs w:val="16"/>
          <w:vertAlign w:val="superscript"/>
          <w:lang w:val="ka-GE"/>
        </w:rPr>
        <w:footnoteRef/>
      </w:r>
      <w:r w:rsidRPr="00E20EBB">
        <w:rPr>
          <w:rFonts w:ascii="Sylfaen" w:hAnsi="Sylfaen" w:cs="Sylfaen"/>
          <w:noProof/>
          <w:color w:val="A9ABAE"/>
          <w:sz w:val="16"/>
          <w:szCs w:val="16"/>
          <w:vertAlign w:val="superscript"/>
          <w:lang w:val="ka-GE"/>
        </w:rPr>
        <w:t xml:space="preserve"> </w:t>
      </w:r>
      <w:r w:rsidRPr="00E20EBB">
        <w:rPr>
          <w:rFonts w:ascii="Sylfaen" w:hAnsi="Sylfaen" w:cs="Sylfaen"/>
          <w:noProof/>
          <w:color w:val="A9ABAE"/>
          <w:sz w:val="16"/>
          <w:szCs w:val="16"/>
          <w:lang w:val="ka-GE"/>
        </w:rPr>
        <w:t>სააგენტოს 2016 წლის</w:t>
      </w:r>
      <w:r>
        <w:rPr>
          <w:rFonts w:ascii="Sylfaen" w:hAnsi="Sylfaen" w:cs="Sylfaen"/>
          <w:noProof/>
          <w:color w:val="A9ABAE"/>
          <w:sz w:val="16"/>
          <w:szCs w:val="16"/>
          <w:lang w:val="ka-GE"/>
        </w:rPr>
        <w:t xml:space="preserve"> 17 თებერვლის </w:t>
      </w:r>
      <w:r w:rsidRPr="00E20EBB">
        <w:rPr>
          <w:rFonts w:ascii="Sylfaen" w:hAnsi="Sylfaen" w:cs="Sylfaen"/>
          <w:noProof/>
          <w:color w:val="A9ABAE"/>
          <w:sz w:val="16"/>
          <w:szCs w:val="16"/>
          <w:lang w:val="ka-GE"/>
        </w:rPr>
        <w:t xml:space="preserve"> №04-69/ო ბრძანება და 2017 წლის</w:t>
      </w:r>
      <w:r>
        <w:rPr>
          <w:rFonts w:ascii="Sylfaen" w:hAnsi="Sylfaen" w:cs="Sylfaen"/>
          <w:noProof/>
          <w:color w:val="A9ABAE"/>
          <w:sz w:val="16"/>
          <w:szCs w:val="16"/>
          <w:lang w:val="ka-GE"/>
        </w:rPr>
        <w:t xml:space="preserve"> 7 თებერვლის</w:t>
      </w:r>
      <w:r>
        <w:rPr>
          <w:rFonts w:ascii="Sylfaen" w:hAnsi="Sylfaen"/>
          <w:lang w:val="ka-GE"/>
        </w:rPr>
        <w:t xml:space="preserve"> </w:t>
      </w:r>
      <w:r w:rsidRPr="00E20EBB">
        <w:rPr>
          <w:rFonts w:ascii="Sylfaen" w:hAnsi="Sylfaen" w:cs="Sylfaen"/>
          <w:noProof/>
          <w:color w:val="A9ABAE"/>
          <w:sz w:val="16"/>
          <w:szCs w:val="16"/>
          <w:lang w:val="ka-GE"/>
        </w:rPr>
        <w:t>№</w:t>
      </w:r>
      <w:r>
        <w:rPr>
          <w:rFonts w:ascii="Sylfaen" w:hAnsi="Sylfaen" w:cs="Sylfaen"/>
          <w:noProof/>
          <w:color w:val="A9ABAE"/>
          <w:sz w:val="16"/>
          <w:szCs w:val="16"/>
          <w:lang w:val="ka-GE"/>
        </w:rPr>
        <w:t>04-60/ო.</w:t>
      </w:r>
    </w:p>
  </w:footnote>
  <w:footnote w:id="11">
    <w:p w14:paraId="06BD214C" w14:textId="1DE137B3" w:rsidR="00AC25E8" w:rsidRPr="00605EA0" w:rsidRDefault="00AC25E8">
      <w:pPr>
        <w:pStyle w:val="FootnoteText"/>
        <w:rPr>
          <w:rFonts w:ascii="Sylfaen" w:hAnsi="Sylfaen"/>
          <w:lang w:val="ka-GE"/>
        </w:rPr>
      </w:pPr>
      <w:r w:rsidRPr="00605EA0">
        <w:rPr>
          <w:rFonts w:ascii="Sylfaen" w:hAnsi="Sylfaen"/>
          <w:noProof/>
          <w:color w:val="A9ABAE"/>
          <w:sz w:val="16"/>
          <w:szCs w:val="16"/>
          <w:vertAlign w:val="superscript"/>
          <w:lang w:val="ka-GE"/>
        </w:rPr>
        <w:footnoteRef/>
      </w:r>
      <w:r w:rsidRPr="00605EA0">
        <w:rPr>
          <w:rFonts w:ascii="Sylfaen" w:hAnsi="Sylfaen"/>
          <w:noProof/>
          <w:color w:val="A9ABAE"/>
          <w:sz w:val="16"/>
          <w:szCs w:val="16"/>
          <w:lang w:val="ka-GE"/>
        </w:rPr>
        <w:t xml:space="preserve">  სააგენტოს წარმოდგენილი </w:t>
      </w:r>
      <w:r>
        <w:rPr>
          <w:rFonts w:ascii="Sylfaen" w:hAnsi="Sylfaen"/>
          <w:noProof/>
          <w:color w:val="A9ABAE"/>
          <w:sz w:val="16"/>
          <w:szCs w:val="16"/>
          <w:lang w:val="ka-GE"/>
        </w:rPr>
        <w:t xml:space="preserve">რაოდენობები და ღირებულება უცხოურ ვალუტაში გადაანგარიშებულია 2016 და  </w:t>
      </w:r>
      <w:r w:rsidRPr="00605EA0">
        <w:rPr>
          <w:rFonts w:ascii="Sylfaen" w:hAnsi="Sylfaen"/>
          <w:noProof/>
          <w:color w:val="A9ABAE"/>
          <w:sz w:val="16"/>
          <w:szCs w:val="16"/>
          <w:lang w:val="ka-GE"/>
        </w:rPr>
        <w:t>2017 წლის 31 დეკემბრის კურსით</w:t>
      </w:r>
      <w:r>
        <w:rPr>
          <w:rFonts w:ascii="Sylfaen" w:hAnsi="Sylfaen"/>
          <w:noProof/>
          <w:color w:val="A9ABAE"/>
          <w:sz w:val="16"/>
          <w:szCs w:val="16"/>
          <w:lang w:val="ka-GE"/>
        </w:rPr>
        <w:t>.</w:t>
      </w:r>
    </w:p>
  </w:footnote>
  <w:footnote w:id="12">
    <w:p w14:paraId="36C680DB" w14:textId="4DD63D72" w:rsidR="00AC25E8" w:rsidRPr="000172E0" w:rsidRDefault="00AC25E8" w:rsidP="000172E0">
      <w:pPr>
        <w:pStyle w:val="FootnoteText"/>
        <w:jc w:val="both"/>
        <w:rPr>
          <w:rFonts w:ascii="Sylfaen" w:hAnsi="Sylfaen"/>
          <w:sz w:val="16"/>
          <w:szCs w:val="16"/>
          <w:lang w:val="ka-GE"/>
        </w:rPr>
      </w:pPr>
      <w:r w:rsidRPr="000172E0">
        <w:rPr>
          <w:rFonts w:ascii="Sylfaen" w:hAnsi="Sylfaen"/>
          <w:noProof/>
          <w:color w:val="A9ABAE"/>
          <w:sz w:val="16"/>
          <w:szCs w:val="16"/>
          <w:vertAlign w:val="superscript"/>
          <w:lang w:val="ka-GE"/>
        </w:rPr>
        <w:footnoteRef/>
      </w:r>
      <w:r w:rsidRPr="000172E0">
        <w:rPr>
          <w:rFonts w:ascii="Sylfaen" w:hAnsi="Sylfaen"/>
          <w:noProof/>
          <w:color w:val="A9ABAE"/>
          <w:sz w:val="16"/>
          <w:szCs w:val="16"/>
          <w:vertAlign w:val="superscript"/>
          <w:lang w:val="ka-GE"/>
        </w:rPr>
        <w:t xml:space="preserve"> </w:t>
      </w:r>
      <w:r>
        <w:rPr>
          <w:rFonts w:ascii="Sylfaen" w:hAnsi="Sylfaen"/>
          <w:noProof/>
          <w:color w:val="A9ABAE"/>
          <w:sz w:val="16"/>
          <w:szCs w:val="16"/>
          <w:lang w:val="ka-GE"/>
        </w:rPr>
        <w:t>აუდიტორს არ შეუძლია საკმარისი და შესაფერისი აუდიტორული მტკიცებულებების მოპოვება, რათა დაასკვნას, რომ მთლიანად ფინანსური ანგარიშგება არ შეიცავს არსებით უზუსტობას.</w:t>
      </w:r>
    </w:p>
  </w:footnote>
  <w:footnote w:id="13">
    <w:p w14:paraId="1968DA9D" w14:textId="197A1E61" w:rsidR="00AC25E8" w:rsidRPr="00A32E8E" w:rsidRDefault="00AC25E8">
      <w:pPr>
        <w:pStyle w:val="FootnoteText"/>
        <w:rPr>
          <w:rFonts w:ascii="Sylfaen" w:hAnsi="Sylfaen"/>
          <w:noProof/>
          <w:color w:val="A9ABAE"/>
          <w:sz w:val="16"/>
          <w:szCs w:val="16"/>
          <w:lang w:val="ka-GE"/>
        </w:rPr>
      </w:pPr>
      <w:r w:rsidRPr="00A32E8E">
        <w:rPr>
          <w:rFonts w:ascii="Sylfaen" w:hAnsi="Sylfaen"/>
          <w:noProof/>
          <w:color w:val="A9ABAE"/>
          <w:sz w:val="16"/>
          <w:szCs w:val="16"/>
          <w:vertAlign w:val="superscript"/>
          <w:lang w:val="ka-GE"/>
        </w:rPr>
        <w:footnoteRef/>
      </w:r>
      <w:r w:rsidRPr="00A32E8E">
        <w:rPr>
          <w:rFonts w:ascii="Sylfaen" w:hAnsi="Sylfaen"/>
          <w:noProof/>
          <w:color w:val="A9ABAE"/>
          <w:sz w:val="16"/>
          <w:szCs w:val="16"/>
          <w:lang w:val="ka-GE"/>
        </w:rPr>
        <w:t xml:space="preserve"> </w:t>
      </w:r>
      <w:r w:rsidRPr="00613DF8">
        <w:rPr>
          <w:rFonts w:ascii="Sylfaen" w:hAnsi="Sylfaen"/>
          <w:noProof/>
          <w:color w:val="A9ABAE"/>
          <w:sz w:val="16"/>
          <w:szCs w:val="16"/>
          <w:lang w:val="ka-GE"/>
        </w:rPr>
        <w:t>ცენტრალური აპარატში</w:t>
      </w:r>
      <w:r>
        <w:rPr>
          <w:rFonts w:ascii="Sylfaen" w:hAnsi="Sylfaen"/>
          <w:noProof/>
          <w:color w:val="A9ABAE"/>
          <w:sz w:val="16"/>
          <w:szCs w:val="16"/>
          <w:lang w:val="ka-GE"/>
        </w:rPr>
        <w:t xml:space="preserve"> 2006-2010 წლამდე პერიოდში 101 ფიზიკური პირი და </w:t>
      </w:r>
      <w:r w:rsidRPr="00613DF8">
        <w:rPr>
          <w:rFonts w:ascii="Sylfaen" w:hAnsi="Sylfaen"/>
          <w:noProof/>
          <w:color w:val="A9ABAE"/>
          <w:sz w:val="16"/>
          <w:szCs w:val="16"/>
          <w:lang w:val="ka-GE"/>
        </w:rPr>
        <w:t xml:space="preserve"> სააგენტოში  </w:t>
      </w:r>
      <w:r>
        <w:rPr>
          <w:rFonts w:ascii="Sylfaen" w:hAnsi="Sylfaen"/>
          <w:noProof/>
          <w:color w:val="A9ABAE"/>
          <w:sz w:val="16"/>
          <w:szCs w:val="16"/>
          <w:lang w:val="ka-GE"/>
        </w:rPr>
        <w:t xml:space="preserve">2010-2017 წლამდე პერიოდში </w:t>
      </w:r>
      <w:r w:rsidR="00A24FF3">
        <w:rPr>
          <w:rFonts w:ascii="Sylfaen" w:hAnsi="Sylfaen"/>
          <w:noProof/>
          <w:color w:val="A9ABAE"/>
          <w:sz w:val="16"/>
          <w:szCs w:val="16"/>
          <w:lang w:val="ka-GE"/>
        </w:rPr>
        <w:t>8</w:t>
      </w:r>
      <w:r w:rsidR="00210D72">
        <w:rPr>
          <w:rFonts w:ascii="Sylfaen" w:hAnsi="Sylfaen"/>
          <w:noProof/>
          <w:color w:val="A9ABAE"/>
          <w:sz w:val="16"/>
          <w:szCs w:val="16"/>
          <w:lang w:val="ka-GE"/>
        </w:rPr>
        <w:t xml:space="preserve">34 </w:t>
      </w:r>
      <w:r>
        <w:rPr>
          <w:rFonts w:ascii="Sylfaen" w:hAnsi="Sylfaen"/>
          <w:noProof/>
          <w:color w:val="A9ABAE"/>
          <w:sz w:val="16"/>
          <w:szCs w:val="16"/>
          <w:lang w:val="ka-GE"/>
        </w:rPr>
        <w:t>ფიზიკური პირი.</w:t>
      </w:r>
    </w:p>
  </w:footnote>
  <w:footnote w:id="14">
    <w:p w14:paraId="2090191A" w14:textId="1DD31D6D" w:rsidR="00AC25E8" w:rsidRPr="00613DF8" w:rsidRDefault="00AC25E8" w:rsidP="00211D14">
      <w:pPr>
        <w:pStyle w:val="FootnoteText"/>
        <w:jc w:val="both"/>
      </w:pPr>
      <w:r w:rsidRPr="00A32E8E">
        <w:rPr>
          <w:rFonts w:ascii="Sylfaen" w:hAnsi="Sylfaen"/>
          <w:noProof/>
          <w:color w:val="A9ABAE"/>
          <w:sz w:val="16"/>
          <w:szCs w:val="16"/>
          <w:vertAlign w:val="superscript"/>
          <w:lang w:val="ka-GE"/>
        </w:rPr>
        <w:footnoteRef/>
      </w:r>
      <w:r w:rsidRPr="00613DF8">
        <w:rPr>
          <w:rFonts w:ascii="Sylfaen" w:hAnsi="Sylfaen"/>
          <w:noProof/>
          <w:color w:val="A9ABAE"/>
          <w:sz w:val="16"/>
          <w:szCs w:val="16"/>
          <w:lang w:val="ka-GE"/>
        </w:rPr>
        <w:t xml:space="preserve"> ცენტრალური აპარატში 2,024,027, სააგენტოში</w:t>
      </w:r>
      <w:r>
        <w:rPr>
          <w:rFonts w:ascii="Sylfaen" w:hAnsi="Sylfaen"/>
          <w:noProof/>
          <w:color w:val="A9ABAE"/>
          <w:sz w:val="16"/>
          <w:szCs w:val="16"/>
          <w:lang w:val="ka-GE"/>
        </w:rPr>
        <w:t xml:space="preserve">  </w:t>
      </w:r>
      <w:r w:rsidRPr="00613DF8">
        <w:rPr>
          <w:rFonts w:ascii="Sylfaen" w:hAnsi="Sylfaen"/>
          <w:noProof/>
          <w:color w:val="A9ABAE"/>
          <w:sz w:val="16"/>
          <w:szCs w:val="16"/>
          <w:lang w:val="ka-GE"/>
        </w:rPr>
        <w:t>1</w:t>
      </w:r>
      <w:r>
        <w:rPr>
          <w:rFonts w:ascii="Sylfaen" w:hAnsi="Sylfaen"/>
          <w:noProof/>
          <w:color w:val="A9ABAE"/>
          <w:sz w:val="16"/>
          <w:szCs w:val="16"/>
          <w:lang w:val="ka-GE"/>
        </w:rPr>
        <w:t>1,426,790</w:t>
      </w:r>
      <w:r w:rsidRPr="00613DF8">
        <w:rPr>
          <w:rFonts w:ascii="Sylfaen" w:hAnsi="Sylfaen"/>
          <w:noProof/>
          <w:color w:val="A9ABAE"/>
          <w:sz w:val="16"/>
          <w:szCs w:val="16"/>
          <w:lang w:val="ka-GE"/>
        </w:rPr>
        <w:t xml:space="preserve"> </w:t>
      </w:r>
      <w:r>
        <w:rPr>
          <w:rFonts w:ascii="Sylfaen" w:hAnsi="Sylfaen"/>
          <w:noProof/>
          <w:color w:val="A9ABAE"/>
          <w:sz w:val="16"/>
          <w:szCs w:val="16"/>
          <w:lang w:val="ka-GE"/>
        </w:rPr>
        <w:t xml:space="preserve"> </w:t>
      </w:r>
      <w:r w:rsidRPr="00613DF8">
        <w:rPr>
          <w:rFonts w:ascii="Sylfaen" w:hAnsi="Sylfaen"/>
          <w:noProof/>
          <w:color w:val="A9ABAE"/>
          <w:sz w:val="16"/>
          <w:szCs w:val="16"/>
          <w:lang w:val="ka-GE"/>
        </w:rPr>
        <w:t>ლარი</w:t>
      </w:r>
      <w:r>
        <w:rPr>
          <w:rFonts w:ascii="Sylfaen" w:hAnsi="Sylfaen"/>
          <w:noProof/>
          <w:color w:val="A9ABAE"/>
          <w:sz w:val="16"/>
          <w:szCs w:val="16"/>
          <w:lang w:val="ka-GE"/>
        </w:rPr>
        <w:t>.</w:t>
      </w:r>
    </w:p>
  </w:footnote>
  <w:footnote w:id="15">
    <w:p w14:paraId="191099A0" w14:textId="41C84C85" w:rsidR="00AC25E8" w:rsidRPr="008D7464" w:rsidRDefault="00AC25E8" w:rsidP="00211D14">
      <w:pPr>
        <w:pStyle w:val="FootnoteText"/>
        <w:jc w:val="both"/>
        <w:rPr>
          <w:rFonts w:ascii="Sylfaen" w:hAnsi="Sylfaen"/>
          <w:lang w:val="ka-GE"/>
        </w:rPr>
      </w:pPr>
      <w:r w:rsidRPr="00EB2908">
        <w:rPr>
          <w:rFonts w:ascii="Sylfaen" w:hAnsi="Sylfaen"/>
          <w:color w:val="A9ABAE"/>
          <w:sz w:val="16"/>
          <w:szCs w:val="16"/>
          <w:vertAlign w:val="superscript"/>
          <w:lang w:val="ka-GE"/>
        </w:rPr>
        <w:footnoteRef/>
      </w:r>
      <w:r w:rsidRPr="00EB2908">
        <w:rPr>
          <w:rFonts w:ascii="Sylfaen" w:hAnsi="Sylfaen"/>
          <w:color w:val="A9ABAE"/>
          <w:sz w:val="16"/>
          <w:szCs w:val="16"/>
          <w:vertAlign w:val="superscript"/>
          <w:lang w:val="ka-GE"/>
        </w:rPr>
        <w:t xml:space="preserve"> </w:t>
      </w:r>
      <w:r w:rsidRPr="008D7464">
        <w:rPr>
          <w:rFonts w:ascii="Sylfaen" w:hAnsi="Sylfaen"/>
          <w:color w:val="A9ABAE"/>
          <w:sz w:val="16"/>
          <w:szCs w:val="16"/>
          <w:lang w:val="ka-GE"/>
        </w:rPr>
        <w:t>საქართველოს მთავრობის 2010 წლის 3 ნოემბრის N331 დადგენილების შესაბამისად შექმნილი კომისი</w:t>
      </w:r>
      <w:r>
        <w:rPr>
          <w:rFonts w:ascii="Sylfaen" w:hAnsi="Sylfaen"/>
          <w:color w:val="A9ABAE"/>
          <w:sz w:val="16"/>
          <w:szCs w:val="16"/>
          <w:lang w:val="ka-GE"/>
        </w:rPr>
        <w:t>ა.</w:t>
      </w:r>
    </w:p>
  </w:footnote>
  <w:footnote w:id="16">
    <w:p w14:paraId="11FB1701" w14:textId="364187D3" w:rsidR="00AC25E8" w:rsidRPr="005D00A5" w:rsidRDefault="00AC25E8" w:rsidP="00211D14">
      <w:pPr>
        <w:pStyle w:val="FootnoteText"/>
        <w:jc w:val="both"/>
        <w:rPr>
          <w:rFonts w:ascii="Sylfaen" w:hAnsi="Sylfaen"/>
          <w:lang w:val="ka-GE"/>
        </w:rPr>
      </w:pPr>
      <w:r w:rsidRPr="005D00A5">
        <w:rPr>
          <w:rFonts w:ascii="Sylfaen" w:hAnsi="Sylfaen"/>
          <w:color w:val="A9ABAE"/>
          <w:sz w:val="16"/>
          <w:szCs w:val="16"/>
          <w:vertAlign w:val="superscript"/>
          <w:lang w:val="ka-GE"/>
        </w:rPr>
        <w:footnoteRef/>
      </w:r>
      <w:r>
        <w:t xml:space="preserve"> </w:t>
      </w:r>
      <w:r w:rsidRPr="005D00A5">
        <w:rPr>
          <w:rFonts w:ascii="Sylfaen" w:hAnsi="Sylfaen"/>
          <w:color w:val="A9ABAE"/>
          <w:sz w:val="16"/>
          <w:szCs w:val="16"/>
          <w:lang w:val="ka-GE"/>
        </w:rPr>
        <w:t xml:space="preserve">ცენტრალურმა აპარატმა </w:t>
      </w:r>
      <w:r>
        <w:rPr>
          <w:rFonts w:ascii="Sylfaen" w:hAnsi="Sylfaen"/>
          <w:color w:val="A9ABAE"/>
          <w:sz w:val="16"/>
          <w:szCs w:val="16"/>
          <w:lang w:val="ka-GE"/>
        </w:rPr>
        <w:t>დოკუ</w:t>
      </w:r>
      <w:r w:rsidRPr="005D00A5">
        <w:rPr>
          <w:rFonts w:ascii="Sylfaen" w:hAnsi="Sylfaen"/>
          <w:color w:val="A9ABAE"/>
          <w:sz w:val="16"/>
          <w:szCs w:val="16"/>
          <w:lang w:val="ka-GE"/>
        </w:rPr>
        <w:t>მ</w:t>
      </w:r>
      <w:r>
        <w:rPr>
          <w:rFonts w:ascii="Sylfaen" w:hAnsi="Sylfaen"/>
          <w:color w:val="A9ABAE"/>
          <w:sz w:val="16"/>
          <w:szCs w:val="16"/>
          <w:lang w:val="ka-GE"/>
        </w:rPr>
        <w:t>ე</w:t>
      </w:r>
      <w:r w:rsidRPr="005D00A5">
        <w:rPr>
          <w:rFonts w:ascii="Sylfaen" w:hAnsi="Sylfaen"/>
          <w:color w:val="A9ABAE"/>
          <w:sz w:val="16"/>
          <w:szCs w:val="16"/>
          <w:lang w:val="ka-GE"/>
        </w:rPr>
        <w:t>ნტაცია ვერ წარმაოდგინა, ხოლო სააგენტომ წარმოადგინა მხოლოდ 247,579 ლარის თანხების შესაბამისად გაგზავნილი წერილები</w:t>
      </w:r>
      <w:r>
        <w:rPr>
          <w:rFonts w:ascii="Sylfaen" w:hAnsi="Sylfaen"/>
          <w:color w:val="A9ABAE"/>
          <w:sz w:val="16"/>
          <w:szCs w:val="16"/>
          <w:lang w:val="ka-GE"/>
        </w:rPr>
        <w:t>.</w:t>
      </w:r>
    </w:p>
  </w:footnote>
  <w:footnote w:id="17">
    <w:p w14:paraId="27C625C8" w14:textId="0F93DA5D" w:rsidR="00AC25E8" w:rsidRPr="002B7AB4" w:rsidRDefault="00AC25E8" w:rsidP="00211D14">
      <w:pPr>
        <w:pStyle w:val="FootnoteText"/>
        <w:jc w:val="both"/>
      </w:pPr>
      <w:r w:rsidRPr="00EB2908">
        <w:rPr>
          <w:rFonts w:ascii="Sylfaen" w:hAnsi="Sylfaen"/>
          <w:noProof/>
          <w:color w:val="A9ABAE"/>
          <w:sz w:val="16"/>
          <w:szCs w:val="16"/>
          <w:vertAlign w:val="superscript"/>
          <w:lang w:val="ka-GE"/>
        </w:rPr>
        <w:footnoteRef/>
      </w:r>
      <w:r w:rsidRPr="00EB2908">
        <w:rPr>
          <w:rFonts w:ascii="Sylfaen" w:hAnsi="Sylfaen"/>
          <w:noProof/>
          <w:color w:val="A9ABAE"/>
          <w:sz w:val="16"/>
          <w:szCs w:val="16"/>
          <w:lang w:val="ka-GE"/>
        </w:rPr>
        <w:t xml:space="preserve"> </w:t>
      </w:r>
      <w:r w:rsidRPr="002B7AB4">
        <w:rPr>
          <w:rFonts w:ascii="Sylfaen" w:hAnsi="Sylfaen"/>
          <w:noProof/>
          <w:color w:val="A9ABAE"/>
          <w:sz w:val="16"/>
          <w:szCs w:val="16"/>
          <w:lang w:val="ka-GE"/>
        </w:rPr>
        <w:t>დებიტორის გაკოტრების შემთხვევაში ან დებიტორული დავალიანებების თანხები, რომლებზედაც ძიების ხანდაზმულობის ვადა გასულია, რომელთა ამოღებაზეც სასამართლომ უარი განაცხადა ან რომელთა ამოღების ალბათობა ნულის ტოლია, ჩამოიწრება ხელმძღვანელის ბრძანებით და აისახება არასაოპერაციო ხარჯების ანგარიშზე</w:t>
      </w:r>
      <w:r>
        <w:rPr>
          <w:rFonts w:ascii="Sylfaen" w:hAnsi="Sylfaen"/>
          <w:noProof/>
          <w:color w:val="A9ABAE"/>
          <w:sz w:val="16"/>
          <w:szCs w:val="16"/>
          <w:lang w:val="ka-GE"/>
        </w:rPr>
        <w:t>.</w:t>
      </w:r>
    </w:p>
  </w:footnote>
  <w:footnote w:id="18">
    <w:p w14:paraId="7922C69D" w14:textId="1C6EE5F6" w:rsidR="00AC25E8" w:rsidRPr="00D13A35" w:rsidRDefault="00AC25E8">
      <w:pPr>
        <w:pStyle w:val="FootnoteText"/>
        <w:rPr>
          <w:rFonts w:ascii="Sylfaen" w:hAnsi="Sylfaen"/>
          <w:lang w:val="ka-GE"/>
        </w:rPr>
      </w:pPr>
      <w:r w:rsidRPr="00D13A35">
        <w:rPr>
          <w:rFonts w:ascii="Sylfaen" w:hAnsi="Sylfaen" w:cs="Sylfaen"/>
          <w:noProof/>
          <w:color w:val="A9ABAE"/>
          <w:sz w:val="16"/>
          <w:szCs w:val="16"/>
          <w:vertAlign w:val="superscript"/>
          <w:lang w:val="ka-GE"/>
        </w:rPr>
        <w:footnoteRef/>
      </w:r>
      <w:r w:rsidRPr="00D13A35">
        <w:rPr>
          <w:rFonts w:ascii="Sylfaen" w:hAnsi="Sylfaen" w:cs="Sylfaen"/>
          <w:noProof/>
          <w:color w:val="A9ABAE"/>
          <w:sz w:val="16"/>
          <w:szCs w:val="16"/>
          <w:lang w:val="ka-GE"/>
        </w:rPr>
        <w:t xml:space="preserve"> სააგენტო 199,530 და ფონდი 103,697 ლარი</w:t>
      </w:r>
      <w:r>
        <w:rPr>
          <w:rFonts w:ascii="Sylfaen" w:hAnsi="Sylfaen" w:cs="Sylfaen"/>
          <w:noProof/>
          <w:color w:val="A9ABAE"/>
          <w:sz w:val="16"/>
          <w:szCs w:val="16"/>
          <w:lang w:val="ka-GE"/>
        </w:rPr>
        <w:t>.</w:t>
      </w:r>
    </w:p>
  </w:footnote>
  <w:footnote w:id="19">
    <w:p w14:paraId="59BE1271" w14:textId="0847F612" w:rsidR="00AC25E8" w:rsidRPr="002A7691" w:rsidRDefault="00AC25E8" w:rsidP="002A7AC3">
      <w:pPr>
        <w:pStyle w:val="FootnoteText"/>
        <w:rPr>
          <w:rFonts w:ascii="Sylfaen" w:hAnsi="Sylfaen"/>
          <w:lang w:val="ka-GE"/>
        </w:rPr>
      </w:pPr>
      <w:r w:rsidRPr="00F12B7C">
        <w:rPr>
          <w:rFonts w:ascii="Sylfaen" w:hAnsi="Sylfaen" w:cs="Sylfaen"/>
          <w:noProof/>
          <w:color w:val="A9ABAE"/>
          <w:sz w:val="16"/>
          <w:szCs w:val="16"/>
          <w:vertAlign w:val="superscript"/>
          <w:lang w:val="ka-GE"/>
        </w:rPr>
        <w:footnoteRef/>
      </w:r>
      <w:r>
        <w:t xml:space="preserve"> </w:t>
      </w:r>
      <w:r>
        <w:rPr>
          <w:rFonts w:ascii="Sylfaen" w:hAnsi="Sylfaen" w:cs="Sylfaen"/>
          <w:noProof/>
          <w:color w:val="A9ABAE"/>
          <w:sz w:val="16"/>
          <w:szCs w:val="16"/>
          <w:lang w:val="ka-GE"/>
        </w:rPr>
        <w:t>ცენტრალური</w:t>
      </w:r>
      <w:r w:rsidRPr="002A7691">
        <w:rPr>
          <w:rFonts w:ascii="Sylfaen" w:hAnsi="Sylfaen" w:cs="Sylfaen"/>
          <w:noProof/>
          <w:color w:val="A9ABAE"/>
          <w:sz w:val="16"/>
          <w:szCs w:val="16"/>
          <w:lang w:val="ka-GE"/>
        </w:rPr>
        <w:t xml:space="preserve"> აპარატ</w:t>
      </w:r>
      <w:r>
        <w:rPr>
          <w:rFonts w:ascii="Sylfaen" w:hAnsi="Sylfaen" w:cs="Sylfaen"/>
          <w:noProof/>
          <w:color w:val="A9ABAE"/>
          <w:sz w:val="16"/>
          <w:szCs w:val="16"/>
          <w:lang w:val="ka-GE"/>
        </w:rPr>
        <w:t xml:space="preserve">ის 2010 წლამდე  წარმოქმნილი </w:t>
      </w:r>
      <w:r w:rsidRPr="002A7691">
        <w:rPr>
          <w:rFonts w:ascii="Sylfaen" w:hAnsi="Sylfaen" w:cs="Sylfaen"/>
          <w:noProof/>
          <w:color w:val="A9ABAE"/>
          <w:sz w:val="16"/>
          <w:szCs w:val="16"/>
          <w:lang w:val="ka-GE"/>
        </w:rPr>
        <w:t xml:space="preserve">424,066 და </w:t>
      </w:r>
      <w:r>
        <w:rPr>
          <w:rFonts w:ascii="Sylfaen" w:hAnsi="Sylfaen" w:cs="Sylfaen"/>
          <w:noProof/>
          <w:color w:val="A9ABAE"/>
          <w:sz w:val="16"/>
          <w:szCs w:val="16"/>
          <w:lang w:val="ka-GE"/>
        </w:rPr>
        <w:t xml:space="preserve">ფონდის 2006-2016 წლამდე წარმოქმნილი  </w:t>
      </w:r>
      <w:r w:rsidRPr="002A7691">
        <w:rPr>
          <w:rFonts w:ascii="Sylfaen" w:hAnsi="Sylfaen" w:cs="Sylfaen"/>
          <w:noProof/>
          <w:color w:val="A9ABAE"/>
          <w:sz w:val="16"/>
          <w:szCs w:val="16"/>
          <w:lang w:val="ka-GE"/>
        </w:rPr>
        <w:t xml:space="preserve">20,128 </w:t>
      </w:r>
      <w:r>
        <w:rPr>
          <w:rFonts w:ascii="Sylfaen" w:hAnsi="Sylfaen" w:cs="Sylfaen"/>
          <w:noProof/>
          <w:color w:val="A9ABAE"/>
          <w:sz w:val="16"/>
          <w:szCs w:val="16"/>
          <w:lang w:val="ka-GE"/>
        </w:rPr>
        <w:t>ლარი</w:t>
      </w:r>
    </w:p>
  </w:footnote>
  <w:footnote w:id="20">
    <w:p w14:paraId="6BD66E29" w14:textId="77777777" w:rsidR="00AC25E8" w:rsidRPr="00106BFA" w:rsidRDefault="00AC25E8" w:rsidP="002A7AC3">
      <w:pPr>
        <w:pStyle w:val="FootnoteText"/>
        <w:rPr>
          <w:rFonts w:ascii="Sylfaen" w:hAnsi="Sylfaen"/>
          <w:lang w:val="ka-GE"/>
        </w:rPr>
      </w:pPr>
      <w:r w:rsidRPr="00F12B7C">
        <w:rPr>
          <w:rFonts w:ascii="Sylfaen" w:hAnsi="Sylfaen"/>
          <w:color w:val="A9ABAE"/>
          <w:sz w:val="16"/>
          <w:szCs w:val="16"/>
          <w:vertAlign w:val="superscript"/>
          <w:lang w:val="ka-GE"/>
        </w:rPr>
        <w:footnoteRef/>
      </w:r>
      <w:r w:rsidRPr="00FF231A">
        <w:rPr>
          <w:rFonts w:ascii="Sylfaen" w:hAnsi="Sylfaen"/>
          <w:color w:val="A9ABAE"/>
          <w:sz w:val="16"/>
          <w:szCs w:val="16"/>
          <w:lang w:val="ka-GE"/>
        </w:rPr>
        <w:t xml:space="preserve"> </w:t>
      </w:r>
      <w:r w:rsidRPr="00106BFA">
        <w:rPr>
          <w:rFonts w:ascii="Sylfaen" w:hAnsi="Sylfaen"/>
          <w:color w:val="A9ABAE"/>
          <w:sz w:val="16"/>
          <w:szCs w:val="16"/>
          <w:lang w:val="ka-GE"/>
        </w:rPr>
        <w:t>სამართალდამცავ ორგანოებთან გადაგზავნილი მასალები, ან გადაგზავნილი მასალების საქმის მიმდინარეობის შესახებ 2017 წელს გაგზავნილი წერილი</w:t>
      </w:r>
      <w:r>
        <w:rPr>
          <w:rFonts w:ascii="Sylfaen" w:hAnsi="Sylfaen"/>
          <w:color w:val="A9ABAE"/>
          <w:sz w:val="16"/>
          <w:szCs w:val="16"/>
          <w:lang w:val="ka-GE"/>
        </w:rPr>
        <w:t>.</w:t>
      </w:r>
    </w:p>
  </w:footnote>
  <w:footnote w:id="21">
    <w:p w14:paraId="6A446A19" w14:textId="18626980" w:rsidR="00AC25E8" w:rsidRPr="00586428" w:rsidRDefault="00AC25E8" w:rsidP="000420E5">
      <w:pPr>
        <w:pStyle w:val="FootnoteText"/>
        <w:rPr>
          <w:rFonts w:ascii="Sylfaen" w:hAnsi="Sylfaen"/>
          <w:lang w:val="ka-GE"/>
        </w:rPr>
      </w:pPr>
      <w:r w:rsidRPr="00586428">
        <w:rPr>
          <w:rFonts w:ascii="Sylfaen" w:hAnsi="Sylfaen"/>
          <w:noProof/>
          <w:color w:val="A9ABAE"/>
          <w:sz w:val="16"/>
          <w:szCs w:val="16"/>
          <w:vertAlign w:val="superscript"/>
          <w:lang w:val="ka-GE"/>
        </w:rPr>
        <w:footnoteRef/>
      </w:r>
      <w:r w:rsidRPr="00586428">
        <w:rPr>
          <w:rFonts w:ascii="Sylfaen" w:hAnsi="Sylfaen"/>
          <w:noProof/>
          <w:color w:val="A9ABAE"/>
          <w:sz w:val="16"/>
          <w:szCs w:val="16"/>
          <w:vertAlign w:val="superscript"/>
          <w:lang w:val="ka-GE"/>
        </w:rPr>
        <w:t xml:space="preserve"> </w:t>
      </w:r>
      <w:r w:rsidRPr="00F76872">
        <w:rPr>
          <w:rFonts w:ascii="Sylfaen" w:hAnsi="Sylfaen"/>
          <w:noProof/>
          <w:color w:val="A9ABAE"/>
          <w:sz w:val="16"/>
          <w:szCs w:val="16"/>
          <w:lang w:val="ka-GE"/>
        </w:rPr>
        <w:t>ინსტრუქცია, მუხლი 43, პუნქტი 1</w:t>
      </w:r>
      <w:r>
        <w:rPr>
          <w:rFonts w:ascii="Sylfaen" w:hAnsi="Sylfaen"/>
          <w:noProof/>
          <w:color w:val="A9ABAE"/>
          <w:sz w:val="16"/>
          <w:szCs w:val="16"/>
          <w:lang w:val="ka-GE"/>
        </w:rPr>
        <w:t xml:space="preserve">, </w:t>
      </w:r>
      <w:r w:rsidRPr="00670580">
        <w:rPr>
          <w:rFonts w:ascii="Sylfaen" w:hAnsi="Sylfaen"/>
          <w:color w:val="A9ABAE"/>
          <w:sz w:val="16"/>
          <w:szCs w:val="16"/>
          <w:lang w:val="ka-GE"/>
        </w:rPr>
        <w:t>მუხლი</w:t>
      </w:r>
      <w:r>
        <w:rPr>
          <w:rFonts w:ascii="Sylfaen" w:hAnsi="Sylfaen"/>
          <w:color w:val="A9ABAE"/>
          <w:sz w:val="16"/>
          <w:szCs w:val="16"/>
          <w:lang w:val="ka-GE"/>
        </w:rPr>
        <w:t xml:space="preserve"> 17</w:t>
      </w:r>
      <w:r w:rsidRPr="00670580">
        <w:rPr>
          <w:rFonts w:ascii="Sylfaen" w:hAnsi="Sylfaen"/>
          <w:color w:val="A9ABAE"/>
          <w:sz w:val="16"/>
          <w:szCs w:val="16"/>
          <w:lang w:val="ka-GE"/>
        </w:rPr>
        <w:t xml:space="preserve">, პუნქტი </w:t>
      </w:r>
      <w:r>
        <w:rPr>
          <w:rFonts w:ascii="Sylfaen" w:hAnsi="Sylfaen"/>
          <w:color w:val="A9ABAE"/>
          <w:sz w:val="16"/>
          <w:szCs w:val="16"/>
          <w:lang w:val="ka-GE"/>
        </w:rPr>
        <w:t>1, გ ქვეპუნქტი.</w:t>
      </w:r>
    </w:p>
  </w:footnote>
  <w:footnote w:id="22">
    <w:p w14:paraId="3B73913A" w14:textId="0159D13D" w:rsidR="00AC25E8" w:rsidRPr="00B628E3" w:rsidRDefault="00AC25E8" w:rsidP="00FA0789">
      <w:pPr>
        <w:pStyle w:val="FootnoteText"/>
        <w:rPr>
          <w:rFonts w:ascii="Sylfaen" w:hAnsi="Sylfaen"/>
          <w:lang w:val="ka-GE"/>
        </w:rPr>
      </w:pPr>
      <w:r w:rsidRPr="00F12B7C">
        <w:rPr>
          <w:rFonts w:ascii="Sylfaen" w:hAnsi="Sylfaen"/>
          <w:color w:val="A9ABAE"/>
          <w:sz w:val="16"/>
          <w:szCs w:val="16"/>
          <w:vertAlign w:val="superscript"/>
          <w:lang w:val="ka-GE"/>
        </w:rPr>
        <w:footnoteRef/>
      </w:r>
      <w:r w:rsidRPr="00752D9E">
        <w:rPr>
          <w:rFonts w:ascii="Sylfaen" w:hAnsi="Sylfaen"/>
          <w:color w:val="A9ABAE"/>
          <w:sz w:val="16"/>
          <w:szCs w:val="16"/>
          <w:lang w:val="ka-GE"/>
        </w:rPr>
        <w:t xml:space="preserve"> საიდენტიფიკაციო კოდი 236035517</w:t>
      </w:r>
      <w:r>
        <w:rPr>
          <w:rFonts w:ascii="Sylfaen" w:hAnsi="Sylfaen"/>
          <w:color w:val="A9ABAE"/>
          <w:sz w:val="16"/>
          <w:szCs w:val="16"/>
          <w:lang w:val="ka-GE"/>
        </w:rPr>
        <w:t>.</w:t>
      </w:r>
    </w:p>
  </w:footnote>
  <w:footnote w:id="23">
    <w:p w14:paraId="7FBC302C" w14:textId="4BE8B78F" w:rsidR="00AC25E8" w:rsidRPr="00FD1CA4" w:rsidRDefault="00AC25E8">
      <w:pPr>
        <w:pStyle w:val="FootnoteText"/>
        <w:rPr>
          <w:rFonts w:ascii="Sylfaen" w:hAnsi="Sylfaen"/>
          <w:lang w:val="ka-GE"/>
        </w:rPr>
      </w:pPr>
      <w:r w:rsidRPr="00F12B7C">
        <w:rPr>
          <w:rFonts w:ascii="Sylfaen" w:hAnsi="Sylfaen"/>
          <w:noProof/>
          <w:color w:val="A9ABAE"/>
          <w:sz w:val="16"/>
          <w:szCs w:val="16"/>
          <w:vertAlign w:val="superscript"/>
          <w:lang w:val="ka-GE"/>
        </w:rPr>
        <w:footnoteRef/>
      </w:r>
      <w:r w:rsidRPr="00F12B7C">
        <w:rPr>
          <w:rFonts w:ascii="Sylfaen" w:hAnsi="Sylfaen"/>
          <w:noProof/>
          <w:color w:val="A9ABAE"/>
          <w:sz w:val="16"/>
          <w:szCs w:val="16"/>
          <w:vertAlign w:val="superscript"/>
          <w:lang w:val="ka-GE"/>
        </w:rPr>
        <w:t xml:space="preserve"> </w:t>
      </w:r>
      <w:r w:rsidRPr="00FD1CA4">
        <w:rPr>
          <w:rFonts w:ascii="Sylfaen" w:hAnsi="Sylfaen"/>
          <w:noProof/>
          <w:color w:val="A9ABAE"/>
          <w:sz w:val="16"/>
          <w:szCs w:val="16"/>
          <w:lang w:val="ka-GE"/>
        </w:rPr>
        <w:t>2014 წელს - 5,137,507, 2015 წელს-  9,472,656, 2016 წელს -  6,176,300 და 2017 წელს  4,874,906 ლარი.</w:t>
      </w:r>
    </w:p>
  </w:footnote>
  <w:footnote w:id="24">
    <w:p w14:paraId="6BD5FFC6" w14:textId="2C4708BD" w:rsidR="00AC25E8" w:rsidRPr="00FD1CA4" w:rsidRDefault="00AC25E8" w:rsidP="00FD1CA4">
      <w:pPr>
        <w:pStyle w:val="FootnoteText"/>
      </w:pPr>
      <w:r w:rsidRPr="00F12B7C">
        <w:rPr>
          <w:rFonts w:ascii="Sylfaen" w:hAnsi="Sylfaen"/>
          <w:noProof/>
          <w:color w:val="A9ABAE"/>
          <w:sz w:val="16"/>
          <w:szCs w:val="16"/>
          <w:vertAlign w:val="superscript"/>
          <w:lang w:val="ka-GE"/>
        </w:rPr>
        <w:footnoteRef/>
      </w:r>
      <w:r w:rsidRPr="00F12B7C">
        <w:rPr>
          <w:rFonts w:ascii="Sylfaen" w:hAnsi="Sylfaen"/>
          <w:noProof/>
          <w:color w:val="A9ABAE"/>
          <w:sz w:val="16"/>
          <w:szCs w:val="16"/>
          <w:vertAlign w:val="superscript"/>
          <w:lang w:val="ka-GE"/>
        </w:rPr>
        <w:t xml:space="preserve"> </w:t>
      </w:r>
      <w:r w:rsidRPr="00FD1CA4">
        <w:rPr>
          <w:rFonts w:ascii="Sylfaen" w:hAnsi="Sylfaen"/>
          <w:noProof/>
          <w:color w:val="A9ABAE"/>
          <w:sz w:val="16"/>
          <w:szCs w:val="16"/>
          <w:lang w:val="ka-GE"/>
        </w:rPr>
        <w:t>2016 წელს 3,001,239  და 2017 წელს  2,832 ლარი</w:t>
      </w:r>
      <w:r>
        <w:rPr>
          <w:rFonts w:ascii="Sylfaen" w:hAnsi="Sylfaen"/>
          <w:noProof/>
          <w:color w:val="A9ABAE"/>
          <w:sz w:val="16"/>
          <w:szCs w:val="16"/>
          <w:lang w:val="ka-GE"/>
        </w:rPr>
        <w:t>.</w:t>
      </w:r>
    </w:p>
  </w:footnote>
  <w:footnote w:id="25">
    <w:p w14:paraId="42B6FD68" w14:textId="326EA6ED" w:rsidR="00AC25E8" w:rsidRPr="00E9775A" w:rsidRDefault="00AC25E8">
      <w:pPr>
        <w:pStyle w:val="FootnoteText"/>
        <w:rPr>
          <w:rFonts w:ascii="Sylfaen" w:hAnsi="Sylfaen"/>
          <w:lang w:val="ka-GE"/>
        </w:rPr>
      </w:pPr>
      <w:r w:rsidRPr="00E9775A">
        <w:rPr>
          <w:rFonts w:ascii="Sylfaen" w:hAnsi="Sylfaen"/>
          <w:color w:val="A9ABAE"/>
          <w:sz w:val="16"/>
          <w:szCs w:val="16"/>
          <w:vertAlign w:val="superscript"/>
          <w:lang w:val="ka-GE"/>
        </w:rPr>
        <w:footnoteRef/>
      </w:r>
      <w:r>
        <w:rPr>
          <w:rFonts w:ascii="Sylfaen" w:hAnsi="Sylfaen"/>
          <w:color w:val="A9ABAE"/>
          <w:sz w:val="16"/>
          <w:szCs w:val="16"/>
          <w:lang w:val="ka-GE"/>
        </w:rPr>
        <w:t xml:space="preserve"> საკადასტრო კოდი</w:t>
      </w:r>
      <w:r w:rsidRPr="00E9775A">
        <w:rPr>
          <w:rFonts w:ascii="Sylfaen" w:hAnsi="Sylfaen"/>
          <w:color w:val="A9ABAE"/>
          <w:sz w:val="16"/>
          <w:szCs w:val="16"/>
          <w:lang w:val="ka-GE"/>
        </w:rPr>
        <w:t xml:space="preserve"> 01.72.14.006.872</w:t>
      </w:r>
      <w:r>
        <w:rPr>
          <w:rFonts w:ascii="Sylfaen" w:hAnsi="Sylfaen"/>
          <w:color w:val="A9ABAE"/>
          <w:sz w:val="16"/>
          <w:szCs w:val="16"/>
          <w:lang w:val="ka-GE"/>
        </w:rPr>
        <w:t>.</w:t>
      </w:r>
    </w:p>
  </w:footnote>
  <w:footnote w:id="26">
    <w:p w14:paraId="442CFD2C" w14:textId="69D43C23" w:rsidR="00AC25E8" w:rsidRPr="00E9775A" w:rsidRDefault="00AC25E8" w:rsidP="00E9775A">
      <w:pPr>
        <w:pStyle w:val="FootnoteText"/>
        <w:rPr>
          <w:rFonts w:ascii="Sylfaen" w:hAnsi="Sylfaen"/>
          <w:lang w:val="ka-GE"/>
        </w:rPr>
      </w:pPr>
      <w:r w:rsidRPr="00E9775A">
        <w:rPr>
          <w:rFonts w:ascii="Sylfaen" w:hAnsi="Sylfaen"/>
          <w:color w:val="A9ABAE"/>
          <w:sz w:val="16"/>
          <w:szCs w:val="16"/>
          <w:vertAlign w:val="superscript"/>
          <w:lang w:val="ka-GE"/>
        </w:rPr>
        <w:footnoteRef/>
      </w:r>
      <w:r w:rsidRPr="00E9775A">
        <w:rPr>
          <w:rFonts w:ascii="Sylfaen" w:hAnsi="Sylfaen"/>
          <w:color w:val="A9ABAE"/>
          <w:sz w:val="16"/>
          <w:szCs w:val="16"/>
          <w:vertAlign w:val="superscript"/>
          <w:lang w:val="ka-GE"/>
        </w:rPr>
        <w:t xml:space="preserve"> </w:t>
      </w:r>
      <w:r>
        <w:rPr>
          <w:rFonts w:ascii="Sylfaen" w:hAnsi="Sylfaen"/>
          <w:color w:val="A9ABAE"/>
          <w:sz w:val="16"/>
          <w:szCs w:val="16"/>
          <w:vertAlign w:val="superscript"/>
          <w:lang w:val="ka-GE"/>
        </w:rPr>
        <w:t xml:space="preserve"> </w:t>
      </w:r>
      <w:r>
        <w:rPr>
          <w:rFonts w:ascii="Sylfaen" w:hAnsi="Sylfaen"/>
          <w:color w:val="A9ABAE"/>
          <w:sz w:val="16"/>
          <w:szCs w:val="16"/>
          <w:lang w:val="ka-GE"/>
        </w:rPr>
        <w:t xml:space="preserve">საკადასტრო კოდი </w:t>
      </w:r>
      <w:r w:rsidRPr="00E9775A">
        <w:rPr>
          <w:rFonts w:ascii="Sylfaen" w:hAnsi="Sylfaen"/>
          <w:color w:val="A9ABAE"/>
          <w:sz w:val="16"/>
          <w:szCs w:val="16"/>
          <w:lang w:val="ka-GE"/>
        </w:rPr>
        <w:t>71.51.01.385</w:t>
      </w:r>
      <w:r>
        <w:rPr>
          <w:rFonts w:ascii="Sylfaen" w:hAnsi="Sylfaen"/>
          <w:color w:val="A9ABAE"/>
          <w:sz w:val="16"/>
          <w:szCs w:val="16"/>
          <w:lang w:val="ka-GE"/>
        </w:rPr>
        <w:t>.</w:t>
      </w:r>
    </w:p>
  </w:footnote>
  <w:footnote w:id="27">
    <w:p w14:paraId="4E81E714" w14:textId="3762F7D6" w:rsidR="00AC25E8" w:rsidRPr="00CF14B3" w:rsidRDefault="00AC25E8" w:rsidP="00591922">
      <w:pPr>
        <w:pStyle w:val="FootnoteText"/>
        <w:rPr>
          <w:rFonts w:ascii="Sylfaen" w:hAnsi="Sylfaen"/>
          <w:color w:val="A9ABAE"/>
          <w:sz w:val="16"/>
          <w:szCs w:val="16"/>
          <w:lang w:val="ka-GE"/>
        </w:rPr>
      </w:pPr>
      <w:r w:rsidRPr="00EB2908">
        <w:rPr>
          <w:rFonts w:ascii="Sylfaen" w:hAnsi="Sylfaen"/>
          <w:color w:val="A9ABAE"/>
          <w:sz w:val="16"/>
          <w:szCs w:val="16"/>
          <w:vertAlign w:val="superscript"/>
          <w:lang w:val="ka-GE"/>
        </w:rPr>
        <w:footnoteRef/>
      </w:r>
      <w:r w:rsidRPr="00CF14B3">
        <w:rPr>
          <w:rFonts w:ascii="Sylfaen" w:hAnsi="Sylfaen"/>
          <w:color w:val="A9ABAE"/>
          <w:sz w:val="16"/>
          <w:szCs w:val="16"/>
          <w:lang w:val="ka-GE"/>
        </w:rPr>
        <w:t xml:space="preserve"> ოქმების ნომრები და თარიღები</w:t>
      </w:r>
      <w:r>
        <w:rPr>
          <w:rFonts w:ascii="Sylfaen" w:hAnsi="Sylfaen"/>
          <w:color w:val="A9ABAE"/>
          <w:sz w:val="16"/>
          <w:szCs w:val="16"/>
          <w:lang w:val="ka-GE"/>
        </w:rPr>
        <w:t>.</w:t>
      </w:r>
    </w:p>
  </w:footnote>
  <w:footnote w:id="28">
    <w:p w14:paraId="092CDCC5" w14:textId="0BD67374" w:rsidR="00AC25E8" w:rsidRPr="004F0EC3" w:rsidRDefault="00AC25E8" w:rsidP="00000C88">
      <w:pPr>
        <w:pStyle w:val="FootnoteText"/>
        <w:rPr>
          <w:rFonts w:ascii="Sylfaen" w:hAnsi="Sylfaen"/>
          <w:lang w:val="ka-GE"/>
        </w:rPr>
      </w:pPr>
      <w:r w:rsidRPr="004F0EC3">
        <w:rPr>
          <w:rFonts w:ascii="Sylfaen" w:hAnsi="Sylfaen"/>
          <w:color w:val="A9ABAE"/>
          <w:sz w:val="16"/>
          <w:szCs w:val="16"/>
          <w:vertAlign w:val="superscript"/>
          <w:lang w:val="ka-GE"/>
        </w:rPr>
        <w:footnoteRef/>
      </w:r>
      <w:r w:rsidRPr="004F0EC3">
        <w:rPr>
          <w:rFonts w:ascii="Sylfaen" w:hAnsi="Sylfaen"/>
          <w:color w:val="A9ABAE"/>
          <w:sz w:val="16"/>
          <w:szCs w:val="16"/>
          <w:lang w:val="ka-GE"/>
        </w:rPr>
        <w:t xml:space="preserve"> სააგენტოში 25,015 ლარი, ცენტრში</w:t>
      </w:r>
      <w:r>
        <w:rPr>
          <w:rFonts w:ascii="Sylfaen" w:hAnsi="Sylfaen"/>
          <w:color w:val="A9ABAE"/>
          <w:sz w:val="16"/>
          <w:szCs w:val="16"/>
          <w:lang w:val="ka-GE"/>
        </w:rPr>
        <w:t xml:space="preserve"> 45,187</w:t>
      </w:r>
      <w:r w:rsidRPr="004F0EC3">
        <w:rPr>
          <w:rFonts w:ascii="Sylfaen" w:hAnsi="Sylfaen"/>
          <w:color w:val="A9ABAE"/>
          <w:sz w:val="16"/>
          <w:szCs w:val="16"/>
          <w:lang w:val="ka-GE"/>
        </w:rPr>
        <w:t xml:space="preserve"> ლარი და ფონდში 21,488</w:t>
      </w:r>
      <w:r>
        <w:rPr>
          <w:rFonts w:ascii="Sylfaen" w:hAnsi="Sylfaen"/>
          <w:color w:val="A9ABAE"/>
          <w:sz w:val="16"/>
          <w:szCs w:val="16"/>
          <w:lang w:val="ka-GE"/>
        </w:rPr>
        <w:t xml:space="preserve"> ლარი.</w:t>
      </w:r>
    </w:p>
  </w:footnote>
  <w:footnote w:id="29">
    <w:p w14:paraId="688ACFA4" w14:textId="59F0DDCC" w:rsidR="00AC25E8" w:rsidRPr="00CF14B3" w:rsidRDefault="00AC25E8" w:rsidP="00591922">
      <w:pPr>
        <w:pStyle w:val="FootnoteText"/>
        <w:rPr>
          <w:rFonts w:ascii="Sylfaen" w:hAnsi="Sylfaen"/>
          <w:lang w:val="ka-GE"/>
        </w:rPr>
      </w:pPr>
      <w:r w:rsidRPr="00EB2908">
        <w:rPr>
          <w:rFonts w:ascii="Sylfaen" w:hAnsi="Sylfaen"/>
          <w:color w:val="A9ABAE"/>
          <w:sz w:val="16"/>
          <w:szCs w:val="16"/>
          <w:vertAlign w:val="superscript"/>
          <w:lang w:val="ka-GE"/>
        </w:rPr>
        <w:footnoteRef/>
      </w:r>
      <w:r w:rsidRPr="00EB2908">
        <w:rPr>
          <w:rFonts w:ascii="Sylfaen" w:hAnsi="Sylfaen"/>
          <w:color w:val="A9ABAE"/>
          <w:sz w:val="16"/>
          <w:szCs w:val="16"/>
          <w:vertAlign w:val="superscript"/>
          <w:lang w:val="ka-GE"/>
        </w:rPr>
        <w:t xml:space="preserve"> </w:t>
      </w:r>
      <w:r w:rsidRPr="002C1131">
        <w:rPr>
          <w:rFonts w:ascii="Sylfaen" w:hAnsi="Sylfaen"/>
          <w:color w:val="A9ABAE"/>
          <w:sz w:val="16"/>
          <w:szCs w:val="16"/>
          <w:lang w:val="ka-GE"/>
        </w:rPr>
        <w:t>ინსტრუქცია</w:t>
      </w:r>
      <w:r>
        <w:rPr>
          <w:rFonts w:ascii="Sylfaen" w:hAnsi="Sylfaen"/>
          <w:color w:val="A9ABAE"/>
          <w:sz w:val="16"/>
          <w:szCs w:val="16"/>
          <w:lang w:val="ka-GE"/>
        </w:rPr>
        <w:t>,</w:t>
      </w:r>
      <w:r w:rsidRPr="002C1131">
        <w:rPr>
          <w:rFonts w:ascii="Sylfaen" w:hAnsi="Sylfaen"/>
          <w:color w:val="A9ABAE"/>
          <w:sz w:val="16"/>
          <w:szCs w:val="16"/>
          <w:lang w:val="ka-GE"/>
        </w:rPr>
        <w:t xml:space="preserve"> </w:t>
      </w:r>
      <w:r w:rsidRPr="00CF14B3">
        <w:rPr>
          <w:rFonts w:ascii="Sylfaen" w:hAnsi="Sylfaen"/>
          <w:color w:val="A9ABAE"/>
          <w:sz w:val="16"/>
          <w:szCs w:val="16"/>
          <w:lang w:val="ka-GE"/>
        </w:rPr>
        <w:t>მუხლი 3, პუნქტი</w:t>
      </w:r>
      <w:r>
        <w:rPr>
          <w:rFonts w:ascii="Sylfaen" w:hAnsi="Sylfaen"/>
          <w:color w:val="A9ABAE"/>
          <w:sz w:val="16"/>
          <w:szCs w:val="16"/>
          <w:lang w:val="ka-GE"/>
        </w:rPr>
        <w:t xml:space="preserve"> 1, ქვეპუნქტი გ.</w:t>
      </w:r>
    </w:p>
  </w:footnote>
  <w:footnote w:id="30">
    <w:p w14:paraId="270305B5" w14:textId="77777777" w:rsidR="00AC25E8" w:rsidRPr="00586428" w:rsidRDefault="00AC25E8" w:rsidP="000420E5">
      <w:pPr>
        <w:pStyle w:val="FootnoteText"/>
        <w:rPr>
          <w:rFonts w:ascii="Sylfaen" w:hAnsi="Sylfaen"/>
          <w:lang w:val="ka-GE"/>
        </w:rPr>
      </w:pPr>
      <w:r w:rsidRPr="00586428">
        <w:rPr>
          <w:rFonts w:ascii="Sylfaen" w:hAnsi="Sylfaen"/>
          <w:noProof/>
          <w:color w:val="A9ABAE"/>
          <w:sz w:val="16"/>
          <w:szCs w:val="16"/>
          <w:vertAlign w:val="superscript"/>
          <w:lang w:val="ka-GE"/>
        </w:rPr>
        <w:footnoteRef/>
      </w:r>
      <w:r w:rsidRPr="00586428">
        <w:rPr>
          <w:rFonts w:ascii="Sylfaen" w:hAnsi="Sylfaen"/>
          <w:noProof/>
          <w:color w:val="A9ABAE"/>
          <w:sz w:val="16"/>
          <w:szCs w:val="16"/>
          <w:vertAlign w:val="superscript"/>
          <w:lang w:val="ka-GE"/>
        </w:rPr>
        <w:t xml:space="preserve"> </w:t>
      </w:r>
      <w:r w:rsidRPr="00F76872">
        <w:rPr>
          <w:rFonts w:ascii="Sylfaen" w:hAnsi="Sylfaen"/>
          <w:noProof/>
          <w:color w:val="A9ABAE"/>
          <w:sz w:val="16"/>
          <w:szCs w:val="16"/>
          <w:lang w:val="ka-GE"/>
        </w:rPr>
        <w:t xml:space="preserve">ინსტრუქცია, მუხლი 43, პუნქტი </w:t>
      </w:r>
      <w:r>
        <w:rPr>
          <w:rFonts w:ascii="Sylfaen" w:hAnsi="Sylfaen"/>
          <w:noProof/>
          <w:color w:val="A9ABAE"/>
          <w:sz w:val="16"/>
          <w:szCs w:val="16"/>
          <w:lang w:val="ka-GE"/>
        </w:rPr>
        <w:t>3</w:t>
      </w:r>
      <w:r w:rsidRPr="00F76872">
        <w:rPr>
          <w:rFonts w:ascii="Sylfaen" w:hAnsi="Sylfaen"/>
          <w:noProof/>
          <w:color w:val="A9ABAE"/>
          <w:sz w:val="16"/>
          <w:szCs w:val="16"/>
          <w:lang w:val="ka-GE"/>
        </w:rPr>
        <w:t>1</w:t>
      </w:r>
      <w:r>
        <w:rPr>
          <w:rFonts w:ascii="Sylfaen" w:hAnsi="Sylfaen"/>
          <w:noProof/>
          <w:color w:val="A9ABAE"/>
          <w:sz w:val="16"/>
          <w:szCs w:val="16"/>
          <w:lang w:val="ka-GE"/>
        </w:rPr>
        <w:t xml:space="preserve">, </w:t>
      </w:r>
      <w:r w:rsidRPr="00E20EBB">
        <w:rPr>
          <w:rFonts w:ascii="Sylfaen" w:hAnsi="Sylfaen" w:cs="Sylfaen"/>
          <w:noProof/>
          <w:color w:val="A9ABAE"/>
          <w:sz w:val="16"/>
          <w:szCs w:val="16"/>
          <w:lang w:val="ka-GE"/>
        </w:rPr>
        <w:t>მუხლი 85, პუნქტი 3</w:t>
      </w:r>
      <w:r>
        <w:rPr>
          <w:rFonts w:ascii="Sylfaen" w:hAnsi="Sylfaen" w:cs="Sylfaen"/>
          <w:noProof/>
          <w:color w:val="A9ABAE"/>
          <w:sz w:val="16"/>
          <w:szCs w:val="16"/>
          <w:lang w:val="ka-GE"/>
        </w:rPr>
        <w:t>.</w:t>
      </w:r>
    </w:p>
  </w:footnote>
  <w:footnote w:id="31">
    <w:p w14:paraId="30CB7321" w14:textId="77777777" w:rsidR="00AC25E8" w:rsidRPr="00FB3F1F" w:rsidRDefault="00AC25E8" w:rsidP="00243F70">
      <w:pPr>
        <w:pStyle w:val="FootnoteText"/>
        <w:rPr>
          <w:rFonts w:ascii="Sylfaen" w:hAnsi="Sylfaen"/>
          <w:lang w:val="ka-GE"/>
        </w:rPr>
      </w:pPr>
      <w:r w:rsidRPr="00FB3F1F">
        <w:rPr>
          <w:rFonts w:ascii="Sylfaen" w:hAnsi="Sylfaen"/>
          <w:color w:val="A9ABAE"/>
          <w:sz w:val="16"/>
          <w:szCs w:val="16"/>
          <w:vertAlign w:val="superscript"/>
          <w:lang w:val="ka-GE"/>
        </w:rPr>
        <w:footnoteRef/>
      </w:r>
      <w:r w:rsidRPr="00FB3F1F">
        <w:rPr>
          <w:rFonts w:ascii="Sylfaen" w:hAnsi="Sylfaen"/>
          <w:color w:val="A9ABAE"/>
          <w:sz w:val="16"/>
          <w:szCs w:val="16"/>
          <w:lang w:val="ka-GE"/>
        </w:rPr>
        <w:t xml:space="preserve"> ინსტრუქცია</w:t>
      </w:r>
      <w:r>
        <w:rPr>
          <w:rFonts w:ascii="Sylfaen" w:hAnsi="Sylfaen"/>
          <w:color w:val="A9ABAE"/>
          <w:sz w:val="16"/>
          <w:szCs w:val="16"/>
          <w:lang w:val="ka-GE"/>
        </w:rPr>
        <w:t>,</w:t>
      </w:r>
      <w:r w:rsidRPr="00FB3F1F">
        <w:rPr>
          <w:rFonts w:ascii="Sylfaen" w:hAnsi="Sylfaen"/>
          <w:color w:val="A9ABAE"/>
          <w:sz w:val="16"/>
          <w:szCs w:val="16"/>
          <w:lang w:val="ka-GE"/>
        </w:rPr>
        <w:t xml:space="preserve"> მუხლი 66, პუნქტი 18</w:t>
      </w:r>
      <w:r>
        <w:rPr>
          <w:rFonts w:ascii="Sylfaen" w:hAnsi="Sylfaen"/>
          <w:color w:val="A9ABAE"/>
          <w:sz w:val="16"/>
          <w:szCs w:val="16"/>
          <w:lang w:val="ka-GE"/>
        </w:rPr>
        <w:t>.</w:t>
      </w:r>
    </w:p>
  </w:footnote>
  <w:footnote w:id="32">
    <w:p w14:paraId="4E75A243" w14:textId="49CDBEEB" w:rsidR="00AC25E8" w:rsidRPr="00190889" w:rsidRDefault="00AC25E8">
      <w:pPr>
        <w:pStyle w:val="FootnoteText"/>
        <w:rPr>
          <w:rFonts w:ascii="Sylfaen" w:hAnsi="Sylfaen"/>
          <w:sz w:val="18"/>
          <w:szCs w:val="18"/>
          <w:lang w:val="ka-GE"/>
        </w:rPr>
      </w:pPr>
      <w:r w:rsidRPr="00190889">
        <w:rPr>
          <w:rFonts w:ascii="Sylfaen" w:hAnsi="Sylfaen"/>
          <w:color w:val="A9ABAE"/>
          <w:sz w:val="18"/>
          <w:szCs w:val="18"/>
          <w:vertAlign w:val="superscript"/>
          <w:lang w:val="ka-GE"/>
        </w:rPr>
        <w:footnoteRef/>
      </w:r>
      <w:r w:rsidRPr="00190889">
        <w:rPr>
          <w:rFonts w:ascii="Sylfaen" w:hAnsi="Sylfaen"/>
          <w:color w:val="A9ABAE"/>
          <w:sz w:val="18"/>
          <w:szCs w:val="18"/>
          <w:vertAlign w:val="superscript"/>
          <w:lang w:val="ka-GE"/>
        </w:rPr>
        <w:t xml:space="preserve"> </w:t>
      </w:r>
      <w:r w:rsidRPr="00190889">
        <w:rPr>
          <w:rFonts w:ascii="Sylfaen" w:hAnsi="Sylfaen"/>
          <w:color w:val="A9ABAE"/>
          <w:sz w:val="16"/>
          <w:szCs w:val="16"/>
          <w:lang w:val="ka-GE"/>
        </w:rPr>
        <w:t>ფონდის 51,392 და ცენტრალური აპარატის 256,060</w:t>
      </w:r>
      <w:r>
        <w:rPr>
          <w:rFonts w:ascii="Sylfaen" w:hAnsi="Sylfaen"/>
          <w:color w:val="A9ABAE"/>
          <w:sz w:val="16"/>
          <w:szCs w:val="16"/>
          <w:lang w:val="ka-GE"/>
        </w:rPr>
        <w:t xml:space="preserve"> ლარი.</w:t>
      </w:r>
    </w:p>
  </w:footnote>
  <w:footnote w:id="33">
    <w:p w14:paraId="674B9C6F" w14:textId="77777777" w:rsidR="00AC25E8" w:rsidRPr="002C1131" w:rsidRDefault="00AC25E8" w:rsidP="00D46A7F">
      <w:pPr>
        <w:pStyle w:val="FootnoteText"/>
        <w:rPr>
          <w:rFonts w:ascii="Sylfaen" w:hAnsi="Sylfaen"/>
          <w:lang w:val="ka-GE"/>
        </w:rPr>
      </w:pPr>
      <w:r w:rsidRPr="007F445F">
        <w:rPr>
          <w:rFonts w:ascii="Sylfaen" w:hAnsi="Sylfaen"/>
          <w:color w:val="A9ABAE"/>
          <w:sz w:val="16"/>
          <w:szCs w:val="16"/>
          <w:vertAlign w:val="superscript"/>
          <w:lang w:val="ka-GE"/>
        </w:rPr>
        <w:footnoteRef/>
      </w:r>
      <w:r w:rsidRPr="007F445F">
        <w:rPr>
          <w:rFonts w:ascii="Sylfaen" w:hAnsi="Sylfaen"/>
          <w:color w:val="A9ABAE"/>
          <w:sz w:val="16"/>
          <w:szCs w:val="16"/>
          <w:lang w:val="ka-GE"/>
        </w:rPr>
        <w:t xml:space="preserve"> </w:t>
      </w:r>
      <w:r w:rsidRPr="002C1131">
        <w:rPr>
          <w:rFonts w:ascii="Sylfaen" w:hAnsi="Sylfaen"/>
          <w:color w:val="A9ABAE"/>
          <w:sz w:val="16"/>
          <w:szCs w:val="16"/>
          <w:lang w:val="ka-GE"/>
        </w:rPr>
        <w:t>ინსტრუქცია</w:t>
      </w:r>
      <w:r>
        <w:rPr>
          <w:rFonts w:ascii="Sylfaen" w:hAnsi="Sylfaen"/>
          <w:color w:val="A9ABAE"/>
          <w:sz w:val="16"/>
          <w:szCs w:val="16"/>
          <w:lang w:val="ka-GE"/>
        </w:rPr>
        <w:t xml:space="preserve">, მუხლი 17, პუნქტი 1, ქვეპუნქტი კ, </w:t>
      </w:r>
      <w:r w:rsidRPr="00FB3F1F">
        <w:rPr>
          <w:rFonts w:ascii="Sylfaen" w:hAnsi="Sylfaen"/>
          <w:color w:val="A9ABAE"/>
          <w:sz w:val="16"/>
          <w:szCs w:val="16"/>
          <w:lang w:val="ka-GE"/>
        </w:rPr>
        <w:t>მუხლი 66, პუნქტი 18</w:t>
      </w:r>
      <w:r>
        <w:rPr>
          <w:rFonts w:ascii="Sylfaen" w:hAnsi="Sylfaen"/>
          <w:color w:val="A9ABAE"/>
          <w:sz w:val="16"/>
          <w:szCs w:val="16"/>
          <w:lang w:val="ka-GE"/>
        </w:rPr>
        <w:t>.</w:t>
      </w:r>
    </w:p>
  </w:footnote>
  <w:footnote w:id="34">
    <w:p w14:paraId="7CD5B348" w14:textId="37AA9BEB" w:rsidR="00AC25E8" w:rsidRPr="00887530" w:rsidRDefault="00AC25E8">
      <w:pPr>
        <w:pStyle w:val="FootnoteText"/>
        <w:rPr>
          <w:rFonts w:ascii="Sylfaen" w:hAnsi="Sylfaen"/>
          <w:lang w:val="ka-GE"/>
        </w:rPr>
      </w:pPr>
      <w:r w:rsidRPr="00887530">
        <w:rPr>
          <w:rFonts w:ascii="Sylfaen" w:hAnsi="Sylfaen"/>
          <w:color w:val="A9ABAE"/>
          <w:sz w:val="16"/>
          <w:szCs w:val="16"/>
          <w:vertAlign w:val="superscript"/>
          <w:lang w:val="ka-GE"/>
        </w:rPr>
        <w:footnoteRef/>
      </w:r>
      <w:r w:rsidRPr="00887530">
        <w:rPr>
          <w:rFonts w:ascii="Sylfaen" w:hAnsi="Sylfaen"/>
          <w:color w:val="A9ABAE"/>
          <w:sz w:val="16"/>
          <w:szCs w:val="16"/>
          <w:lang w:val="ka-GE"/>
        </w:rPr>
        <w:t xml:space="preserve"> ფონდი 96,874 და სააგენტო 1,777 ლარი</w:t>
      </w:r>
      <w:r>
        <w:rPr>
          <w:rFonts w:ascii="Sylfaen" w:hAnsi="Sylfaen"/>
          <w:color w:val="A9ABAE"/>
          <w:sz w:val="16"/>
          <w:szCs w:val="16"/>
          <w:lang w:val="ka-GE"/>
        </w:rPr>
        <w:t>.</w:t>
      </w:r>
    </w:p>
  </w:footnote>
  <w:footnote w:id="35">
    <w:p w14:paraId="6A9B1D10" w14:textId="6DD4C5F4" w:rsidR="00AC25E8" w:rsidRPr="002E6942" w:rsidRDefault="00AC25E8">
      <w:pPr>
        <w:pStyle w:val="FootnoteText"/>
        <w:rPr>
          <w:rFonts w:ascii="Sylfaen" w:hAnsi="Sylfaen"/>
          <w:lang w:val="ka-GE"/>
        </w:rPr>
      </w:pPr>
      <w:r w:rsidRPr="002E6942">
        <w:rPr>
          <w:rFonts w:ascii="Sylfaen" w:hAnsi="Sylfaen"/>
          <w:color w:val="A9ABAE"/>
          <w:sz w:val="16"/>
          <w:szCs w:val="16"/>
          <w:vertAlign w:val="superscript"/>
          <w:lang w:val="ka-GE"/>
        </w:rPr>
        <w:footnoteRef/>
      </w:r>
      <w:r w:rsidRPr="002E6942">
        <w:rPr>
          <w:rFonts w:ascii="Sylfaen" w:hAnsi="Sylfaen"/>
          <w:color w:val="A9ABAE"/>
          <w:sz w:val="16"/>
          <w:szCs w:val="16"/>
          <w:lang w:val="ka-GE"/>
        </w:rPr>
        <w:t xml:space="preserve"> ინსტრუქცია მუხლი 69, პუნქტი 8</w:t>
      </w:r>
      <w:r>
        <w:rPr>
          <w:rFonts w:ascii="Sylfaen" w:hAnsi="Sylfaen"/>
          <w:color w:val="A9ABAE"/>
          <w:sz w:val="16"/>
          <w:szCs w:val="16"/>
          <w:lang w:val="ka-GE"/>
        </w:rPr>
        <w:t>.</w:t>
      </w:r>
    </w:p>
  </w:footnote>
  <w:footnote w:id="36">
    <w:p w14:paraId="14FCA239" w14:textId="7683C3DC" w:rsidR="00AC25E8" w:rsidRPr="009553BA" w:rsidRDefault="00AC25E8">
      <w:pPr>
        <w:pStyle w:val="FootnoteText"/>
        <w:rPr>
          <w:rFonts w:ascii="Sylfaen" w:hAnsi="Sylfaen"/>
          <w:lang w:val="ka-GE"/>
        </w:rPr>
      </w:pPr>
      <w:r w:rsidRPr="009553BA">
        <w:rPr>
          <w:rFonts w:ascii="Sylfaen" w:hAnsi="Sylfaen"/>
          <w:color w:val="A9ABAE"/>
          <w:sz w:val="16"/>
          <w:szCs w:val="16"/>
          <w:vertAlign w:val="superscript"/>
          <w:lang w:val="ka-GE"/>
        </w:rPr>
        <w:footnoteRef/>
      </w:r>
      <w:r w:rsidRPr="009553BA">
        <w:rPr>
          <w:rFonts w:ascii="Sylfaen" w:hAnsi="Sylfaen"/>
          <w:color w:val="A9ABAE"/>
          <w:sz w:val="16"/>
          <w:szCs w:val="16"/>
          <w:lang w:val="ka-GE"/>
        </w:rPr>
        <w:t xml:space="preserve"> მუხლი 14, პუნქტი 10</w:t>
      </w:r>
      <w:r>
        <w:rPr>
          <w:rFonts w:ascii="Sylfaen" w:hAnsi="Sylfaen"/>
          <w:color w:val="A9ABAE"/>
          <w:sz w:val="16"/>
          <w:szCs w:val="16"/>
          <w:lang w:val="ka-GE"/>
        </w:rPr>
        <w:t>.</w:t>
      </w:r>
    </w:p>
  </w:footnote>
  <w:footnote w:id="37">
    <w:p w14:paraId="1E228BB9" w14:textId="77777777" w:rsidR="00AC25E8" w:rsidRPr="006E30E8" w:rsidRDefault="00AC25E8" w:rsidP="00573689">
      <w:pPr>
        <w:pStyle w:val="FootnoteText"/>
        <w:rPr>
          <w:rFonts w:ascii="Sylfaen" w:hAnsi="Sylfaen"/>
          <w:lang w:val="ka-GE"/>
        </w:rPr>
      </w:pPr>
      <w:r w:rsidRPr="006E30E8">
        <w:rPr>
          <w:rFonts w:ascii="Sylfaen" w:hAnsi="Sylfaen"/>
          <w:color w:val="A9ABAE"/>
          <w:sz w:val="16"/>
          <w:szCs w:val="16"/>
          <w:vertAlign w:val="superscript"/>
          <w:lang w:val="ka-GE"/>
        </w:rPr>
        <w:footnoteRef/>
      </w:r>
      <w:r w:rsidRPr="006E30E8">
        <w:rPr>
          <w:rFonts w:ascii="Sylfaen" w:hAnsi="Sylfaen"/>
          <w:color w:val="A9ABAE"/>
          <w:sz w:val="16"/>
          <w:szCs w:val="16"/>
          <w:vertAlign w:val="superscript"/>
          <w:lang w:val="ka-GE"/>
        </w:rPr>
        <w:t xml:space="preserve"> </w:t>
      </w:r>
      <w:r w:rsidRPr="006E30E8">
        <w:rPr>
          <w:rFonts w:ascii="Sylfaen" w:hAnsi="Sylfaen"/>
          <w:color w:val="A9ABAE"/>
          <w:sz w:val="16"/>
          <w:szCs w:val="16"/>
          <w:lang w:val="ka-GE"/>
        </w:rPr>
        <w:t>ინსტრუქცია, მუხლი 68, პუნქტი 6</w:t>
      </w:r>
      <w:r>
        <w:rPr>
          <w:rFonts w:ascii="Sylfaen" w:hAnsi="Sylfaen"/>
          <w:color w:val="A9ABAE"/>
          <w:sz w:val="16"/>
          <w:szCs w:val="16"/>
          <w:lang w:val="ka-GE"/>
        </w:rPr>
        <w:t xml:space="preserve">, </w:t>
      </w:r>
      <w:r w:rsidRPr="009553BA">
        <w:rPr>
          <w:rFonts w:ascii="Sylfaen" w:hAnsi="Sylfaen"/>
          <w:color w:val="A9ABAE"/>
          <w:sz w:val="16"/>
          <w:szCs w:val="16"/>
          <w:lang w:val="ka-GE"/>
        </w:rPr>
        <w:t>მუხლი 14, პუნქტი 10</w:t>
      </w:r>
      <w:r>
        <w:rPr>
          <w:rFonts w:ascii="Sylfaen" w:hAnsi="Sylfaen"/>
          <w:color w:val="A9ABAE"/>
          <w:sz w:val="16"/>
          <w:szCs w:val="16"/>
          <w:lang w:val="ka-GE"/>
        </w:rPr>
        <w:t xml:space="preserve"> </w:t>
      </w:r>
      <w:r w:rsidRPr="002E6942">
        <w:rPr>
          <w:rFonts w:ascii="Sylfaen" w:hAnsi="Sylfaen"/>
          <w:color w:val="A9ABAE"/>
          <w:sz w:val="16"/>
          <w:szCs w:val="16"/>
          <w:lang w:val="ka-GE"/>
        </w:rPr>
        <w:t>მუხლი 69, პუნქტი 8</w:t>
      </w:r>
      <w:r>
        <w:rPr>
          <w:rFonts w:ascii="Sylfaen" w:hAnsi="Sylfaen"/>
          <w:color w:val="A9ABAE"/>
          <w:sz w:val="16"/>
          <w:szCs w:val="16"/>
          <w:lang w:val="ka-GE"/>
        </w:rPr>
        <w:t>.</w:t>
      </w:r>
    </w:p>
  </w:footnote>
  <w:footnote w:id="38">
    <w:p w14:paraId="26C4230A" w14:textId="7E29FCB8" w:rsidR="00AC25E8" w:rsidRPr="00366E04" w:rsidRDefault="00AC25E8" w:rsidP="00165355">
      <w:pPr>
        <w:pStyle w:val="FootnoteText"/>
        <w:rPr>
          <w:rFonts w:ascii="Sylfaen" w:hAnsi="Sylfaen"/>
          <w:lang w:val="ka-GE"/>
        </w:rPr>
      </w:pPr>
      <w:r w:rsidRPr="00D57296">
        <w:rPr>
          <w:rFonts w:ascii="Sylfaen" w:hAnsi="Sylfaen"/>
          <w:color w:val="A9ABAE"/>
          <w:sz w:val="16"/>
          <w:szCs w:val="16"/>
          <w:vertAlign w:val="superscript"/>
          <w:lang w:val="ka-GE"/>
        </w:rPr>
        <w:footnoteRef/>
      </w:r>
      <w:r w:rsidRPr="00D57296">
        <w:rPr>
          <w:rFonts w:ascii="Sylfaen" w:hAnsi="Sylfaen"/>
          <w:color w:val="A9ABAE"/>
          <w:sz w:val="16"/>
          <w:szCs w:val="16"/>
          <w:lang w:val="ka-GE"/>
        </w:rPr>
        <w:t xml:space="preserve"> ინსტრუქციის მუხლი 39, პუნქტი 30</w:t>
      </w:r>
      <w:r>
        <w:rPr>
          <w:rFonts w:ascii="Sylfaen" w:hAnsi="Sylfaen"/>
          <w:color w:val="A9ABAE"/>
          <w:sz w:val="16"/>
          <w:szCs w:val="16"/>
          <w:lang w:val="ka-GE"/>
        </w:rPr>
        <w:t>.</w:t>
      </w:r>
    </w:p>
  </w:footnote>
  <w:footnote w:id="39">
    <w:p w14:paraId="7FCB0186" w14:textId="77777777" w:rsidR="00AC25E8" w:rsidRPr="00913DDF" w:rsidRDefault="00AC25E8" w:rsidP="00C75B3B">
      <w:pPr>
        <w:pStyle w:val="FootnoteText"/>
        <w:rPr>
          <w:rFonts w:ascii="Sylfaen" w:hAnsi="Sylfaen"/>
          <w:lang w:val="ka-GE"/>
        </w:rPr>
      </w:pPr>
      <w:r w:rsidRPr="00EB2908">
        <w:rPr>
          <w:rFonts w:ascii="Sylfaen" w:hAnsi="Sylfaen"/>
          <w:color w:val="A9ABAE"/>
          <w:sz w:val="16"/>
          <w:szCs w:val="16"/>
          <w:vertAlign w:val="superscript"/>
        </w:rPr>
        <w:footnoteRef/>
      </w:r>
      <w:r w:rsidRPr="00247FC5">
        <w:rPr>
          <w:rFonts w:ascii="Sylfaen" w:hAnsi="Sylfaen"/>
          <w:color w:val="A9ABAE"/>
          <w:sz w:val="16"/>
          <w:szCs w:val="16"/>
          <w:lang w:val="ka-GE"/>
        </w:rPr>
        <w:t xml:space="preserve"> საქართველოს მთავრობის 2014 წლის 15 ივლისის დადგენილება N449, მუხლი 5, პუნქტი 2</w:t>
      </w:r>
      <w:r>
        <w:rPr>
          <w:rFonts w:ascii="Sylfaen" w:hAnsi="Sylfaen"/>
          <w:color w:val="A9ABAE"/>
          <w:sz w:val="16"/>
          <w:szCs w:val="16"/>
          <w:lang w:val="ka-GE"/>
        </w:rPr>
        <w:t>.</w:t>
      </w:r>
    </w:p>
  </w:footnote>
  <w:footnote w:id="40">
    <w:p w14:paraId="55D7729A" w14:textId="77777777" w:rsidR="00AC25E8" w:rsidRPr="00B858E4" w:rsidRDefault="00AC25E8" w:rsidP="00913673">
      <w:pPr>
        <w:pStyle w:val="FootnoteText"/>
        <w:jc w:val="both"/>
        <w:rPr>
          <w:rFonts w:ascii="Sylfaen" w:hAnsi="Sylfaen"/>
          <w:color w:val="A9ABAE"/>
          <w:sz w:val="16"/>
          <w:szCs w:val="16"/>
          <w:lang w:val="ka-GE"/>
        </w:rPr>
      </w:pPr>
      <w:r w:rsidRPr="00D57296">
        <w:rPr>
          <w:rFonts w:ascii="Sylfaen" w:hAnsi="Sylfaen"/>
          <w:color w:val="A9ABAE"/>
          <w:sz w:val="16"/>
          <w:szCs w:val="16"/>
          <w:vertAlign w:val="superscript"/>
          <w:lang w:val="ka-GE"/>
        </w:rPr>
        <w:footnoteRef/>
      </w:r>
      <w:r w:rsidRPr="00247FC5">
        <w:rPr>
          <w:rFonts w:ascii="Sylfaen" w:hAnsi="Sylfaen"/>
          <w:color w:val="A9ABAE"/>
          <w:sz w:val="16"/>
          <w:szCs w:val="16"/>
          <w:lang w:val="ka-GE"/>
        </w:rPr>
        <w:t xml:space="preserve"> საქართველოს პრეზიდენტის 2005 წლის 20 აპრილის N231</w:t>
      </w:r>
      <w:r>
        <w:rPr>
          <w:rFonts w:ascii="Sylfaen" w:hAnsi="Sylfaen"/>
          <w:color w:val="A9ABAE"/>
          <w:sz w:val="16"/>
          <w:szCs w:val="16"/>
          <w:lang w:val="ka-GE"/>
        </w:rPr>
        <w:t xml:space="preserve"> პუნქტი 1, ქვეპუნქტი  </w:t>
      </w:r>
      <w:r w:rsidRPr="00247FC5">
        <w:rPr>
          <w:rFonts w:ascii="Sylfaen" w:hAnsi="Sylfaen"/>
          <w:color w:val="A9ABAE"/>
          <w:sz w:val="16"/>
          <w:szCs w:val="16"/>
          <w:lang w:val="ka-GE"/>
        </w:rPr>
        <w:t>ა</w:t>
      </w:r>
      <w:r>
        <w:rPr>
          <w:rFonts w:ascii="Sylfaen" w:hAnsi="Sylfaen"/>
          <w:color w:val="A9ABAE"/>
          <w:sz w:val="16"/>
          <w:szCs w:val="16"/>
          <w:lang w:val="ka-GE"/>
        </w:rPr>
        <w:t xml:space="preserve">, </w:t>
      </w:r>
      <w:r w:rsidRPr="00247FC5">
        <w:rPr>
          <w:rFonts w:ascii="Sylfaen" w:hAnsi="Sylfaen"/>
          <w:color w:val="A9ABAE"/>
          <w:sz w:val="16"/>
          <w:szCs w:val="16"/>
          <w:lang w:val="ka-GE"/>
        </w:rPr>
        <w:t xml:space="preserve"> დანართი N1-ის მე-14 პუნქტი; საქართველოს მთავრობის 2017 წლის 25 აპრილის</w:t>
      </w:r>
      <w:r>
        <w:rPr>
          <w:rFonts w:ascii="Sylfaen" w:hAnsi="Sylfaen"/>
          <w:color w:val="A9ABAE"/>
          <w:sz w:val="16"/>
          <w:szCs w:val="16"/>
          <w:lang w:val="ka-GE"/>
        </w:rPr>
        <w:t xml:space="preserve"> N</w:t>
      </w:r>
      <w:r w:rsidRPr="00247FC5">
        <w:rPr>
          <w:rFonts w:ascii="Sylfaen" w:hAnsi="Sylfaen"/>
          <w:color w:val="A9ABAE"/>
          <w:sz w:val="16"/>
          <w:szCs w:val="16"/>
          <w:lang w:val="ka-GE"/>
        </w:rPr>
        <w:t xml:space="preserve">211 დადგენილება </w:t>
      </w:r>
      <w:r>
        <w:rPr>
          <w:rFonts w:ascii="Sylfaen" w:hAnsi="Sylfaen"/>
          <w:color w:val="A9ABAE"/>
          <w:sz w:val="16"/>
          <w:szCs w:val="16"/>
          <w:lang w:val="ka-GE"/>
        </w:rPr>
        <w:t>მუხლი 3, პუნქტი 16</w:t>
      </w:r>
      <w:r w:rsidRPr="00247FC5">
        <w:rPr>
          <w:rFonts w:ascii="Sylfaen" w:hAnsi="Sylfaen"/>
          <w:color w:val="A9ABAE"/>
          <w:sz w:val="16"/>
          <w:szCs w:val="16"/>
          <w:lang w:val="ka-GE"/>
        </w:rPr>
        <w:t>.</w:t>
      </w:r>
    </w:p>
  </w:footnote>
  <w:footnote w:id="41">
    <w:p w14:paraId="7DC2D69E" w14:textId="7B49D193" w:rsidR="00AC25E8" w:rsidRPr="00B858E4" w:rsidRDefault="00AC25E8">
      <w:pPr>
        <w:pStyle w:val="FootnoteText"/>
        <w:rPr>
          <w:rFonts w:ascii="Sylfaen" w:hAnsi="Sylfaen"/>
          <w:lang w:val="ka-GE"/>
        </w:rPr>
      </w:pPr>
      <w:r w:rsidRPr="00B858E4">
        <w:rPr>
          <w:rFonts w:ascii="Sylfaen" w:hAnsi="Sylfaen"/>
          <w:color w:val="A9ABAE"/>
          <w:sz w:val="16"/>
          <w:szCs w:val="16"/>
          <w:vertAlign w:val="superscript"/>
          <w:lang w:val="ka-GE"/>
        </w:rPr>
        <w:footnoteRef/>
      </w:r>
      <w:r w:rsidRPr="00B858E4">
        <w:rPr>
          <w:rFonts w:ascii="Sylfaen" w:hAnsi="Sylfaen"/>
          <w:color w:val="A9ABAE"/>
          <w:sz w:val="16"/>
          <w:szCs w:val="16"/>
          <w:vertAlign w:val="superscript"/>
          <w:lang w:val="ka-GE"/>
        </w:rPr>
        <w:t xml:space="preserve"> </w:t>
      </w:r>
      <w:r w:rsidRPr="00B858E4">
        <w:rPr>
          <w:rFonts w:ascii="Sylfaen" w:hAnsi="Sylfaen"/>
          <w:color w:val="A9ABAE"/>
          <w:sz w:val="16"/>
          <w:szCs w:val="16"/>
          <w:lang w:val="ka-GE"/>
        </w:rPr>
        <w:t>საქართველოს მთავრობის 2016 წლის 30 დეკემბრის დადგენილება №638, დანართი 19</w:t>
      </w:r>
      <w:r>
        <w:rPr>
          <w:rFonts w:ascii="Sylfaen" w:hAnsi="Sylfaen"/>
          <w:color w:val="A9ABAE"/>
          <w:sz w:val="16"/>
          <w:szCs w:val="16"/>
          <w:lang w:val="ka-GE"/>
        </w:rPr>
        <w:t>.</w:t>
      </w:r>
    </w:p>
  </w:footnote>
  <w:footnote w:id="42">
    <w:p w14:paraId="1E3C0400" w14:textId="77777777" w:rsidR="00AC25E8" w:rsidRPr="00B858E4" w:rsidRDefault="00AC25E8" w:rsidP="00147886">
      <w:pPr>
        <w:pStyle w:val="FootnoteText"/>
        <w:rPr>
          <w:rFonts w:ascii="Sylfaen" w:hAnsi="Sylfaen"/>
          <w:lang w:val="ka-GE"/>
        </w:rPr>
      </w:pPr>
      <w:r w:rsidRPr="00B858E4">
        <w:rPr>
          <w:rFonts w:ascii="Sylfaen" w:hAnsi="Sylfaen"/>
          <w:color w:val="A9ABAE"/>
          <w:sz w:val="16"/>
          <w:szCs w:val="16"/>
          <w:vertAlign w:val="superscript"/>
          <w:lang w:val="ka-GE"/>
        </w:rPr>
        <w:footnoteRef/>
      </w:r>
      <w:r w:rsidRPr="00B858E4">
        <w:rPr>
          <w:rFonts w:ascii="Sylfaen" w:hAnsi="Sylfaen"/>
          <w:color w:val="A9ABAE"/>
          <w:sz w:val="16"/>
          <w:szCs w:val="16"/>
          <w:vertAlign w:val="superscript"/>
          <w:lang w:val="ka-GE"/>
        </w:rPr>
        <w:t xml:space="preserve"> </w:t>
      </w:r>
      <w:r w:rsidRPr="00B858E4">
        <w:rPr>
          <w:rFonts w:ascii="Sylfaen" w:hAnsi="Sylfaen"/>
          <w:color w:val="A9ABAE"/>
          <w:sz w:val="16"/>
          <w:szCs w:val="16"/>
          <w:lang w:val="ka-GE"/>
        </w:rPr>
        <w:t>საქართველოს მთავრობის</w:t>
      </w:r>
      <w:r>
        <w:rPr>
          <w:rFonts w:ascii="Sylfaen" w:hAnsi="Sylfaen"/>
          <w:color w:val="A9ABAE"/>
          <w:sz w:val="16"/>
          <w:szCs w:val="16"/>
          <w:lang w:val="ka-GE"/>
        </w:rPr>
        <w:t xml:space="preserve"> 2017</w:t>
      </w:r>
      <w:r w:rsidRPr="00B858E4">
        <w:rPr>
          <w:rFonts w:ascii="Sylfaen" w:hAnsi="Sylfaen"/>
          <w:color w:val="A9ABAE"/>
          <w:sz w:val="16"/>
          <w:szCs w:val="16"/>
          <w:lang w:val="ka-GE"/>
        </w:rPr>
        <w:t xml:space="preserve"> წლის </w:t>
      </w:r>
      <w:r>
        <w:rPr>
          <w:rFonts w:ascii="Sylfaen" w:hAnsi="Sylfaen"/>
          <w:color w:val="A9ABAE"/>
          <w:sz w:val="16"/>
          <w:szCs w:val="16"/>
          <w:lang w:val="ka-GE"/>
        </w:rPr>
        <w:t xml:space="preserve">26 იანვრის </w:t>
      </w:r>
      <w:r w:rsidRPr="00B858E4">
        <w:rPr>
          <w:rFonts w:ascii="Sylfaen" w:hAnsi="Sylfaen"/>
          <w:color w:val="A9ABAE"/>
          <w:sz w:val="16"/>
          <w:szCs w:val="16"/>
          <w:lang w:val="ka-GE"/>
        </w:rPr>
        <w:t xml:space="preserve"> დადგენილება №</w:t>
      </w:r>
      <w:r>
        <w:rPr>
          <w:rFonts w:ascii="Sylfaen" w:hAnsi="Sylfaen"/>
          <w:color w:val="A9ABAE"/>
          <w:sz w:val="16"/>
          <w:szCs w:val="16"/>
          <w:lang w:val="ka-GE"/>
        </w:rPr>
        <w:t>32.</w:t>
      </w:r>
    </w:p>
  </w:footnote>
  <w:footnote w:id="43">
    <w:p w14:paraId="5AEF3BAC" w14:textId="10940DB2" w:rsidR="00AC25E8" w:rsidRDefault="00AC25E8">
      <w:pPr>
        <w:pStyle w:val="FootnoteText"/>
      </w:pPr>
      <w:r w:rsidRPr="00233A90">
        <w:rPr>
          <w:rFonts w:ascii="Sylfaen" w:hAnsi="Sylfaen"/>
          <w:color w:val="A9ABAE"/>
          <w:sz w:val="16"/>
          <w:szCs w:val="16"/>
          <w:vertAlign w:val="superscript"/>
          <w:lang w:val="ka-GE"/>
        </w:rPr>
        <w:footnoteRef/>
      </w:r>
      <w:r w:rsidRPr="00233A90">
        <w:rPr>
          <w:rFonts w:ascii="Sylfaen" w:hAnsi="Sylfaen"/>
          <w:color w:val="A9ABAE"/>
          <w:sz w:val="16"/>
          <w:szCs w:val="16"/>
          <w:lang w:val="ka-GE"/>
        </w:rPr>
        <w:t xml:space="preserve"> 2013 წლის 21 თებერვლის</w:t>
      </w:r>
      <w:r>
        <w:rPr>
          <w:rFonts w:ascii="Sylfaen" w:hAnsi="Sylfaen"/>
          <w:color w:val="A9ABAE"/>
          <w:sz w:val="16"/>
          <w:szCs w:val="16"/>
          <w:lang w:val="ka-GE"/>
        </w:rPr>
        <w:t xml:space="preserve"> №</w:t>
      </w:r>
      <w:r w:rsidRPr="00233A90">
        <w:rPr>
          <w:rFonts w:ascii="Sylfaen" w:hAnsi="Sylfaen"/>
          <w:color w:val="A9ABAE"/>
          <w:sz w:val="16"/>
          <w:szCs w:val="16"/>
          <w:lang w:val="ka-GE"/>
        </w:rPr>
        <w:t xml:space="preserve">36 </w:t>
      </w:r>
      <w:r>
        <w:rPr>
          <w:rFonts w:ascii="Sylfaen" w:hAnsi="Sylfaen"/>
          <w:color w:val="A9ABAE"/>
          <w:sz w:val="16"/>
          <w:szCs w:val="16"/>
          <w:lang w:val="ka-GE"/>
        </w:rPr>
        <w:t>დადგენილება</w:t>
      </w:r>
    </w:p>
  </w:footnote>
  <w:footnote w:id="44">
    <w:p w14:paraId="77C1A260" w14:textId="23FDF3AF" w:rsidR="00AC25E8" w:rsidRPr="00A35A16" w:rsidRDefault="00AC25E8">
      <w:pPr>
        <w:pStyle w:val="FootnoteText"/>
        <w:rPr>
          <w:rFonts w:ascii="Sylfaen" w:hAnsi="Sylfaen"/>
          <w:lang w:val="ka-GE"/>
        </w:rPr>
      </w:pPr>
      <w:r w:rsidRPr="00A35A16">
        <w:rPr>
          <w:rFonts w:ascii="Sylfaen" w:hAnsi="Sylfaen"/>
          <w:color w:val="A9ABAE"/>
          <w:sz w:val="16"/>
          <w:szCs w:val="16"/>
          <w:vertAlign w:val="superscript"/>
          <w:lang w:val="ka-GE"/>
        </w:rPr>
        <w:footnoteRef/>
      </w:r>
      <w:r w:rsidRPr="00A35A16">
        <w:rPr>
          <w:rFonts w:ascii="Sylfaen" w:hAnsi="Sylfaen"/>
          <w:color w:val="A9ABAE"/>
          <w:sz w:val="16"/>
          <w:szCs w:val="16"/>
          <w:lang w:val="ka-GE"/>
        </w:rPr>
        <w:t xml:space="preserve"> 2017 წლის 27 იანვრის </w:t>
      </w:r>
      <w:r>
        <w:rPr>
          <w:rFonts w:ascii="Sylfaen" w:hAnsi="Sylfaen"/>
          <w:color w:val="A9ABAE"/>
          <w:sz w:val="16"/>
          <w:szCs w:val="16"/>
          <w:lang w:val="ka-GE"/>
        </w:rPr>
        <w:t>№51</w:t>
      </w:r>
      <w:r w:rsidRPr="00233A90">
        <w:rPr>
          <w:rFonts w:ascii="Sylfaen" w:hAnsi="Sylfaen"/>
          <w:color w:val="A9ABAE"/>
          <w:sz w:val="16"/>
          <w:szCs w:val="16"/>
          <w:lang w:val="ka-GE"/>
        </w:rPr>
        <w:t xml:space="preserve"> </w:t>
      </w:r>
      <w:r>
        <w:rPr>
          <w:rFonts w:ascii="Sylfaen" w:hAnsi="Sylfaen"/>
          <w:color w:val="A9ABAE"/>
          <w:sz w:val="16"/>
          <w:szCs w:val="16"/>
          <w:lang w:val="ka-GE"/>
        </w:rPr>
        <w:t>დადგენილება</w:t>
      </w:r>
    </w:p>
  </w:footnote>
  <w:footnote w:id="45">
    <w:p w14:paraId="33C69C1D" w14:textId="3ABC668C" w:rsidR="00AC25E8" w:rsidRPr="00230A49" w:rsidRDefault="00AC25E8">
      <w:pPr>
        <w:pStyle w:val="FootnoteText"/>
        <w:rPr>
          <w:rFonts w:ascii="Sylfaen" w:hAnsi="Sylfaen"/>
          <w:lang w:val="ka-GE"/>
        </w:rPr>
      </w:pPr>
      <w:r w:rsidRPr="00230A49">
        <w:rPr>
          <w:rFonts w:ascii="Sylfaen" w:hAnsi="Sylfaen"/>
          <w:color w:val="A9ABAE"/>
          <w:sz w:val="16"/>
          <w:szCs w:val="16"/>
          <w:vertAlign w:val="superscript"/>
          <w:lang w:val="ka-GE"/>
        </w:rPr>
        <w:footnoteRef/>
      </w:r>
      <w:r>
        <w:rPr>
          <w:rFonts w:ascii="Sylfaen" w:hAnsi="Sylfaen"/>
          <w:color w:val="A9ABAE"/>
          <w:sz w:val="16"/>
          <w:szCs w:val="16"/>
          <w:lang w:val="ka-GE"/>
        </w:rPr>
        <w:t>საქართველოს საბიუჯეტო კოდექსი, მუხლი 4, პუნქტი 1, ქვეპუნქტი ა</w:t>
      </w:r>
    </w:p>
  </w:footnote>
  <w:footnote w:id="46">
    <w:p w14:paraId="2669C436" w14:textId="52F2945C" w:rsidR="00AC25E8" w:rsidRPr="00E0447D" w:rsidRDefault="00AC25E8">
      <w:pPr>
        <w:pStyle w:val="FootnoteText"/>
        <w:rPr>
          <w:rFonts w:ascii="Sylfaen" w:hAnsi="Sylfaen"/>
          <w:lang w:val="ka-GE"/>
        </w:rPr>
      </w:pPr>
      <w:r w:rsidRPr="00E0447D">
        <w:rPr>
          <w:rFonts w:ascii="Sylfaen" w:hAnsi="Sylfaen"/>
          <w:color w:val="A9ABAE"/>
          <w:sz w:val="16"/>
          <w:szCs w:val="16"/>
          <w:vertAlign w:val="superscript"/>
          <w:lang w:val="ka-GE"/>
        </w:rPr>
        <w:footnoteRef/>
      </w:r>
      <w:r w:rsidRPr="00E0447D">
        <w:rPr>
          <w:rFonts w:ascii="Sylfaen" w:hAnsi="Sylfaen"/>
          <w:color w:val="A9ABAE"/>
          <w:sz w:val="16"/>
          <w:szCs w:val="16"/>
          <w:vertAlign w:val="superscript"/>
          <w:lang w:val="ka-GE"/>
        </w:rPr>
        <w:t xml:space="preserve"> </w:t>
      </w:r>
      <w:r w:rsidRPr="00233A90">
        <w:rPr>
          <w:rFonts w:ascii="Sylfaen" w:hAnsi="Sylfaen"/>
          <w:color w:val="A9ABAE"/>
          <w:sz w:val="16"/>
          <w:szCs w:val="16"/>
          <w:lang w:val="ka-GE"/>
        </w:rPr>
        <w:t>2013 წლის 21 თებერვლის</w:t>
      </w:r>
      <w:r>
        <w:rPr>
          <w:rFonts w:ascii="Sylfaen" w:hAnsi="Sylfaen"/>
          <w:color w:val="A9ABAE"/>
          <w:sz w:val="16"/>
          <w:szCs w:val="16"/>
          <w:lang w:val="ka-GE"/>
        </w:rPr>
        <w:t xml:space="preserve"> №</w:t>
      </w:r>
      <w:r w:rsidRPr="00233A90">
        <w:rPr>
          <w:rFonts w:ascii="Sylfaen" w:hAnsi="Sylfaen"/>
          <w:color w:val="A9ABAE"/>
          <w:sz w:val="16"/>
          <w:szCs w:val="16"/>
          <w:lang w:val="ka-GE"/>
        </w:rPr>
        <w:t xml:space="preserve">36 </w:t>
      </w:r>
      <w:r>
        <w:rPr>
          <w:rFonts w:ascii="Sylfaen" w:hAnsi="Sylfaen"/>
          <w:color w:val="A9ABAE"/>
          <w:sz w:val="16"/>
          <w:szCs w:val="16"/>
          <w:lang w:val="ka-GE"/>
        </w:rPr>
        <w:t>დადგენილება, მუხლი 22, პუნქტი 4.</w:t>
      </w:r>
    </w:p>
  </w:footnote>
  <w:footnote w:id="47">
    <w:p w14:paraId="3D0C5025" w14:textId="4EB28C45" w:rsidR="00AC25E8" w:rsidRPr="00A834B9" w:rsidRDefault="00AC25E8" w:rsidP="0015652E">
      <w:pPr>
        <w:pStyle w:val="FootnoteText"/>
        <w:rPr>
          <w:rFonts w:ascii="Sylfaen" w:hAnsi="Sylfaen"/>
          <w:noProof/>
          <w:color w:val="A9ABAE"/>
          <w:sz w:val="16"/>
          <w:szCs w:val="16"/>
          <w:lang w:val="ka-GE"/>
        </w:rPr>
      </w:pPr>
      <w:r w:rsidRPr="00A834B9">
        <w:rPr>
          <w:rFonts w:ascii="Sylfaen" w:hAnsi="Sylfaen"/>
          <w:noProof/>
          <w:color w:val="A9ABAE"/>
          <w:sz w:val="16"/>
          <w:szCs w:val="16"/>
          <w:vertAlign w:val="superscript"/>
          <w:lang w:val="ka-GE"/>
        </w:rPr>
        <w:footnoteRef/>
      </w:r>
      <w:r w:rsidRPr="00A834B9">
        <w:rPr>
          <w:rFonts w:ascii="Sylfaen" w:hAnsi="Sylfaen"/>
          <w:noProof/>
          <w:color w:val="A9ABAE"/>
          <w:sz w:val="16"/>
          <w:szCs w:val="16"/>
          <w:lang w:val="ka-GE"/>
        </w:rPr>
        <w:t xml:space="preserve"> დაავადებების და ჯანმრთელობასთან დაკავშირებული სხვადასხვა პრობლემების  საერთაშორისო კლასიფიკაცია</w:t>
      </w:r>
      <w:r>
        <w:rPr>
          <w:rFonts w:ascii="Sylfaen" w:hAnsi="Sylfaen"/>
          <w:noProof/>
          <w:color w:val="A9ABAE"/>
          <w:sz w:val="16"/>
          <w:szCs w:val="16"/>
          <w:lang w:val="ka-GE"/>
        </w:rPr>
        <w:t>.</w:t>
      </w:r>
    </w:p>
  </w:footnote>
  <w:footnote w:id="48">
    <w:p w14:paraId="186274A6" w14:textId="189792F6" w:rsidR="00AC25E8" w:rsidRPr="00A834B9" w:rsidRDefault="00AC25E8" w:rsidP="00A834B9">
      <w:pPr>
        <w:pStyle w:val="FootnoteText"/>
        <w:rPr>
          <w:rFonts w:ascii="Sylfaen" w:hAnsi="Sylfaen"/>
          <w:noProof/>
          <w:color w:val="A9ABAE"/>
          <w:sz w:val="16"/>
          <w:szCs w:val="16"/>
          <w:lang w:val="ka-GE"/>
        </w:rPr>
      </w:pPr>
      <w:r w:rsidRPr="00A834B9">
        <w:rPr>
          <w:rFonts w:ascii="Sylfaen" w:hAnsi="Sylfaen"/>
          <w:noProof/>
          <w:color w:val="A9ABAE"/>
          <w:sz w:val="16"/>
          <w:szCs w:val="16"/>
          <w:vertAlign w:val="superscript"/>
          <w:lang w:val="ka-GE"/>
        </w:rPr>
        <w:footnoteRef/>
      </w:r>
      <w:r w:rsidRPr="00A834B9">
        <w:rPr>
          <w:rFonts w:ascii="Sylfaen" w:hAnsi="Sylfaen"/>
          <w:noProof/>
          <w:color w:val="A9ABAE"/>
          <w:sz w:val="16"/>
          <w:szCs w:val="16"/>
          <w:lang w:val="ka-GE"/>
        </w:rPr>
        <w:t xml:space="preserve"> საერთაშორისოდ აღიარებული სამედიცინო ჩარევების კოდები, რომლის მიხედვითაც ხდება ფასების დაანგარიშება.</w:t>
      </w:r>
    </w:p>
  </w:footnote>
  <w:footnote w:id="49">
    <w:p w14:paraId="32249C5C" w14:textId="77777777" w:rsidR="00AC25E8" w:rsidRPr="00A834B9" w:rsidRDefault="00AC25E8" w:rsidP="00A834B9">
      <w:pPr>
        <w:pStyle w:val="FootnoteText"/>
        <w:rPr>
          <w:rFonts w:ascii="Sylfaen" w:hAnsi="Sylfaen"/>
          <w:noProof/>
          <w:color w:val="A9ABAE"/>
          <w:sz w:val="16"/>
          <w:szCs w:val="16"/>
          <w:lang w:val="ka-GE"/>
        </w:rPr>
      </w:pPr>
      <w:r w:rsidRPr="00A834B9">
        <w:rPr>
          <w:rFonts w:ascii="Sylfaen" w:hAnsi="Sylfaen"/>
          <w:noProof/>
          <w:color w:val="A9ABAE"/>
          <w:sz w:val="16"/>
          <w:szCs w:val="16"/>
          <w:vertAlign w:val="superscript"/>
          <w:lang w:val="ka-GE"/>
        </w:rPr>
        <w:footnoteRef/>
      </w:r>
      <w:r w:rsidRPr="00A834B9">
        <w:rPr>
          <w:rFonts w:ascii="Sylfaen" w:hAnsi="Sylfaen"/>
          <w:noProof/>
          <w:color w:val="A9ABAE"/>
          <w:sz w:val="16"/>
          <w:szCs w:val="16"/>
          <w:lang w:val="ka-GE"/>
        </w:rPr>
        <w:t xml:space="preserve"> კომბინაცია განისაზღვრება, ICDსა და NCSP რაოდენობისა და ძირითადი ჩრევის მიხედვით.</w:t>
      </w:r>
    </w:p>
  </w:footnote>
  <w:footnote w:id="50">
    <w:p w14:paraId="472B6DB6" w14:textId="2CB95383" w:rsidR="00AC25E8" w:rsidRPr="00B24DC9" w:rsidRDefault="00AC25E8">
      <w:pPr>
        <w:pStyle w:val="FootnoteText"/>
        <w:rPr>
          <w:rFonts w:ascii="Sylfaen" w:hAnsi="Sylfaen"/>
          <w:lang w:val="ka-GE"/>
        </w:rPr>
      </w:pPr>
      <w:r w:rsidRPr="00B24DC9">
        <w:rPr>
          <w:rFonts w:ascii="Sylfaen" w:hAnsi="Sylfaen"/>
          <w:color w:val="A9ABAE"/>
          <w:sz w:val="16"/>
          <w:szCs w:val="16"/>
          <w:vertAlign w:val="superscript"/>
          <w:lang w:val="ka-GE"/>
        </w:rPr>
        <w:footnoteRef/>
      </w:r>
      <w:r w:rsidRPr="00B24DC9">
        <w:rPr>
          <w:rFonts w:ascii="Sylfaen" w:hAnsi="Sylfaen"/>
          <w:color w:val="A9ABAE"/>
          <w:sz w:val="16"/>
          <w:szCs w:val="16"/>
          <w:lang w:val="ka-GE"/>
        </w:rPr>
        <w:t xml:space="preserve"> </w:t>
      </w:r>
      <w:r>
        <w:rPr>
          <w:rFonts w:ascii="Sylfaen" w:hAnsi="Sylfaen"/>
          <w:color w:val="A9ABAE"/>
          <w:sz w:val="16"/>
          <w:szCs w:val="16"/>
          <w:lang w:val="ka-GE"/>
        </w:rPr>
        <w:t>(</w:t>
      </w:r>
      <w:r w:rsidRPr="00B24DC9">
        <w:rPr>
          <w:rFonts w:ascii="Sylfaen" w:hAnsi="Sylfaen"/>
          <w:color w:val="A9ABAE"/>
          <w:sz w:val="16"/>
          <w:szCs w:val="16"/>
          <w:lang w:val="ka-GE"/>
        </w:rPr>
        <w:t>max-min)/4+min=ტარიფის არეალი.</w:t>
      </w:r>
    </w:p>
  </w:footnote>
  <w:footnote w:id="51">
    <w:p w14:paraId="5642E828" w14:textId="01BB74B1" w:rsidR="00AC25E8" w:rsidRPr="007A3B6B" w:rsidRDefault="00AC25E8" w:rsidP="007A3B6B">
      <w:pPr>
        <w:pStyle w:val="FootnoteText"/>
        <w:rPr>
          <w:rFonts w:ascii="Sylfaen" w:hAnsi="Sylfaen"/>
          <w:lang w:val="ka-GE"/>
        </w:rPr>
      </w:pPr>
      <w:r w:rsidRPr="007A3B6B">
        <w:rPr>
          <w:rFonts w:ascii="Sylfaen" w:hAnsi="Sylfaen"/>
          <w:color w:val="A9ABAE"/>
          <w:sz w:val="16"/>
          <w:szCs w:val="16"/>
          <w:vertAlign w:val="superscript"/>
          <w:lang w:val="ka-GE"/>
        </w:rPr>
        <w:footnoteRef/>
      </w:r>
      <w:r w:rsidRPr="007A3B6B">
        <w:rPr>
          <w:rFonts w:ascii="Sylfaen" w:hAnsi="Sylfaen"/>
          <w:color w:val="A9ABAE"/>
          <w:sz w:val="16"/>
          <w:szCs w:val="16"/>
          <w:vertAlign w:val="superscript"/>
          <w:lang w:val="ka-GE"/>
        </w:rPr>
        <w:t xml:space="preserve"> </w:t>
      </w:r>
      <w:r w:rsidRPr="00233A90">
        <w:rPr>
          <w:rFonts w:ascii="Sylfaen" w:hAnsi="Sylfaen"/>
          <w:color w:val="A9ABAE"/>
          <w:sz w:val="16"/>
          <w:szCs w:val="16"/>
          <w:lang w:val="ka-GE"/>
        </w:rPr>
        <w:t>2013 წლის 21 თებერვლის</w:t>
      </w:r>
      <w:r>
        <w:rPr>
          <w:rFonts w:ascii="Sylfaen" w:hAnsi="Sylfaen"/>
          <w:color w:val="A9ABAE"/>
          <w:sz w:val="16"/>
          <w:szCs w:val="16"/>
          <w:lang w:val="ka-GE"/>
        </w:rPr>
        <w:t xml:space="preserve"> №</w:t>
      </w:r>
      <w:r w:rsidRPr="00233A90">
        <w:rPr>
          <w:rFonts w:ascii="Sylfaen" w:hAnsi="Sylfaen"/>
          <w:color w:val="A9ABAE"/>
          <w:sz w:val="16"/>
          <w:szCs w:val="16"/>
          <w:lang w:val="ka-GE"/>
        </w:rPr>
        <w:t xml:space="preserve">36 </w:t>
      </w:r>
      <w:r>
        <w:rPr>
          <w:rFonts w:ascii="Sylfaen" w:hAnsi="Sylfaen"/>
          <w:color w:val="A9ABAE"/>
          <w:sz w:val="16"/>
          <w:szCs w:val="16"/>
          <w:lang w:val="ka-GE"/>
        </w:rPr>
        <w:t>დადგენილება, მუხლი 22, პუნქტი 8</w:t>
      </w:r>
      <w:r w:rsidRPr="007A3B6B">
        <w:rPr>
          <w:rFonts w:ascii="Sylfaen" w:hAnsi="Sylfaen"/>
          <w:color w:val="A9ABAE"/>
          <w:sz w:val="16"/>
          <w:szCs w:val="16"/>
          <w:vertAlign w:val="superscript"/>
          <w:lang w:val="ka-GE"/>
        </w:rPr>
        <w:t>3</w:t>
      </w:r>
      <w:r>
        <w:rPr>
          <w:rFonts w:ascii="Sylfaen" w:hAnsi="Sylfaen"/>
          <w:color w:val="A9ABAE"/>
          <w:sz w:val="16"/>
          <w:szCs w:val="16"/>
          <w:lang w:val="ka-GE"/>
        </w:rPr>
        <w:t>.</w:t>
      </w:r>
    </w:p>
  </w:footnote>
  <w:footnote w:id="52">
    <w:p w14:paraId="3E620C33" w14:textId="77777777" w:rsidR="008D2183" w:rsidRPr="00B24DC9" w:rsidRDefault="008D2183" w:rsidP="008D2183">
      <w:pPr>
        <w:pStyle w:val="FootnoteText"/>
        <w:rPr>
          <w:rFonts w:ascii="Sylfaen" w:hAnsi="Sylfaen"/>
          <w:lang w:val="ka-GE"/>
        </w:rPr>
      </w:pPr>
      <w:r w:rsidRPr="00B24DC9">
        <w:rPr>
          <w:rFonts w:ascii="Sylfaen" w:hAnsi="Sylfaen"/>
          <w:color w:val="A9ABAE"/>
          <w:sz w:val="16"/>
          <w:szCs w:val="16"/>
          <w:vertAlign w:val="superscript"/>
          <w:lang w:val="ka-GE"/>
        </w:rPr>
        <w:footnoteRef/>
      </w:r>
      <w:r w:rsidRPr="00B24DC9">
        <w:rPr>
          <w:rFonts w:ascii="Sylfaen" w:hAnsi="Sylfaen"/>
          <w:color w:val="A9ABAE"/>
          <w:sz w:val="16"/>
          <w:szCs w:val="16"/>
          <w:lang w:val="ka-GE"/>
        </w:rPr>
        <w:t xml:space="preserve"> </w:t>
      </w:r>
      <w:r w:rsidRPr="00233A90">
        <w:rPr>
          <w:rFonts w:ascii="Sylfaen" w:hAnsi="Sylfaen"/>
          <w:color w:val="A9ABAE"/>
          <w:sz w:val="16"/>
          <w:szCs w:val="16"/>
          <w:lang w:val="ka-GE"/>
        </w:rPr>
        <w:t>2013 წლის 21 თებერვლის</w:t>
      </w:r>
      <w:r>
        <w:rPr>
          <w:rFonts w:ascii="Sylfaen" w:hAnsi="Sylfaen"/>
          <w:color w:val="A9ABAE"/>
          <w:sz w:val="16"/>
          <w:szCs w:val="16"/>
          <w:lang w:val="ka-GE"/>
        </w:rPr>
        <w:t xml:space="preserve"> №</w:t>
      </w:r>
      <w:r w:rsidRPr="00233A90">
        <w:rPr>
          <w:rFonts w:ascii="Sylfaen" w:hAnsi="Sylfaen"/>
          <w:color w:val="A9ABAE"/>
          <w:sz w:val="16"/>
          <w:szCs w:val="16"/>
          <w:lang w:val="ka-GE"/>
        </w:rPr>
        <w:t xml:space="preserve">36 </w:t>
      </w:r>
      <w:r>
        <w:rPr>
          <w:rFonts w:ascii="Sylfaen" w:hAnsi="Sylfaen"/>
          <w:color w:val="A9ABAE"/>
          <w:sz w:val="16"/>
          <w:szCs w:val="16"/>
          <w:lang w:val="ka-GE"/>
        </w:rPr>
        <w:t>დადგენილება, მუხლი 14, პუნქტი 2.</w:t>
      </w:r>
    </w:p>
  </w:footnote>
  <w:footnote w:id="53">
    <w:p w14:paraId="44256EE8" w14:textId="605ED8E3" w:rsidR="00AC25E8" w:rsidRPr="006379F0" w:rsidRDefault="00AC25E8">
      <w:pPr>
        <w:pStyle w:val="FootnoteText"/>
        <w:rPr>
          <w:rFonts w:ascii="Sylfaen" w:hAnsi="Sylfaen"/>
          <w:lang w:val="ka-GE"/>
        </w:rPr>
      </w:pPr>
      <w:r w:rsidRPr="006379F0">
        <w:rPr>
          <w:rFonts w:ascii="Sylfaen" w:hAnsi="Sylfaen"/>
          <w:color w:val="A9ABAE"/>
          <w:sz w:val="16"/>
          <w:szCs w:val="16"/>
          <w:vertAlign w:val="superscript"/>
          <w:lang w:val="ka-GE"/>
        </w:rPr>
        <w:footnoteRef/>
      </w:r>
      <w:r w:rsidRPr="006379F0">
        <w:rPr>
          <w:rFonts w:ascii="Sylfaen" w:hAnsi="Sylfaen"/>
          <w:color w:val="A9ABAE"/>
          <w:sz w:val="16"/>
          <w:szCs w:val="16"/>
          <w:vertAlign w:val="superscript"/>
          <w:lang w:val="ka-GE"/>
        </w:rPr>
        <w:t xml:space="preserve"> </w:t>
      </w:r>
      <w:r w:rsidRPr="006379F0">
        <w:rPr>
          <w:rFonts w:ascii="Sylfaen" w:hAnsi="Sylfaen"/>
          <w:color w:val="A9ABAE"/>
          <w:sz w:val="16"/>
          <w:szCs w:val="16"/>
          <w:lang w:val="ka-GE"/>
        </w:rPr>
        <w:t>დამტკიცების თარიღი 20.03.2017</w:t>
      </w:r>
      <w:r>
        <w:rPr>
          <w:rFonts w:ascii="Sylfaen" w:hAnsi="Sylfaen"/>
          <w:color w:val="A9ABAE"/>
          <w:sz w:val="16"/>
          <w:szCs w:val="16"/>
          <w:lang w:val="ka-G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0B45C" w14:textId="77777777" w:rsidR="00AC25E8" w:rsidRPr="005723DC" w:rsidRDefault="00AC25E8" w:rsidP="000B6ED9">
    <w:pPr>
      <w:pStyle w:val="Header"/>
      <w:pBdr>
        <w:bottom w:val="single" w:sz="4" w:space="8" w:color="4F81BD" w:themeColor="accent1"/>
      </w:pBdr>
      <w:tabs>
        <w:tab w:val="left" w:pos="720"/>
      </w:tabs>
      <w:spacing w:after="360"/>
      <w:contextualSpacing/>
      <w:jc w:val="right"/>
      <w:rPr>
        <w:rFonts w:ascii="Sylfaen" w:eastAsiaTheme="minorEastAsia" w:hAnsi="Sylfaen"/>
        <w:color w:val="948A54" w:themeColor="background2" w:themeShade="80"/>
        <w:sz w:val="18"/>
        <w:szCs w:val="18"/>
        <w:lang w:val="ka-GE"/>
      </w:rPr>
    </w:pPr>
    <w:r>
      <w:rPr>
        <w:rFonts w:ascii="Sylfaen" w:eastAsiaTheme="minorEastAsia" w:hAnsi="Sylfaen"/>
        <w:color w:val="948A54" w:themeColor="background2" w:themeShade="80"/>
        <w:sz w:val="18"/>
        <w:szCs w:val="18"/>
        <w:lang w:val="ka-GE"/>
      </w:rPr>
      <w:t>საქართველოს შრომის, ჯანმრთელობისა და სოციალური დაცვის სამინისტრო |2017</w:t>
    </w:r>
  </w:p>
  <w:p w14:paraId="5C9400E4" w14:textId="3D9AF3C2" w:rsidR="00AC25E8" w:rsidRDefault="00AC25E8" w:rsidP="00145871">
    <w:pPr>
      <w:pStyle w:val="Header"/>
      <w:tabs>
        <w:tab w:val="clear" w:pos="4680"/>
        <w:tab w:val="clear" w:pos="9360"/>
        <w:tab w:val="left" w:pos="2370"/>
      </w:tabs>
    </w:pPr>
    <w:r>
      <w:tab/>
    </w:r>
  </w:p>
  <w:p w14:paraId="34F31201" w14:textId="77777777" w:rsidR="00AC25E8" w:rsidRDefault="00AC25E8">
    <w:pPr>
      <w:pStyle w:val="Header"/>
    </w:pPr>
  </w:p>
  <w:p w14:paraId="270E7C46" w14:textId="77777777" w:rsidR="00AC25E8" w:rsidRDefault="00AC25E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EA1"/>
    <w:multiLevelType w:val="hybridMultilevel"/>
    <w:tmpl w:val="3AD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22968"/>
    <w:multiLevelType w:val="hybridMultilevel"/>
    <w:tmpl w:val="23B67D24"/>
    <w:lvl w:ilvl="0" w:tplc="C12C5466">
      <w:start w:val="4"/>
      <w:numFmt w:val="decimal"/>
      <w:lvlText w:val="%1."/>
      <w:lvlJc w:val="left"/>
      <w:pPr>
        <w:ind w:left="720" w:hanging="360"/>
      </w:pPr>
      <w:rPr>
        <w:rFonts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0101B"/>
    <w:multiLevelType w:val="hybridMultilevel"/>
    <w:tmpl w:val="419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0886"/>
    <w:multiLevelType w:val="hybridMultilevel"/>
    <w:tmpl w:val="5A90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2BC9"/>
    <w:multiLevelType w:val="hybridMultilevel"/>
    <w:tmpl w:val="14E0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A1C2F"/>
    <w:multiLevelType w:val="hybridMultilevel"/>
    <w:tmpl w:val="D0E8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408C9"/>
    <w:multiLevelType w:val="hybridMultilevel"/>
    <w:tmpl w:val="550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C46C6"/>
    <w:multiLevelType w:val="hybridMultilevel"/>
    <w:tmpl w:val="600647A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 w15:restartNumberingAfterBreak="0">
    <w:nsid w:val="154E769D"/>
    <w:multiLevelType w:val="hybridMultilevel"/>
    <w:tmpl w:val="5CF0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22542"/>
    <w:multiLevelType w:val="hybridMultilevel"/>
    <w:tmpl w:val="37589D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FC91894"/>
    <w:multiLevelType w:val="hybridMultilevel"/>
    <w:tmpl w:val="3376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552E"/>
    <w:multiLevelType w:val="hybridMultilevel"/>
    <w:tmpl w:val="3480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F19C3"/>
    <w:multiLevelType w:val="hybridMultilevel"/>
    <w:tmpl w:val="E21C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4645C"/>
    <w:multiLevelType w:val="hybridMultilevel"/>
    <w:tmpl w:val="CFB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6279D"/>
    <w:multiLevelType w:val="multilevel"/>
    <w:tmpl w:val="3AC29070"/>
    <w:lvl w:ilvl="0">
      <w:start w:val="1"/>
      <w:numFmt w:val="decimal"/>
      <w:lvlText w:val="%1."/>
      <w:lvlJc w:val="left"/>
      <w:pPr>
        <w:ind w:left="720" w:hanging="360"/>
      </w:pPr>
      <w:rPr>
        <w:rFonts w:eastAsiaTheme="minorHAnsi" w:cstheme="minorBidi" w:hint="default"/>
        <w:b w:val="0"/>
        <w:color w:val="365F91" w:themeColor="accent1" w:themeShade="BF"/>
        <w:sz w:val="28"/>
        <w:szCs w:val="28"/>
      </w:rPr>
    </w:lvl>
    <w:lvl w:ilvl="1">
      <w:start w:val="1"/>
      <w:numFmt w:val="decimal"/>
      <w:isLgl/>
      <w:lvlText w:val="%1.%2"/>
      <w:lvlJc w:val="left"/>
      <w:pPr>
        <w:ind w:left="360" w:hanging="360"/>
      </w:pPr>
      <w:rPr>
        <w:rFonts w:hint="default"/>
        <w:color w:val="0F64A7"/>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3A50568"/>
    <w:multiLevelType w:val="hybridMultilevel"/>
    <w:tmpl w:val="1C22A56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6" w15:restartNumberingAfterBreak="0">
    <w:nsid w:val="33C82A3C"/>
    <w:multiLevelType w:val="hybridMultilevel"/>
    <w:tmpl w:val="DFF08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257E9"/>
    <w:multiLevelType w:val="hybridMultilevel"/>
    <w:tmpl w:val="9B26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75618"/>
    <w:multiLevelType w:val="hybridMultilevel"/>
    <w:tmpl w:val="DFD22C08"/>
    <w:lvl w:ilvl="0" w:tplc="9088311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B14B8B"/>
    <w:multiLevelType w:val="hybridMultilevel"/>
    <w:tmpl w:val="9B70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42682"/>
    <w:multiLevelType w:val="hybridMultilevel"/>
    <w:tmpl w:val="5D1A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E658D"/>
    <w:multiLevelType w:val="hybridMultilevel"/>
    <w:tmpl w:val="5FD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14C5A"/>
    <w:multiLevelType w:val="hybridMultilevel"/>
    <w:tmpl w:val="9A80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17736"/>
    <w:multiLevelType w:val="multilevel"/>
    <w:tmpl w:val="4484036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71552C"/>
    <w:multiLevelType w:val="hybridMultilevel"/>
    <w:tmpl w:val="485E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05B1D"/>
    <w:multiLevelType w:val="hybridMultilevel"/>
    <w:tmpl w:val="4AD6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67779"/>
    <w:multiLevelType w:val="hybridMultilevel"/>
    <w:tmpl w:val="700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C143C"/>
    <w:multiLevelType w:val="hybridMultilevel"/>
    <w:tmpl w:val="2ACA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D4BDE"/>
    <w:multiLevelType w:val="hybridMultilevel"/>
    <w:tmpl w:val="9E2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630C2"/>
    <w:multiLevelType w:val="hybridMultilevel"/>
    <w:tmpl w:val="8096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2"/>
  </w:num>
  <w:num w:numId="5">
    <w:abstractNumId w:val="15"/>
  </w:num>
  <w:num w:numId="6">
    <w:abstractNumId w:val="27"/>
  </w:num>
  <w:num w:numId="7">
    <w:abstractNumId w:val="16"/>
  </w:num>
  <w:num w:numId="8">
    <w:abstractNumId w:val="7"/>
  </w:num>
  <w:num w:numId="9">
    <w:abstractNumId w:val="4"/>
  </w:num>
  <w:num w:numId="10">
    <w:abstractNumId w:val="20"/>
  </w:num>
  <w:num w:numId="11">
    <w:abstractNumId w:val="18"/>
  </w:num>
  <w:num w:numId="12">
    <w:abstractNumId w:val="1"/>
  </w:num>
  <w:num w:numId="13">
    <w:abstractNumId w:val="17"/>
  </w:num>
  <w:num w:numId="14">
    <w:abstractNumId w:val="19"/>
  </w:num>
  <w:num w:numId="15">
    <w:abstractNumId w:val="0"/>
  </w:num>
  <w:num w:numId="16">
    <w:abstractNumId w:val="26"/>
  </w:num>
  <w:num w:numId="17">
    <w:abstractNumId w:val="29"/>
  </w:num>
  <w:num w:numId="18">
    <w:abstractNumId w:val="22"/>
  </w:num>
  <w:num w:numId="19">
    <w:abstractNumId w:val="25"/>
  </w:num>
  <w:num w:numId="20">
    <w:abstractNumId w:val="11"/>
  </w:num>
  <w:num w:numId="21">
    <w:abstractNumId w:val="21"/>
  </w:num>
  <w:num w:numId="22">
    <w:abstractNumId w:val="5"/>
  </w:num>
  <w:num w:numId="23">
    <w:abstractNumId w:val="24"/>
  </w:num>
  <w:num w:numId="24">
    <w:abstractNumId w:val="12"/>
  </w:num>
  <w:num w:numId="25">
    <w:abstractNumId w:val="8"/>
  </w:num>
  <w:num w:numId="26">
    <w:abstractNumId w:val="28"/>
  </w:num>
  <w:num w:numId="27">
    <w:abstractNumId w:val="6"/>
  </w:num>
  <w:num w:numId="28">
    <w:abstractNumId w:val="23"/>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A3"/>
    <w:rsid w:val="00000C88"/>
    <w:rsid w:val="0000269B"/>
    <w:rsid w:val="0000579B"/>
    <w:rsid w:val="0000768A"/>
    <w:rsid w:val="00007B75"/>
    <w:rsid w:val="000104B4"/>
    <w:rsid w:val="000108C2"/>
    <w:rsid w:val="00011F0D"/>
    <w:rsid w:val="00013758"/>
    <w:rsid w:val="00014F90"/>
    <w:rsid w:val="00015921"/>
    <w:rsid w:val="000159FF"/>
    <w:rsid w:val="000172E0"/>
    <w:rsid w:val="000225B5"/>
    <w:rsid w:val="00022745"/>
    <w:rsid w:val="000307B2"/>
    <w:rsid w:val="000342A1"/>
    <w:rsid w:val="000412CA"/>
    <w:rsid w:val="000420E5"/>
    <w:rsid w:val="00042A66"/>
    <w:rsid w:val="00044E98"/>
    <w:rsid w:val="0004657D"/>
    <w:rsid w:val="00046899"/>
    <w:rsid w:val="00053A9D"/>
    <w:rsid w:val="00055A28"/>
    <w:rsid w:val="00064B11"/>
    <w:rsid w:val="00065485"/>
    <w:rsid w:val="0006577B"/>
    <w:rsid w:val="00066AC0"/>
    <w:rsid w:val="00067E23"/>
    <w:rsid w:val="0007024D"/>
    <w:rsid w:val="000706DD"/>
    <w:rsid w:val="00070F00"/>
    <w:rsid w:val="00072886"/>
    <w:rsid w:val="00072B57"/>
    <w:rsid w:val="000738ED"/>
    <w:rsid w:val="0007597E"/>
    <w:rsid w:val="000761BC"/>
    <w:rsid w:val="00080EB8"/>
    <w:rsid w:val="000814AE"/>
    <w:rsid w:val="00081779"/>
    <w:rsid w:val="00081980"/>
    <w:rsid w:val="00081C74"/>
    <w:rsid w:val="00081D62"/>
    <w:rsid w:val="00082FB2"/>
    <w:rsid w:val="00083231"/>
    <w:rsid w:val="00083B5A"/>
    <w:rsid w:val="00086631"/>
    <w:rsid w:val="00086AE9"/>
    <w:rsid w:val="00090AD3"/>
    <w:rsid w:val="00092002"/>
    <w:rsid w:val="00096BB0"/>
    <w:rsid w:val="00097B93"/>
    <w:rsid w:val="000A0EA7"/>
    <w:rsid w:val="000A2D85"/>
    <w:rsid w:val="000A49A1"/>
    <w:rsid w:val="000A4DF4"/>
    <w:rsid w:val="000A533E"/>
    <w:rsid w:val="000B0C66"/>
    <w:rsid w:val="000B15A4"/>
    <w:rsid w:val="000B1836"/>
    <w:rsid w:val="000B2FB0"/>
    <w:rsid w:val="000B43B4"/>
    <w:rsid w:val="000B4A13"/>
    <w:rsid w:val="000B4D84"/>
    <w:rsid w:val="000B6ED9"/>
    <w:rsid w:val="000C0818"/>
    <w:rsid w:val="000C32E8"/>
    <w:rsid w:val="000C535A"/>
    <w:rsid w:val="000C5578"/>
    <w:rsid w:val="000C58D2"/>
    <w:rsid w:val="000C5B05"/>
    <w:rsid w:val="000C6F09"/>
    <w:rsid w:val="000D2F9B"/>
    <w:rsid w:val="000D5AF3"/>
    <w:rsid w:val="000D712B"/>
    <w:rsid w:val="000E0118"/>
    <w:rsid w:val="000E0982"/>
    <w:rsid w:val="000E21A0"/>
    <w:rsid w:val="000E268A"/>
    <w:rsid w:val="000E2F69"/>
    <w:rsid w:val="000F1A70"/>
    <w:rsid w:val="000F22A4"/>
    <w:rsid w:val="000F4824"/>
    <w:rsid w:val="000F4AE4"/>
    <w:rsid w:val="000F4D0C"/>
    <w:rsid w:val="000F7025"/>
    <w:rsid w:val="00102DCC"/>
    <w:rsid w:val="00105140"/>
    <w:rsid w:val="00106147"/>
    <w:rsid w:val="00106BFA"/>
    <w:rsid w:val="0011139C"/>
    <w:rsid w:val="00112434"/>
    <w:rsid w:val="00114EDF"/>
    <w:rsid w:val="001151B0"/>
    <w:rsid w:val="00122181"/>
    <w:rsid w:val="0012371B"/>
    <w:rsid w:val="00123F1C"/>
    <w:rsid w:val="001243EF"/>
    <w:rsid w:val="001245C6"/>
    <w:rsid w:val="001257A3"/>
    <w:rsid w:val="00125FCA"/>
    <w:rsid w:val="00127B98"/>
    <w:rsid w:val="00131FBD"/>
    <w:rsid w:val="00132031"/>
    <w:rsid w:val="00137F7C"/>
    <w:rsid w:val="001409C5"/>
    <w:rsid w:val="001435F7"/>
    <w:rsid w:val="00143A49"/>
    <w:rsid w:val="00145871"/>
    <w:rsid w:val="00147886"/>
    <w:rsid w:val="00150DB5"/>
    <w:rsid w:val="00151B4B"/>
    <w:rsid w:val="00154712"/>
    <w:rsid w:val="00154DCD"/>
    <w:rsid w:val="001557A3"/>
    <w:rsid w:val="00155FBB"/>
    <w:rsid w:val="00156443"/>
    <w:rsid w:val="0015652E"/>
    <w:rsid w:val="0015687B"/>
    <w:rsid w:val="001631DC"/>
    <w:rsid w:val="00163BD6"/>
    <w:rsid w:val="00165355"/>
    <w:rsid w:val="00172019"/>
    <w:rsid w:val="00172806"/>
    <w:rsid w:val="001728E8"/>
    <w:rsid w:val="0017308C"/>
    <w:rsid w:val="00176214"/>
    <w:rsid w:val="00176337"/>
    <w:rsid w:val="00176A9E"/>
    <w:rsid w:val="00177043"/>
    <w:rsid w:val="001801A7"/>
    <w:rsid w:val="00181281"/>
    <w:rsid w:val="0018339D"/>
    <w:rsid w:val="00183848"/>
    <w:rsid w:val="00184688"/>
    <w:rsid w:val="00186036"/>
    <w:rsid w:val="00187984"/>
    <w:rsid w:val="00187D7B"/>
    <w:rsid w:val="00190889"/>
    <w:rsid w:val="00193A73"/>
    <w:rsid w:val="00194626"/>
    <w:rsid w:val="00194E45"/>
    <w:rsid w:val="001962D0"/>
    <w:rsid w:val="00196586"/>
    <w:rsid w:val="00197868"/>
    <w:rsid w:val="001A046D"/>
    <w:rsid w:val="001A2242"/>
    <w:rsid w:val="001A321B"/>
    <w:rsid w:val="001A5122"/>
    <w:rsid w:val="001A5288"/>
    <w:rsid w:val="001A55D9"/>
    <w:rsid w:val="001A5F96"/>
    <w:rsid w:val="001A6DC4"/>
    <w:rsid w:val="001A72C1"/>
    <w:rsid w:val="001A7463"/>
    <w:rsid w:val="001B39E7"/>
    <w:rsid w:val="001B4C81"/>
    <w:rsid w:val="001B787D"/>
    <w:rsid w:val="001B78EA"/>
    <w:rsid w:val="001C2EC3"/>
    <w:rsid w:val="001C2F91"/>
    <w:rsid w:val="001C3089"/>
    <w:rsid w:val="001C6AE6"/>
    <w:rsid w:val="001C7A97"/>
    <w:rsid w:val="001C7B55"/>
    <w:rsid w:val="001C7F2F"/>
    <w:rsid w:val="001D1D43"/>
    <w:rsid w:val="001D5B44"/>
    <w:rsid w:val="001D74D7"/>
    <w:rsid w:val="001D7B91"/>
    <w:rsid w:val="001E00E4"/>
    <w:rsid w:val="001E4046"/>
    <w:rsid w:val="001E5770"/>
    <w:rsid w:val="001E5CC5"/>
    <w:rsid w:val="001E602C"/>
    <w:rsid w:val="001E69DF"/>
    <w:rsid w:val="001E6F33"/>
    <w:rsid w:val="001F1811"/>
    <w:rsid w:val="001F1C70"/>
    <w:rsid w:val="001F2A47"/>
    <w:rsid w:val="001F3A17"/>
    <w:rsid w:val="001F5D08"/>
    <w:rsid w:val="001F75FA"/>
    <w:rsid w:val="001F7610"/>
    <w:rsid w:val="001F7B53"/>
    <w:rsid w:val="00201BDF"/>
    <w:rsid w:val="002024C6"/>
    <w:rsid w:val="00202512"/>
    <w:rsid w:val="00205694"/>
    <w:rsid w:val="00206879"/>
    <w:rsid w:val="002077D2"/>
    <w:rsid w:val="002077E9"/>
    <w:rsid w:val="00207891"/>
    <w:rsid w:val="00210D72"/>
    <w:rsid w:val="00211D14"/>
    <w:rsid w:val="00212FFC"/>
    <w:rsid w:val="00213F9F"/>
    <w:rsid w:val="002143B5"/>
    <w:rsid w:val="002146D3"/>
    <w:rsid w:val="00215AD5"/>
    <w:rsid w:val="0021707C"/>
    <w:rsid w:val="00220D57"/>
    <w:rsid w:val="00223093"/>
    <w:rsid w:val="00223768"/>
    <w:rsid w:val="00224398"/>
    <w:rsid w:val="00224C95"/>
    <w:rsid w:val="0022593C"/>
    <w:rsid w:val="00230A49"/>
    <w:rsid w:val="00231626"/>
    <w:rsid w:val="002338EB"/>
    <w:rsid w:val="00233A90"/>
    <w:rsid w:val="002343C3"/>
    <w:rsid w:val="002402D5"/>
    <w:rsid w:val="002409F1"/>
    <w:rsid w:val="00242A9C"/>
    <w:rsid w:val="0024385D"/>
    <w:rsid w:val="00243F70"/>
    <w:rsid w:val="002441B8"/>
    <w:rsid w:val="002449DD"/>
    <w:rsid w:val="00244ADB"/>
    <w:rsid w:val="00244E99"/>
    <w:rsid w:val="00246822"/>
    <w:rsid w:val="00246A03"/>
    <w:rsid w:val="00246CB0"/>
    <w:rsid w:val="00247462"/>
    <w:rsid w:val="00247FC5"/>
    <w:rsid w:val="002501DB"/>
    <w:rsid w:val="00250EAC"/>
    <w:rsid w:val="00252B6D"/>
    <w:rsid w:val="0025642F"/>
    <w:rsid w:val="002566DF"/>
    <w:rsid w:val="0026125E"/>
    <w:rsid w:val="0026275E"/>
    <w:rsid w:val="0026439D"/>
    <w:rsid w:val="00265CC7"/>
    <w:rsid w:val="00267ECB"/>
    <w:rsid w:val="00272128"/>
    <w:rsid w:val="0027305A"/>
    <w:rsid w:val="002731CF"/>
    <w:rsid w:val="002738D9"/>
    <w:rsid w:val="002739A0"/>
    <w:rsid w:val="00280A6A"/>
    <w:rsid w:val="00281D03"/>
    <w:rsid w:val="00282330"/>
    <w:rsid w:val="0028362B"/>
    <w:rsid w:val="00283DB7"/>
    <w:rsid w:val="002916F3"/>
    <w:rsid w:val="00291F9C"/>
    <w:rsid w:val="00295BB8"/>
    <w:rsid w:val="0029678F"/>
    <w:rsid w:val="002A293B"/>
    <w:rsid w:val="002A4317"/>
    <w:rsid w:val="002A4A10"/>
    <w:rsid w:val="002A4E37"/>
    <w:rsid w:val="002A6051"/>
    <w:rsid w:val="002A6941"/>
    <w:rsid w:val="002A7691"/>
    <w:rsid w:val="002A7AC3"/>
    <w:rsid w:val="002A7D5E"/>
    <w:rsid w:val="002B00F1"/>
    <w:rsid w:val="002B0FEB"/>
    <w:rsid w:val="002B1452"/>
    <w:rsid w:val="002B1795"/>
    <w:rsid w:val="002B3976"/>
    <w:rsid w:val="002B3A4E"/>
    <w:rsid w:val="002B3AF0"/>
    <w:rsid w:val="002B3ECF"/>
    <w:rsid w:val="002B482D"/>
    <w:rsid w:val="002B506E"/>
    <w:rsid w:val="002B61BD"/>
    <w:rsid w:val="002B712C"/>
    <w:rsid w:val="002B7AB4"/>
    <w:rsid w:val="002C1131"/>
    <w:rsid w:val="002C5773"/>
    <w:rsid w:val="002C661E"/>
    <w:rsid w:val="002D169D"/>
    <w:rsid w:val="002D3BC7"/>
    <w:rsid w:val="002D4FFF"/>
    <w:rsid w:val="002E22E0"/>
    <w:rsid w:val="002E2752"/>
    <w:rsid w:val="002E5979"/>
    <w:rsid w:val="002E6942"/>
    <w:rsid w:val="002E6B5C"/>
    <w:rsid w:val="002E70F5"/>
    <w:rsid w:val="002E7D03"/>
    <w:rsid w:val="002F24DD"/>
    <w:rsid w:val="002F298C"/>
    <w:rsid w:val="002F3B8B"/>
    <w:rsid w:val="002F5497"/>
    <w:rsid w:val="002F6A11"/>
    <w:rsid w:val="0030208C"/>
    <w:rsid w:val="00302546"/>
    <w:rsid w:val="0030404E"/>
    <w:rsid w:val="00304C48"/>
    <w:rsid w:val="00311F94"/>
    <w:rsid w:val="00315668"/>
    <w:rsid w:val="003165CB"/>
    <w:rsid w:val="00316E05"/>
    <w:rsid w:val="00317B81"/>
    <w:rsid w:val="003214F8"/>
    <w:rsid w:val="003221A6"/>
    <w:rsid w:val="0032222B"/>
    <w:rsid w:val="00322AE9"/>
    <w:rsid w:val="00323E9D"/>
    <w:rsid w:val="0032410B"/>
    <w:rsid w:val="00325A0A"/>
    <w:rsid w:val="00325B21"/>
    <w:rsid w:val="00325C50"/>
    <w:rsid w:val="00325D18"/>
    <w:rsid w:val="00327850"/>
    <w:rsid w:val="00327A52"/>
    <w:rsid w:val="00327E01"/>
    <w:rsid w:val="00330E10"/>
    <w:rsid w:val="00330E94"/>
    <w:rsid w:val="00331BE8"/>
    <w:rsid w:val="00332643"/>
    <w:rsid w:val="00333784"/>
    <w:rsid w:val="00334E89"/>
    <w:rsid w:val="00335239"/>
    <w:rsid w:val="0034079A"/>
    <w:rsid w:val="00340BDB"/>
    <w:rsid w:val="00340CAC"/>
    <w:rsid w:val="00341F8F"/>
    <w:rsid w:val="003424EC"/>
    <w:rsid w:val="00342550"/>
    <w:rsid w:val="00343B64"/>
    <w:rsid w:val="00345910"/>
    <w:rsid w:val="00345AC9"/>
    <w:rsid w:val="00346E8E"/>
    <w:rsid w:val="003507E1"/>
    <w:rsid w:val="0035083F"/>
    <w:rsid w:val="003549A4"/>
    <w:rsid w:val="00355DB1"/>
    <w:rsid w:val="0035658E"/>
    <w:rsid w:val="00357E9F"/>
    <w:rsid w:val="0036010C"/>
    <w:rsid w:val="0036185B"/>
    <w:rsid w:val="003654F5"/>
    <w:rsid w:val="00365839"/>
    <w:rsid w:val="00365A68"/>
    <w:rsid w:val="00365BC8"/>
    <w:rsid w:val="00366D79"/>
    <w:rsid w:val="00367705"/>
    <w:rsid w:val="0036779E"/>
    <w:rsid w:val="00367A99"/>
    <w:rsid w:val="0037369E"/>
    <w:rsid w:val="003745F1"/>
    <w:rsid w:val="00374603"/>
    <w:rsid w:val="00376444"/>
    <w:rsid w:val="00376B4A"/>
    <w:rsid w:val="0038024A"/>
    <w:rsid w:val="00382BFA"/>
    <w:rsid w:val="003838A9"/>
    <w:rsid w:val="00383DA7"/>
    <w:rsid w:val="00384D84"/>
    <w:rsid w:val="003879D8"/>
    <w:rsid w:val="00392275"/>
    <w:rsid w:val="00393917"/>
    <w:rsid w:val="003955E0"/>
    <w:rsid w:val="00396E75"/>
    <w:rsid w:val="003A2541"/>
    <w:rsid w:val="003A5347"/>
    <w:rsid w:val="003A5982"/>
    <w:rsid w:val="003A6B59"/>
    <w:rsid w:val="003B0CD3"/>
    <w:rsid w:val="003B1C0C"/>
    <w:rsid w:val="003B2662"/>
    <w:rsid w:val="003B43DD"/>
    <w:rsid w:val="003B48AD"/>
    <w:rsid w:val="003B56F2"/>
    <w:rsid w:val="003C1B4D"/>
    <w:rsid w:val="003C2646"/>
    <w:rsid w:val="003C2A91"/>
    <w:rsid w:val="003C35DC"/>
    <w:rsid w:val="003C4097"/>
    <w:rsid w:val="003C40F1"/>
    <w:rsid w:val="003C59A3"/>
    <w:rsid w:val="003C7B80"/>
    <w:rsid w:val="003D1239"/>
    <w:rsid w:val="003D1446"/>
    <w:rsid w:val="003D21AD"/>
    <w:rsid w:val="003D23D8"/>
    <w:rsid w:val="003D2C21"/>
    <w:rsid w:val="003D32E3"/>
    <w:rsid w:val="003D4CE7"/>
    <w:rsid w:val="003D520F"/>
    <w:rsid w:val="003D7A50"/>
    <w:rsid w:val="003E03C2"/>
    <w:rsid w:val="003E0802"/>
    <w:rsid w:val="003E168B"/>
    <w:rsid w:val="003E3F84"/>
    <w:rsid w:val="003E4B29"/>
    <w:rsid w:val="003E57B6"/>
    <w:rsid w:val="003E6AD5"/>
    <w:rsid w:val="003F1434"/>
    <w:rsid w:val="003F3DE1"/>
    <w:rsid w:val="003F431B"/>
    <w:rsid w:val="003F518B"/>
    <w:rsid w:val="003F7619"/>
    <w:rsid w:val="003F78FF"/>
    <w:rsid w:val="003F7A19"/>
    <w:rsid w:val="00401AAF"/>
    <w:rsid w:val="00404604"/>
    <w:rsid w:val="00404EF4"/>
    <w:rsid w:val="00405684"/>
    <w:rsid w:val="0040597C"/>
    <w:rsid w:val="004114D4"/>
    <w:rsid w:val="00412320"/>
    <w:rsid w:val="00415404"/>
    <w:rsid w:val="004167B4"/>
    <w:rsid w:val="00416995"/>
    <w:rsid w:val="004229FD"/>
    <w:rsid w:val="004244C7"/>
    <w:rsid w:val="00424D93"/>
    <w:rsid w:val="00425DCF"/>
    <w:rsid w:val="00426165"/>
    <w:rsid w:val="00427A99"/>
    <w:rsid w:val="00430C3C"/>
    <w:rsid w:val="00430DE9"/>
    <w:rsid w:val="00432303"/>
    <w:rsid w:val="00432813"/>
    <w:rsid w:val="004332A0"/>
    <w:rsid w:val="004332FC"/>
    <w:rsid w:val="00433FA3"/>
    <w:rsid w:val="00434773"/>
    <w:rsid w:val="00440325"/>
    <w:rsid w:val="0044180F"/>
    <w:rsid w:val="00444FA9"/>
    <w:rsid w:val="00445BD9"/>
    <w:rsid w:val="00445C31"/>
    <w:rsid w:val="004464F4"/>
    <w:rsid w:val="00446B5F"/>
    <w:rsid w:val="00447961"/>
    <w:rsid w:val="004506F7"/>
    <w:rsid w:val="004517A5"/>
    <w:rsid w:val="00451953"/>
    <w:rsid w:val="00454B35"/>
    <w:rsid w:val="004578FD"/>
    <w:rsid w:val="00457F0A"/>
    <w:rsid w:val="00461E8D"/>
    <w:rsid w:val="00462925"/>
    <w:rsid w:val="00463A56"/>
    <w:rsid w:val="004641F7"/>
    <w:rsid w:val="004655C4"/>
    <w:rsid w:val="0047189C"/>
    <w:rsid w:val="00473FAA"/>
    <w:rsid w:val="00474BE4"/>
    <w:rsid w:val="00476AB7"/>
    <w:rsid w:val="00476D4A"/>
    <w:rsid w:val="004775A1"/>
    <w:rsid w:val="00480D30"/>
    <w:rsid w:val="00481388"/>
    <w:rsid w:val="00481451"/>
    <w:rsid w:val="004859EB"/>
    <w:rsid w:val="00485B85"/>
    <w:rsid w:val="00485D25"/>
    <w:rsid w:val="0048709F"/>
    <w:rsid w:val="004907A1"/>
    <w:rsid w:val="004912E5"/>
    <w:rsid w:val="0049139A"/>
    <w:rsid w:val="00491F79"/>
    <w:rsid w:val="00493080"/>
    <w:rsid w:val="004937A8"/>
    <w:rsid w:val="0049433C"/>
    <w:rsid w:val="004946EE"/>
    <w:rsid w:val="004955C5"/>
    <w:rsid w:val="004962A8"/>
    <w:rsid w:val="004971B0"/>
    <w:rsid w:val="00497EE8"/>
    <w:rsid w:val="004A0789"/>
    <w:rsid w:val="004A1740"/>
    <w:rsid w:val="004A3B32"/>
    <w:rsid w:val="004A5766"/>
    <w:rsid w:val="004A5EEB"/>
    <w:rsid w:val="004B2511"/>
    <w:rsid w:val="004B2E4D"/>
    <w:rsid w:val="004B3505"/>
    <w:rsid w:val="004B36A4"/>
    <w:rsid w:val="004B4011"/>
    <w:rsid w:val="004B5DD1"/>
    <w:rsid w:val="004C0C9F"/>
    <w:rsid w:val="004C1835"/>
    <w:rsid w:val="004C226C"/>
    <w:rsid w:val="004C361F"/>
    <w:rsid w:val="004C38C5"/>
    <w:rsid w:val="004C3D2D"/>
    <w:rsid w:val="004C4693"/>
    <w:rsid w:val="004C54C8"/>
    <w:rsid w:val="004C72BB"/>
    <w:rsid w:val="004D0008"/>
    <w:rsid w:val="004D12C4"/>
    <w:rsid w:val="004D28D8"/>
    <w:rsid w:val="004D2E8E"/>
    <w:rsid w:val="004D4077"/>
    <w:rsid w:val="004D4B7B"/>
    <w:rsid w:val="004D64CA"/>
    <w:rsid w:val="004E02EF"/>
    <w:rsid w:val="004E5CCC"/>
    <w:rsid w:val="004E5D5D"/>
    <w:rsid w:val="004E70F4"/>
    <w:rsid w:val="004E7E53"/>
    <w:rsid w:val="004E7E66"/>
    <w:rsid w:val="004F2B12"/>
    <w:rsid w:val="004F474A"/>
    <w:rsid w:val="004F59EB"/>
    <w:rsid w:val="004F75C1"/>
    <w:rsid w:val="00500D05"/>
    <w:rsid w:val="00504ABF"/>
    <w:rsid w:val="005060E5"/>
    <w:rsid w:val="00507917"/>
    <w:rsid w:val="005102F0"/>
    <w:rsid w:val="00510749"/>
    <w:rsid w:val="00512094"/>
    <w:rsid w:val="00513840"/>
    <w:rsid w:val="0051545E"/>
    <w:rsid w:val="0052108F"/>
    <w:rsid w:val="00521E89"/>
    <w:rsid w:val="00522ED7"/>
    <w:rsid w:val="005231B1"/>
    <w:rsid w:val="005239BE"/>
    <w:rsid w:val="00526E25"/>
    <w:rsid w:val="00527938"/>
    <w:rsid w:val="00527FEC"/>
    <w:rsid w:val="00532229"/>
    <w:rsid w:val="00532B22"/>
    <w:rsid w:val="00533824"/>
    <w:rsid w:val="00534A3B"/>
    <w:rsid w:val="00534CAA"/>
    <w:rsid w:val="00535151"/>
    <w:rsid w:val="00535613"/>
    <w:rsid w:val="0053576D"/>
    <w:rsid w:val="00536266"/>
    <w:rsid w:val="00536CDC"/>
    <w:rsid w:val="00536D7A"/>
    <w:rsid w:val="0053790E"/>
    <w:rsid w:val="00537950"/>
    <w:rsid w:val="00542679"/>
    <w:rsid w:val="005461BA"/>
    <w:rsid w:val="0054695E"/>
    <w:rsid w:val="00546FCB"/>
    <w:rsid w:val="0055065A"/>
    <w:rsid w:val="00551722"/>
    <w:rsid w:val="005526C3"/>
    <w:rsid w:val="005547D2"/>
    <w:rsid w:val="0055598D"/>
    <w:rsid w:val="00555DEE"/>
    <w:rsid w:val="00560C04"/>
    <w:rsid w:val="00561C72"/>
    <w:rsid w:val="00561D1E"/>
    <w:rsid w:val="005625CB"/>
    <w:rsid w:val="00562DCB"/>
    <w:rsid w:val="005638E4"/>
    <w:rsid w:val="005648DB"/>
    <w:rsid w:val="00564C72"/>
    <w:rsid w:val="00570774"/>
    <w:rsid w:val="00572739"/>
    <w:rsid w:val="00573689"/>
    <w:rsid w:val="0058356B"/>
    <w:rsid w:val="00585227"/>
    <w:rsid w:val="0058535F"/>
    <w:rsid w:val="00585380"/>
    <w:rsid w:val="005859B8"/>
    <w:rsid w:val="00585B52"/>
    <w:rsid w:val="00586101"/>
    <w:rsid w:val="00586428"/>
    <w:rsid w:val="00586D89"/>
    <w:rsid w:val="0058754F"/>
    <w:rsid w:val="005904CE"/>
    <w:rsid w:val="005917F8"/>
    <w:rsid w:val="00591922"/>
    <w:rsid w:val="00592B48"/>
    <w:rsid w:val="00593B04"/>
    <w:rsid w:val="00593E0A"/>
    <w:rsid w:val="005A0559"/>
    <w:rsid w:val="005A0883"/>
    <w:rsid w:val="005A3996"/>
    <w:rsid w:val="005A41AB"/>
    <w:rsid w:val="005A425A"/>
    <w:rsid w:val="005A5140"/>
    <w:rsid w:val="005B3F3F"/>
    <w:rsid w:val="005B5139"/>
    <w:rsid w:val="005B5861"/>
    <w:rsid w:val="005C27D1"/>
    <w:rsid w:val="005C2A92"/>
    <w:rsid w:val="005C3FEC"/>
    <w:rsid w:val="005C779C"/>
    <w:rsid w:val="005C7E36"/>
    <w:rsid w:val="005D00A5"/>
    <w:rsid w:val="005D0BF6"/>
    <w:rsid w:val="005D4712"/>
    <w:rsid w:val="005D7767"/>
    <w:rsid w:val="005E0A00"/>
    <w:rsid w:val="005E0B03"/>
    <w:rsid w:val="005E7F15"/>
    <w:rsid w:val="005F1EDD"/>
    <w:rsid w:val="005F26AA"/>
    <w:rsid w:val="005F27E3"/>
    <w:rsid w:val="005F33CC"/>
    <w:rsid w:val="005F64A4"/>
    <w:rsid w:val="0060006F"/>
    <w:rsid w:val="006007FB"/>
    <w:rsid w:val="0060254B"/>
    <w:rsid w:val="00605D48"/>
    <w:rsid w:val="00605E9E"/>
    <w:rsid w:val="00605EA0"/>
    <w:rsid w:val="00606E7F"/>
    <w:rsid w:val="00613CFE"/>
    <w:rsid w:val="00613DF8"/>
    <w:rsid w:val="00616DE4"/>
    <w:rsid w:val="00620519"/>
    <w:rsid w:val="00620D54"/>
    <w:rsid w:val="00623C3D"/>
    <w:rsid w:val="006245A3"/>
    <w:rsid w:val="006303E2"/>
    <w:rsid w:val="00631389"/>
    <w:rsid w:val="00631CC8"/>
    <w:rsid w:val="00632E7E"/>
    <w:rsid w:val="00635BA7"/>
    <w:rsid w:val="00635C61"/>
    <w:rsid w:val="006379F0"/>
    <w:rsid w:val="00641D33"/>
    <w:rsid w:val="00641EFD"/>
    <w:rsid w:val="006428F9"/>
    <w:rsid w:val="00642940"/>
    <w:rsid w:val="00643D3E"/>
    <w:rsid w:val="006443E1"/>
    <w:rsid w:val="0064574E"/>
    <w:rsid w:val="0064732D"/>
    <w:rsid w:val="00647AFD"/>
    <w:rsid w:val="006518A6"/>
    <w:rsid w:val="00652335"/>
    <w:rsid w:val="00653940"/>
    <w:rsid w:val="00656295"/>
    <w:rsid w:val="00657951"/>
    <w:rsid w:val="00657DCF"/>
    <w:rsid w:val="00661A87"/>
    <w:rsid w:val="00661BEB"/>
    <w:rsid w:val="00661F30"/>
    <w:rsid w:val="00662DDE"/>
    <w:rsid w:val="00662FB5"/>
    <w:rsid w:val="006651DF"/>
    <w:rsid w:val="006656D8"/>
    <w:rsid w:val="00667E44"/>
    <w:rsid w:val="00670580"/>
    <w:rsid w:val="006705E5"/>
    <w:rsid w:val="00671792"/>
    <w:rsid w:val="00671971"/>
    <w:rsid w:val="00671E43"/>
    <w:rsid w:val="0067200E"/>
    <w:rsid w:val="006729DC"/>
    <w:rsid w:val="00674CF4"/>
    <w:rsid w:val="006757D5"/>
    <w:rsid w:val="00677EF0"/>
    <w:rsid w:val="00682D9B"/>
    <w:rsid w:val="00682F7C"/>
    <w:rsid w:val="006866B5"/>
    <w:rsid w:val="00687F8D"/>
    <w:rsid w:val="00691BA1"/>
    <w:rsid w:val="00692D54"/>
    <w:rsid w:val="006949DD"/>
    <w:rsid w:val="00694B42"/>
    <w:rsid w:val="00696705"/>
    <w:rsid w:val="00696838"/>
    <w:rsid w:val="006971AD"/>
    <w:rsid w:val="006A1E31"/>
    <w:rsid w:val="006A2F01"/>
    <w:rsid w:val="006A504E"/>
    <w:rsid w:val="006A60ED"/>
    <w:rsid w:val="006A75BF"/>
    <w:rsid w:val="006A75F4"/>
    <w:rsid w:val="006A7AF9"/>
    <w:rsid w:val="006B2988"/>
    <w:rsid w:val="006B31B3"/>
    <w:rsid w:val="006B366F"/>
    <w:rsid w:val="006B6E61"/>
    <w:rsid w:val="006C3D69"/>
    <w:rsid w:val="006C402A"/>
    <w:rsid w:val="006C5B15"/>
    <w:rsid w:val="006C744B"/>
    <w:rsid w:val="006D1145"/>
    <w:rsid w:val="006D2614"/>
    <w:rsid w:val="006D27F3"/>
    <w:rsid w:val="006D3C25"/>
    <w:rsid w:val="006D41CC"/>
    <w:rsid w:val="006E2518"/>
    <w:rsid w:val="006E30E8"/>
    <w:rsid w:val="006E313E"/>
    <w:rsid w:val="006E4DF1"/>
    <w:rsid w:val="006E6E9B"/>
    <w:rsid w:val="006E7FE0"/>
    <w:rsid w:val="006F0D47"/>
    <w:rsid w:val="006F13CA"/>
    <w:rsid w:val="006F1C9F"/>
    <w:rsid w:val="006F3328"/>
    <w:rsid w:val="006F3E3E"/>
    <w:rsid w:val="006F4DF8"/>
    <w:rsid w:val="006F765A"/>
    <w:rsid w:val="007025A4"/>
    <w:rsid w:val="0070419F"/>
    <w:rsid w:val="00704C67"/>
    <w:rsid w:val="00704FE5"/>
    <w:rsid w:val="00705AAE"/>
    <w:rsid w:val="007071D7"/>
    <w:rsid w:val="007108A9"/>
    <w:rsid w:val="00711D5B"/>
    <w:rsid w:val="00712861"/>
    <w:rsid w:val="0071341A"/>
    <w:rsid w:val="0071373E"/>
    <w:rsid w:val="007169E2"/>
    <w:rsid w:val="00721963"/>
    <w:rsid w:val="007244BB"/>
    <w:rsid w:val="00725758"/>
    <w:rsid w:val="00727073"/>
    <w:rsid w:val="007279C0"/>
    <w:rsid w:val="007305DF"/>
    <w:rsid w:val="00731A5A"/>
    <w:rsid w:val="00733CAE"/>
    <w:rsid w:val="00734096"/>
    <w:rsid w:val="00734BC3"/>
    <w:rsid w:val="00735102"/>
    <w:rsid w:val="00735290"/>
    <w:rsid w:val="00735E35"/>
    <w:rsid w:val="007407C2"/>
    <w:rsid w:val="00742BF6"/>
    <w:rsid w:val="00742CBF"/>
    <w:rsid w:val="00743D61"/>
    <w:rsid w:val="007449F6"/>
    <w:rsid w:val="00746F36"/>
    <w:rsid w:val="00750EB0"/>
    <w:rsid w:val="00751133"/>
    <w:rsid w:val="007522CC"/>
    <w:rsid w:val="0075259D"/>
    <w:rsid w:val="00752D9E"/>
    <w:rsid w:val="00753A79"/>
    <w:rsid w:val="0075434B"/>
    <w:rsid w:val="007543E4"/>
    <w:rsid w:val="00755DD2"/>
    <w:rsid w:val="00755FC8"/>
    <w:rsid w:val="0075649E"/>
    <w:rsid w:val="00761387"/>
    <w:rsid w:val="007630FB"/>
    <w:rsid w:val="00763AED"/>
    <w:rsid w:val="0076626C"/>
    <w:rsid w:val="00766A9F"/>
    <w:rsid w:val="00770253"/>
    <w:rsid w:val="00772113"/>
    <w:rsid w:val="00773030"/>
    <w:rsid w:val="007736AC"/>
    <w:rsid w:val="00773D85"/>
    <w:rsid w:val="0077403F"/>
    <w:rsid w:val="00774268"/>
    <w:rsid w:val="00774A4F"/>
    <w:rsid w:val="007812B6"/>
    <w:rsid w:val="00781D95"/>
    <w:rsid w:val="00782534"/>
    <w:rsid w:val="00782BF1"/>
    <w:rsid w:val="00786883"/>
    <w:rsid w:val="007875F8"/>
    <w:rsid w:val="00787B6A"/>
    <w:rsid w:val="00790904"/>
    <w:rsid w:val="007916B0"/>
    <w:rsid w:val="00791EFA"/>
    <w:rsid w:val="00792112"/>
    <w:rsid w:val="00793A8C"/>
    <w:rsid w:val="00794F1F"/>
    <w:rsid w:val="00795AA6"/>
    <w:rsid w:val="00797C26"/>
    <w:rsid w:val="007A0555"/>
    <w:rsid w:val="007A2931"/>
    <w:rsid w:val="007A3B6B"/>
    <w:rsid w:val="007A6A54"/>
    <w:rsid w:val="007A6E1C"/>
    <w:rsid w:val="007A7583"/>
    <w:rsid w:val="007B0D06"/>
    <w:rsid w:val="007B2D8C"/>
    <w:rsid w:val="007B3257"/>
    <w:rsid w:val="007B51D9"/>
    <w:rsid w:val="007B68B4"/>
    <w:rsid w:val="007C07DC"/>
    <w:rsid w:val="007C1BBD"/>
    <w:rsid w:val="007C22DD"/>
    <w:rsid w:val="007C22DE"/>
    <w:rsid w:val="007C25E2"/>
    <w:rsid w:val="007C2B36"/>
    <w:rsid w:val="007C5A0D"/>
    <w:rsid w:val="007C6159"/>
    <w:rsid w:val="007D0786"/>
    <w:rsid w:val="007D0A7B"/>
    <w:rsid w:val="007D0C08"/>
    <w:rsid w:val="007D1546"/>
    <w:rsid w:val="007D1A35"/>
    <w:rsid w:val="007D1DA1"/>
    <w:rsid w:val="007D29BB"/>
    <w:rsid w:val="007D414A"/>
    <w:rsid w:val="007E0490"/>
    <w:rsid w:val="007E0B13"/>
    <w:rsid w:val="007E2289"/>
    <w:rsid w:val="007E251C"/>
    <w:rsid w:val="007E476B"/>
    <w:rsid w:val="007F068C"/>
    <w:rsid w:val="007F0756"/>
    <w:rsid w:val="007F1154"/>
    <w:rsid w:val="007F33B7"/>
    <w:rsid w:val="007F372B"/>
    <w:rsid w:val="007F3B2E"/>
    <w:rsid w:val="007F445F"/>
    <w:rsid w:val="007F4493"/>
    <w:rsid w:val="007F65AE"/>
    <w:rsid w:val="007F7EDF"/>
    <w:rsid w:val="008014C3"/>
    <w:rsid w:val="00801FCB"/>
    <w:rsid w:val="00802083"/>
    <w:rsid w:val="00802292"/>
    <w:rsid w:val="00802345"/>
    <w:rsid w:val="00802B25"/>
    <w:rsid w:val="00802D31"/>
    <w:rsid w:val="00802F1B"/>
    <w:rsid w:val="00804328"/>
    <w:rsid w:val="008050E7"/>
    <w:rsid w:val="008109BA"/>
    <w:rsid w:val="00812EA7"/>
    <w:rsid w:val="00814D3C"/>
    <w:rsid w:val="008158B2"/>
    <w:rsid w:val="00816900"/>
    <w:rsid w:val="00820444"/>
    <w:rsid w:val="00820460"/>
    <w:rsid w:val="00821C3A"/>
    <w:rsid w:val="00821C76"/>
    <w:rsid w:val="00823125"/>
    <w:rsid w:val="008253B7"/>
    <w:rsid w:val="00825E46"/>
    <w:rsid w:val="0082611E"/>
    <w:rsid w:val="008263DE"/>
    <w:rsid w:val="00827F63"/>
    <w:rsid w:val="0083096B"/>
    <w:rsid w:val="00833480"/>
    <w:rsid w:val="008339A9"/>
    <w:rsid w:val="00833E73"/>
    <w:rsid w:val="00835ACC"/>
    <w:rsid w:val="00840DAE"/>
    <w:rsid w:val="0084181F"/>
    <w:rsid w:val="008430B9"/>
    <w:rsid w:val="008433F3"/>
    <w:rsid w:val="008437ED"/>
    <w:rsid w:val="00845CEC"/>
    <w:rsid w:val="0085183E"/>
    <w:rsid w:val="00851DD1"/>
    <w:rsid w:val="00855179"/>
    <w:rsid w:val="00860A26"/>
    <w:rsid w:val="00863A72"/>
    <w:rsid w:val="00864842"/>
    <w:rsid w:val="00866355"/>
    <w:rsid w:val="00870085"/>
    <w:rsid w:val="008717A9"/>
    <w:rsid w:val="00872158"/>
    <w:rsid w:val="008728C4"/>
    <w:rsid w:val="00872EE3"/>
    <w:rsid w:val="008736B1"/>
    <w:rsid w:val="00875EC6"/>
    <w:rsid w:val="00880457"/>
    <w:rsid w:val="00880D9A"/>
    <w:rsid w:val="00881455"/>
    <w:rsid w:val="00881F76"/>
    <w:rsid w:val="00882A54"/>
    <w:rsid w:val="00885700"/>
    <w:rsid w:val="0088603E"/>
    <w:rsid w:val="00887530"/>
    <w:rsid w:val="00890438"/>
    <w:rsid w:val="00893E59"/>
    <w:rsid w:val="00893F6C"/>
    <w:rsid w:val="0089433B"/>
    <w:rsid w:val="008A1152"/>
    <w:rsid w:val="008A11A3"/>
    <w:rsid w:val="008A1F96"/>
    <w:rsid w:val="008A2A39"/>
    <w:rsid w:val="008A66B0"/>
    <w:rsid w:val="008A7462"/>
    <w:rsid w:val="008A7B2E"/>
    <w:rsid w:val="008B05C2"/>
    <w:rsid w:val="008B0B84"/>
    <w:rsid w:val="008B0DAB"/>
    <w:rsid w:val="008B3683"/>
    <w:rsid w:val="008B4B0C"/>
    <w:rsid w:val="008B63C8"/>
    <w:rsid w:val="008C3AE1"/>
    <w:rsid w:val="008C4266"/>
    <w:rsid w:val="008C44B6"/>
    <w:rsid w:val="008C49F0"/>
    <w:rsid w:val="008C4D89"/>
    <w:rsid w:val="008C7307"/>
    <w:rsid w:val="008D0B22"/>
    <w:rsid w:val="008D1692"/>
    <w:rsid w:val="008D2183"/>
    <w:rsid w:val="008D240A"/>
    <w:rsid w:val="008D4635"/>
    <w:rsid w:val="008D7464"/>
    <w:rsid w:val="008D7C92"/>
    <w:rsid w:val="008E04DF"/>
    <w:rsid w:val="008E0834"/>
    <w:rsid w:val="008E11E8"/>
    <w:rsid w:val="008E1AD1"/>
    <w:rsid w:val="008E29CD"/>
    <w:rsid w:val="008E3471"/>
    <w:rsid w:val="008E7D80"/>
    <w:rsid w:val="008F0490"/>
    <w:rsid w:val="008F08CA"/>
    <w:rsid w:val="008F13A7"/>
    <w:rsid w:val="008F1638"/>
    <w:rsid w:val="008F48D0"/>
    <w:rsid w:val="008F6A55"/>
    <w:rsid w:val="00901C3E"/>
    <w:rsid w:val="009059E7"/>
    <w:rsid w:val="00906BA1"/>
    <w:rsid w:val="009075CD"/>
    <w:rsid w:val="009075F2"/>
    <w:rsid w:val="00911ACA"/>
    <w:rsid w:val="009120F8"/>
    <w:rsid w:val="009131B8"/>
    <w:rsid w:val="00913408"/>
    <w:rsid w:val="00913673"/>
    <w:rsid w:val="0091401E"/>
    <w:rsid w:val="00915F68"/>
    <w:rsid w:val="0091609E"/>
    <w:rsid w:val="0091675B"/>
    <w:rsid w:val="00917927"/>
    <w:rsid w:val="00920060"/>
    <w:rsid w:val="00921F93"/>
    <w:rsid w:val="00922AF2"/>
    <w:rsid w:val="00923620"/>
    <w:rsid w:val="00924FAF"/>
    <w:rsid w:val="00926377"/>
    <w:rsid w:val="00927294"/>
    <w:rsid w:val="009275B9"/>
    <w:rsid w:val="00927920"/>
    <w:rsid w:val="009306EA"/>
    <w:rsid w:val="009332E0"/>
    <w:rsid w:val="00934454"/>
    <w:rsid w:val="0093698C"/>
    <w:rsid w:val="009379BA"/>
    <w:rsid w:val="00937FAD"/>
    <w:rsid w:val="009417B9"/>
    <w:rsid w:val="00951162"/>
    <w:rsid w:val="00952477"/>
    <w:rsid w:val="009553BA"/>
    <w:rsid w:val="009556CC"/>
    <w:rsid w:val="0095737C"/>
    <w:rsid w:val="00957D34"/>
    <w:rsid w:val="00960CDE"/>
    <w:rsid w:val="0096278F"/>
    <w:rsid w:val="00962D84"/>
    <w:rsid w:val="00963DF4"/>
    <w:rsid w:val="00965AA8"/>
    <w:rsid w:val="00967249"/>
    <w:rsid w:val="00970FC7"/>
    <w:rsid w:val="00971180"/>
    <w:rsid w:val="009721B2"/>
    <w:rsid w:val="009735DA"/>
    <w:rsid w:val="009737E9"/>
    <w:rsid w:val="00974141"/>
    <w:rsid w:val="00974716"/>
    <w:rsid w:val="009776EA"/>
    <w:rsid w:val="00981CFC"/>
    <w:rsid w:val="0098621B"/>
    <w:rsid w:val="00987197"/>
    <w:rsid w:val="00994035"/>
    <w:rsid w:val="0099511C"/>
    <w:rsid w:val="00995672"/>
    <w:rsid w:val="009A1B22"/>
    <w:rsid w:val="009A2784"/>
    <w:rsid w:val="009A4507"/>
    <w:rsid w:val="009A6A3A"/>
    <w:rsid w:val="009A7576"/>
    <w:rsid w:val="009B1E29"/>
    <w:rsid w:val="009B24FF"/>
    <w:rsid w:val="009B3072"/>
    <w:rsid w:val="009B3945"/>
    <w:rsid w:val="009C00D0"/>
    <w:rsid w:val="009D08DC"/>
    <w:rsid w:val="009D23F5"/>
    <w:rsid w:val="009D2955"/>
    <w:rsid w:val="009D2F0E"/>
    <w:rsid w:val="009D3475"/>
    <w:rsid w:val="009D3641"/>
    <w:rsid w:val="009D3803"/>
    <w:rsid w:val="009D3851"/>
    <w:rsid w:val="009D5C0F"/>
    <w:rsid w:val="009E0411"/>
    <w:rsid w:val="009E3359"/>
    <w:rsid w:val="009E3B39"/>
    <w:rsid w:val="009E45B3"/>
    <w:rsid w:val="009E5204"/>
    <w:rsid w:val="009E6EC1"/>
    <w:rsid w:val="009F0E97"/>
    <w:rsid w:val="009F1263"/>
    <w:rsid w:val="009F14A2"/>
    <w:rsid w:val="009F2758"/>
    <w:rsid w:val="009F406D"/>
    <w:rsid w:val="00A04E51"/>
    <w:rsid w:val="00A05E24"/>
    <w:rsid w:val="00A06291"/>
    <w:rsid w:val="00A0705D"/>
    <w:rsid w:val="00A07EC5"/>
    <w:rsid w:val="00A11C1B"/>
    <w:rsid w:val="00A14232"/>
    <w:rsid w:val="00A146AD"/>
    <w:rsid w:val="00A14CA4"/>
    <w:rsid w:val="00A161F6"/>
    <w:rsid w:val="00A17877"/>
    <w:rsid w:val="00A17FCA"/>
    <w:rsid w:val="00A21676"/>
    <w:rsid w:val="00A21FB6"/>
    <w:rsid w:val="00A21FFC"/>
    <w:rsid w:val="00A22C92"/>
    <w:rsid w:val="00A24FF3"/>
    <w:rsid w:val="00A2529B"/>
    <w:rsid w:val="00A2594B"/>
    <w:rsid w:val="00A25F0C"/>
    <w:rsid w:val="00A27532"/>
    <w:rsid w:val="00A3037F"/>
    <w:rsid w:val="00A32D27"/>
    <w:rsid w:val="00A32E8E"/>
    <w:rsid w:val="00A35A16"/>
    <w:rsid w:val="00A37697"/>
    <w:rsid w:val="00A4069C"/>
    <w:rsid w:val="00A42651"/>
    <w:rsid w:val="00A4703B"/>
    <w:rsid w:val="00A513B3"/>
    <w:rsid w:val="00A52030"/>
    <w:rsid w:val="00A53566"/>
    <w:rsid w:val="00A5380C"/>
    <w:rsid w:val="00A54DF9"/>
    <w:rsid w:val="00A55619"/>
    <w:rsid w:val="00A556F8"/>
    <w:rsid w:val="00A57FAF"/>
    <w:rsid w:val="00A61E52"/>
    <w:rsid w:val="00A63434"/>
    <w:rsid w:val="00A652A6"/>
    <w:rsid w:val="00A65D18"/>
    <w:rsid w:val="00A67640"/>
    <w:rsid w:val="00A7143B"/>
    <w:rsid w:val="00A71A6B"/>
    <w:rsid w:val="00A77A23"/>
    <w:rsid w:val="00A81ACB"/>
    <w:rsid w:val="00A83373"/>
    <w:rsid w:val="00A834B9"/>
    <w:rsid w:val="00A852D0"/>
    <w:rsid w:val="00A86421"/>
    <w:rsid w:val="00A870C6"/>
    <w:rsid w:val="00A8716C"/>
    <w:rsid w:val="00A875A0"/>
    <w:rsid w:val="00A87F09"/>
    <w:rsid w:val="00A90288"/>
    <w:rsid w:val="00A90CB3"/>
    <w:rsid w:val="00A9105B"/>
    <w:rsid w:val="00A92466"/>
    <w:rsid w:val="00A939F3"/>
    <w:rsid w:val="00A93B0F"/>
    <w:rsid w:val="00A9600D"/>
    <w:rsid w:val="00AA14F3"/>
    <w:rsid w:val="00AA4481"/>
    <w:rsid w:val="00AA492B"/>
    <w:rsid w:val="00AA5808"/>
    <w:rsid w:val="00AA6C25"/>
    <w:rsid w:val="00AB04DE"/>
    <w:rsid w:val="00AB23CE"/>
    <w:rsid w:val="00AB4CA2"/>
    <w:rsid w:val="00AB6408"/>
    <w:rsid w:val="00AB7408"/>
    <w:rsid w:val="00AB7954"/>
    <w:rsid w:val="00AC13AA"/>
    <w:rsid w:val="00AC2178"/>
    <w:rsid w:val="00AC25E8"/>
    <w:rsid w:val="00AC4FFA"/>
    <w:rsid w:val="00AD0950"/>
    <w:rsid w:val="00AD2327"/>
    <w:rsid w:val="00AD24C7"/>
    <w:rsid w:val="00AD290C"/>
    <w:rsid w:val="00AD42F7"/>
    <w:rsid w:val="00AD651E"/>
    <w:rsid w:val="00AE0135"/>
    <w:rsid w:val="00AE0392"/>
    <w:rsid w:val="00AE0C3D"/>
    <w:rsid w:val="00AE375E"/>
    <w:rsid w:val="00AE427E"/>
    <w:rsid w:val="00AE4B16"/>
    <w:rsid w:val="00AE7106"/>
    <w:rsid w:val="00AE747D"/>
    <w:rsid w:val="00AE7B02"/>
    <w:rsid w:val="00AF3776"/>
    <w:rsid w:val="00AF3D9F"/>
    <w:rsid w:val="00AF550F"/>
    <w:rsid w:val="00B01277"/>
    <w:rsid w:val="00B0222D"/>
    <w:rsid w:val="00B0287C"/>
    <w:rsid w:val="00B02E15"/>
    <w:rsid w:val="00B04F0C"/>
    <w:rsid w:val="00B06605"/>
    <w:rsid w:val="00B116C3"/>
    <w:rsid w:val="00B11BA5"/>
    <w:rsid w:val="00B12B06"/>
    <w:rsid w:val="00B140ED"/>
    <w:rsid w:val="00B141E0"/>
    <w:rsid w:val="00B147BF"/>
    <w:rsid w:val="00B15214"/>
    <w:rsid w:val="00B157B4"/>
    <w:rsid w:val="00B21196"/>
    <w:rsid w:val="00B21FE8"/>
    <w:rsid w:val="00B24DC9"/>
    <w:rsid w:val="00B26067"/>
    <w:rsid w:val="00B27DBE"/>
    <w:rsid w:val="00B3036B"/>
    <w:rsid w:val="00B304A7"/>
    <w:rsid w:val="00B3361E"/>
    <w:rsid w:val="00B33A63"/>
    <w:rsid w:val="00B344AF"/>
    <w:rsid w:val="00B35171"/>
    <w:rsid w:val="00B3538F"/>
    <w:rsid w:val="00B40786"/>
    <w:rsid w:val="00B40F2A"/>
    <w:rsid w:val="00B428EE"/>
    <w:rsid w:val="00B44943"/>
    <w:rsid w:val="00B44B8C"/>
    <w:rsid w:val="00B46D47"/>
    <w:rsid w:val="00B52878"/>
    <w:rsid w:val="00B546FD"/>
    <w:rsid w:val="00B547C3"/>
    <w:rsid w:val="00B60761"/>
    <w:rsid w:val="00B61E9B"/>
    <w:rsid w:val="00B65508"/>
    <w:rsid w:val="00B676B9"/>
    <w:rsid w:val="00B67800"/>
    <w:rsid w:val="00B7097B"/>
    <w:rsid w:val="00B73C7A"/>
    <w:rsid w:val="00B749B8"/>
    <w:rsid w:val="00B75611"/>
    <w:rsid w:val="00B76067"/>
    <w:rsid w:val="00B771EF"/>
    <w:rsid w:val="00B80425"/>
    <w:rsid w:val="00B804A2"/>
    <w:rsid w:val="00B818D8"/>
    <w:rsid w:val="00B83372"/>
    <w:rsid w:val="00B83ACB"/>
    <w:rsid w:val="00B858E4"/>
    <w:rsid w:val="00B869A4"/>
    <w:rsid w:val="00B875B4"/>
    <w:rsid w:val="00B879BE"/>
    <w:rsid w:val="00B9018A"/>
    <w:rsid w:val="00B903F8"/>
    <w:rsid w:val="00B92F01"/>
    <w:rsid w:val="00B94CBB"/>
    <w:rsid w:val="00B95B9C"/>
    <w:rsid w:val="00B97FCF"/>
    <w:rsid w:val="00BA09F9"/>
    <w:rsid w:val="00BA0FA9"/>
    <w:rsid w:val="00BA44AF"/>
    <w:rsid w:val="00BA4540"/>
    <w:rsid w:val="00BA4D6D"/>
    <w:rsid w:val="00BA760A"/>
    <w:rsid w:val="00BA7CEA"/>
    <w:rsid w:val="00BB05ED"/>
    <w:rsid w:val="00BB10FE"/>
    <w:rsid w:val="00BB1783"/>
    <w:rsid w:val="00BB1BBE"/>
    <w:rsid w:val="00BB2261"/>
    <w:rsid w:val="00BB3322"/>
    <w:rsid w:val="00BB3651"/>
    <w:rsid w:val="00BB6F99"/>
    <w:rsid w:val="00BC1BD9"/>
    <w:rsid w:val="00BC36FD"/>
    <w:rsid w:val="00BC3D90"/>
    <w:rsid w:val="00BC61FB"/>
    <w:rsid w:val="00BC67CD"/>
    <w:rsid w:val="00BC7671"/>
    <w:rsid w:val="00BD2173"/>
    <w:rsid w:val="00BD3F35"/>
    <w:rsid w:val="00BD3FFB"/>
    <w:rsid w:val="00BD5817"/>
    <w:rsid w:val="00BE1043"/>
    <w:rsid w:val="00BE24D0"/>
    <w:rsid w:val="00BE5197"/>
    <w:rsid w:val="00BE5E19"/>
    <w:rsid w:val="00BE6166"/>
    <w:rsid w:val="00BF1101"/>
    <w:rsid w:val="00BF1A96"/>
    <w:rsid w:val="00BF239A"/>
    <w:rsid w:val="00BF3C8F"/>
    <w:rsid w:val="00BF4D65"/>
    <w:rsid w:val="00BF5C90"/>
    <w:rsid w:val="00BF6A89"/>
    <w:rsid w:val="00BF72D7"/>
    <w:rsid w:val="00BF77CE"/>
    <w:rsid w:val="00C0065A"/>
    <w:rsid w:val="00C008FF"/>
    <w:rsid w:val="00C0106D"/>
    <w:rsid w:val="00C0277C"/>
    <w:rsid w:val="00C03493"/>
    <w:rsid w:val="00C03653"/>
    <w:rsid w:val="00C04597"/>
    <w:rsid w:val="00C0499C"/>
    <w:rsid w:val="00C0538E"/>
    <w:rsid w:val="00C078C3"/>
    <w:rsid w:val="00C11998"/>
    <w:rsid w:val="00C14FD2"/>
    <w:rsid w:val="00C16CEA"/>
    <w:rsid w:val="00C2137B"/>
    <w:rsid w:val="00C221BD"/>
    <w:rsid w:val="00C242BC"/>
    <w:rsid w:val="00C252C8"/>
    <w:rsid w:val="00C25577"/>
    <w:rsid w:val="00C25B35"/>
    <w:rsid w:val="00C25E2B"/>
    <w:rsid w:val="00C263F7"/>
    <w:rsid w:val="00C27635"/>
    <w:rsid w:val="00C27882"/>
    <w:rsid w:val="00C30017"/>
    <w:rsid w:val="00C310CD"/>
    <w:rsid w:val="00C329CF"/>
    <w:rsid w:val="00C36423"/>
    <w:rsid w:val="00C368B1"/>
    <w:rsid w:val="00C40614"/>
    <w:rsid w:val="00C418E0"/>
    <w:rsid w:val="00C4380A"/>
    <w:rsid w:val="00C43FD0"/>
    <w:rsid w:val="00C4528A"/>
    <w:rsid w:val="00C46D65"/>
    <w:rsid w:val="00C47FBC"/>
    <w:rsid w:val="00C527B5"/>
    <w:rsid w:val="00C53EE5"/>
    <w:rsid w:val="00C53FC8"/>
    <w:rsid w:val="00C55759"/>
    <w:rsid w:val="00C56389"/>
    <w:rsid w:val="00C56B51"/>
    <w:rsid w:val="00C57EBD"/>
    <w:rsid w:val="00C61B7D"/>
    <w:rsid w:val="00C623CE"/>
    <w:rsid w:val="00C63CAC"/>
    <w:rsid w:val="00C64861"/>
    <w:rsid w:val="00C65D53"/>
    <w:rsid w:val="00C66ABA"/>
    <w:rsid w:val="00C671D1"/>
    <w:rsid w:val="00C701AE"/>
    <w:rsid w:val="00C7042D"/>
    <w:rsid w:val="00C717D5"/>
    <w:rsid w:val="00C719B5"/>
    <w:rsid w:val="00C75223"/>
    <w:rsid w:val="00C75B3B"/>
    <w:rsid w:val="00C76178"/>
    <w:rsid w:val="00C7628F"/>
    <w:rsid w:val="00C770F4"/>
    <w:rsid w:val="00C81259"/>
    <w:rsid w:val="00C81BBA"/>
    <w:rsid w:val="00C81BE9"/>
    <w:rsid w:val="00C824C2"/>
    <w:rsid w:val="00C83327"/>
    <w:rsid w:val="00C8526C"/>
    <w:rsid w:val="00C85E64"/>
    <w:rsid w:val="00C86053"/>
    <w:rsid w:val="00C871FF"/>
    <w:rsid w:val="00C87406"/>
    <w:rsid w:val="00C936DC"/>
    <w:rsid w:val="00C93FC3"/>
    <w:rsid w:val="00CA4DAE"/>
    <w:rsid w:val="00CA51E3"/>
    <w:rsid w:val="00CA5BB5"/>
    <w:rsid w:val="00CA68ED"/>
    <w:rsid w:val="00CA6A7D"/>
    <w:rsid w:val="00CB17B7"/>
    <w:rsid w:val="00CB1C81"/>
    <w:rsid w:val="00CB50B6"/>
    <w:rsid w:val="00CB5B0E"/>
    <w:rsid w:val="00CB5C66"/>
    <w:rsid w:val="00CB7F2D"/>
    <w:rsid w:val="00CC3B54"/>
    <w:rsid w:val="00CC4233"/>
    <w:rsid w:val="00CC4784"/>
    <w:rsid w:val="00CC4CF2"/>
    <w:rsid w:val="00CC538A"/>
    <w:rsid w:val="00CC5E36"/>
    <w:rsid w:val="00CD286B"/>
    <w:rsid w:val="00CD592B"/>
    <w:rsid w:val="00CD78D2"/>
    <w:rsid w:val="00CE13BA"/>
    <w:rsid w:val="00CE147C"/>
    <w:rsid w:val="00CE161F"/>
    <w:rsid w:val="00CE171C"/>
    <w:rsid w:val="00CE321E"/>
    <w:rsid w:val="00CE457B"/>
    <w:rsid w:val="00CE7207"/>
    <w:rsid w:val="00CE77E3"/>
    <w:rsid w:val="00CF09E8"/>
    <w:rsid w:val="00CF0B98"/>
    <w:rsid w:val="00CF11CB"/>
    <w:rsid w:val="00CF14B3"/>
    <w:rsid w:val="00CF16BD"/>
    <w:rsid w:val="00CF181D"/>
    <w:rsid w:val="00CF35A8"/>
    <w:rsid w:val="00CF4BE7"/>
    <w:rsid w:val="00D03A47"/>
    <w:rsid w:val="00D041E0"/>
    <w:rsid w:val="00D04CFE"/>
    <w:rsid w:val="00D04E27"/>
    <w:rsid w:val="00D05ABF"/>
    <w:rsid w:val="00D05DA2"/>
    <w:rsid w:val="00D1026E"/>
    <w:rsid w:val="00D1032C"/>
    <w:rsid w:val="00D1036D"/>
    <w:rsid w:val="00D10A29"/>
    <w:rsid w:val="00D13A35"/>
    <w:rsid w:val="00D15317"/>
    <w:rsid w:val="00D215E8"/>
    <w:rsid w:val="00D22A5E"/>
    <w:rsid w:val="00D234BB"/>
    <w:rsid w:val="00D23530"/>
    <w:rsid w:val="00D248EC"/>
    <w:rsid w:val="00D2553C"/>
    <w:rsid w:val="00D255B4"/>
    <w:rsid w:val="00D30540"/>
    <w:rsid w:val="00D31078"/>
    <w:rsid w:val="00D319B1"/>
    <w:rsid w:val="00D32C74"/>
    <w:rsid w:val="00D33D6B"/>
    <w:rsid w:val="00D34C41"/>
    <w:rsid w:val="00D354D6"/>
    <w:rsid w:val="00D35933"/>
    <w:rsid w:val="00D3716C"/>
    <w:rsid w:val="00D40544"/>
    <w:rsid w:val="00D44746"/>
    <w:rsid w:val="00D4509C"/>
    <w:rsid w:val="00D45251"/>
    <w:rsid w:val="00D45A9E"/>
    <w:rsid w:val="00D46A7F"/>
    <w:rsid w:val="00D46D8E"/>
    <w:rsid w:val="00D503B6"/>
    <w:rsid w:val="00D50E40"/>
    <w:rsid w:val="00D51333"/>
    <w:rsid w:val="00D51AEE"/>
    <w:rsid w:val="00D5236A"/>
    <w:rsid w:val="00D53306"/>
    <w:rsid w:val="00D538B9"/>
    <w:rsid w:val="00D55DC6"/>
    <w:rsid w:val="00D57296"/>
    <w:rsid w:val="00D578FD"/>
    <w:rsid w:val="00D600C1"/>
    <w:rsid w:val="00D61354"/>
    <w:rsid w:val="00D61ADA"/>
    <w:rsid w:val="00D624AC"/>
    <w:rsid w:val="00D62FB9"/>
    <w:rsid w:val="00D65B15"/>
    <w:rsid w:val="00D65FE8"/>
    <w:rsid w:val="00D6766F"/>
    <w:rsid w:val="00D71454"/>
    <w:rsid w:val="00D71FDE"/>
    <w:rsid w:val="00D72ED5"/>
    <w:rsid w:val="00D738CD"/>
    <w:rsid w:val="00D73E72"/>
    <w:rsid w:val="00D74DEC"/>
    <w:rsid w:val="00D77668"/>
    <w:rsid w:val="00D77671"/>
    <w:rsid w:val="00D80CE2"/>
    <w:rsid w:val="00D812A4"/>
    <w:rsid w:val="00D85B43"/>
    <w:rsid w:val="00D869D3"/>
    <w:rsid w:val="00D87DCC"/>
    <w:rsid w:val="00D90D94"/>
    <w:rsid w:val="00D92713"/>
    <w:rsid w:val="00D937A0"/>
    <w:rsid w:val="00D94CF1"/>
    <w:rsid w:val="00D952F2"/>
    <w:rsid w:val="00DA05A0"/>
    <w:rsid w:val="00DA08E9"/>
    <w:rsid w:val="00DA1983"/>
    <w:rsid w:val="00DA2DA5"/>
    <w:rsid w:val="00DA4419"/>
    <w:rsid w:val="00DA5161"/>
    <w:rsid w:val="00DA676B"/>
    <w:rsid w:val="00DA7CE3"/>
    <w:rsid w:val="00DB1658"/>
    <w:rsid w:val="00DB488C"/>
    <w:rsid w:val="00DB4C5A"/>
    <w:rsid w:val="00DB507E"/>
    <w:rsid w:val="00DB57F7"/>
    <w:rsid w:val="00DB5E62"/>
    <w:rsid w:val="00DB64F8"/>
    <w:rsid w:val="00DB6C63"/>
    <w:rsid w:val="00DB7295"/>
    <w:rsid w:val="00DB781D"/>
    <w:rsid w:val="00DB799B"/>
    <w:rsid w:val="00DC08C4"/>
    <w:rsid w:val="00DC407D"/>
    <w:rsid w:val="00DC4A35"/>
    <w:rsid w:val="00DC7529"/>
    <w:rsid w:val="00DD0890"/>
    <w:rsid w:val="00DD1CBB"/>
    <w:rsid w:val="00DD23A4"/>
    <w:rsid w:val="00DD2651"/>
    <w:rsid w:val="00DD26A5"/>
    <w:rsid w:val="00DE08BC"/>
    <w:rsid w:val="00DE116A"/>
    <w:rsid w:val="00DE2B32"/>
    <w:rsid w:val="00DE3240"/>
    <w:rsid w:val="00DE3F3F"/>
    <w:rsid w:val="00DE4DED"/>
    <w:rsid w:val="00DE545B"/>
    <w:rsid w:val="00DE5515"/>
    <w:rsid w:val="00DF2E3C"/>
    <w:rsid w:val="00DF45EC"/>
    <w:rsid w:val="00DF6591"/>
    <w:rsid w:val="00DF737E"/>
    <w:rsid w:val="00DF7A80"/>
    <w:rsid w:val="00E00E8A"/>
    <w:rsid w:val="00E018B6"/>
    <w:rsid w:val="00E0447D"/>
    <w:rsid w:val="00E05F7F"/>
    <w:rsid w:val="00E070AF"/>
    <w:rsid w:val="00E07B8C"/>
    <w:rsid w:val="00E10A5A"/>
    <w:rsid w:val="00E11472"/>
    <w:rsid w:val="00E12406"/>
    <w:rsid w:val="00E133F2"/>
    <w:rsid w:val="00E13AB1"/>
    <w:rsid w:val="00E142C6"/>
    <w:rsid w:val="00E14EB0"/>
    <w:rsid w:val="00E173E4"/>
    <w:rsid w:val="00E179B7"/>
    <w:rsid w:val="00E17FD6"/>
    <w:rsid w:val="00E203E0"/>
    <w:rsid w:val="00E20EBB"/>
    <w:rsid w:val="00E21F7F"/>
    <w:rsid w:val="00E22CC8"/>
    <w:rsid w:val="00E2337D"/>
    <w:rsid w:val="00E269DB"/>
    <w:rsid w:val="00E26C78"/>
    <w:rsid w:val="00E32D26"/>
    <w:rsid w:val="00E356D5"/>
    <w:rsid w:val="00E35732"/>
    <w:rsid w:val="00E40AE7"/>
    <w:rsid w:val="00E40AF7"/>
    <w:rsid w:val="00E41824"/>
    <w:rsid w:val="00E42538"/>
    <w:rsid w:val="00E43631"/>
    <w:rsid w:val="00E4454A"/>
    <w:rsid w:val="00E460ED"/>
    <w:rsid w:val="00E46F92"/>
    <w:rsid w:val="00E47A9A"/>
    <w:rsid w:val="00E524BD"/>
    <w:rsid w:val="00E53C8E"/>
    <w:rsid w:val="00E54CF9"/>
    <w:rsid w:val="00E55330"/>
    <w:rsid w:val="00E57248"/>
    <w:rsid w:val="00E578F1"/>
    <w:rsid w:val="00E61830"/>
    <w:rsid w:val="00E628B3"/>
    <w:rsid w:val="00E62DE1"/>
    <w:rsid w:val="00E63406"/>
    <w:rsid w:val="00E634D6"/>
    <w:rsid w:val="00E63768"/>
    <w:rsid w:val="00E648DB"/>
    <w:rsid w:val="00E6563E"/>
    <w:rsid w:val="00E65E87"/>
    <w:rsid w:val="00E667FD"/>
    <w:rsid w:val="00E67F0C"/>
    <w:rsid w:val="00E71065"/>
    <w:rsid w:val="00E71A4D"/>
    <w:rsid w:val="00E7772F"/>
    <w:rsid w:val="00E8264A"/>
    <w:rsid w:val="00E84449"/>
    <w:rsid w:val="00E850B8"/>
    <w:rsid w:val="00E85990"/>
    <w:rsid w:val="00E85CF9"/>
    <w:rsid w:val="00E860F0"/>
    <w:rsid w:val="00E86CFF"/>
    <w:rsid w:val="00E87838"/>
    <w:rsid w:val="00E90DA3"/>
    <w:rsid w:val="00E92651"/>
    <w:rsid w:val="00E92952"/>
    <w:rsid w:val="00E93682"/>
    <w:rsid w:val="00E9474A"/>
    <w:rsid w:val="00E95309"/>
    <w:rsid w:val="00E97558"/>
    <w:rsid w:val="00E9775A"/>
    <w:rsid w:val="00E97E7A"/>
    <w:rsid w:val="00EA0278"/>
    <w:rsid w:val="00EA15F8"/>
    <w:rsid w:val="00EA2A36"/>
    <w:rsid w:val="00EA399D"/>
    <w:rsid w:val="00EA6C7B"/>
    <w:rsid w:val="00EA78B1"/>
    <w:rsid w:val="00EA7F08"/>
    <w:rsid w:val="00EB1B1A"/>
    <w:rsid w:val="00EB2908"/>
    <w:rsid w:val="00EC2154"/>
    <w:rsid w:val="00EC53AE"/>
    <w:rsid w:val="00EC583B"/>
    <w:rsid w:val="00EC5864"/>
    <w:rsid w:val="00EC753C"/>
    <w:rsid w:val="00EC784A"/>
    <w:rsid w:val="00ED04F0"/>
    <w:rsid w:val="00ED084D"/>
    <w:rsid w:val="00ED0D78"/>
    <w:rsid w:val="00ED750D"/>
    <w:rsid w:val="00EE0185"/>
    <w:rsid w:val="00EE04F1"/>
    <w:rsid w:val="00EE0ED1"/>
    <w:rsid w:val="00EE0EF9"/>
    <w:rsid w:val="00EE2CDE"/>
    <w:rsid w:val="00EE4C50"/>
    <w:rsid w:val="00EE61C2"/>
    <w:rsid w:val="00EE6F45"/>
    <w:rsid w:val="00EE790B"/>
    <w:rsid w:val="00EE7EBD"/>
    <w:rsid w:val="00EF00BB"/>
    <w:rsid w:val="00EF27F6"/>
    <w:rsid w:val="00EF28D2"/>
    <w:rsid w:val="00EF30CA"/>
    <w:rsid w:val="00EF4914"/>
    <w:rsid w:val="00EF4E94"/>
    <w:rsid w:val="00EF75B7"/>
    <w:rsid w:val="00F00902"/>
    <w:rsid w:val="00F034BD"/>
    <w:rsid w:val="00F0400D"/>
    <w:rsid w:val="00F053EF"/>
    <w:rsid w:val="00F05868"/>
    <w:rsid w:val="00F06EC4"/>
    <w:rsid w:val="00F10309"/>
    <w:rsid w:val="00F12B7C"/>
    <w:rsid w:val="00F12C44"/>
    <w:rsid w:val="00F15E67"/>
    <w:rsid w:val="00F17162"/>
    <w:rsid w:val="00F205A0"/>
    <w:rsid w:val="00F22459"/>
    <w:rsid w:val="00F237E3"/>
    <w:rsid w:val="00F23C7A"/>
    <w:rsid w:val="00F24C4F"/>
    <w:rsid w:val="00F24CC1"/>
    <w:rsid w:val="00F262B9"/>
    <w:rsid w:val="00F26E83"/>
    <w:rsid w:val="00F31CA9"/>
    <w:rsid w:val="00F3319B"/>
    <w:rsid w:val="00F33C7C"/>
    <w:rsid w:val="00F356A6"/>
    <w:rsid w:val="00F357B8"/>
    <w:rsid w:val="00F35A79"/>
    <w:rsid w:val="00F36A54"/>
    <w:rsid w:val="00F36E41"/>
    <w:rsid w:val="00F378C1"/>
    <w:rsid w:val="00F37B35"/>
    <w:rsid w:val="00F40E24"/>
    <w:rsid w:val="00F42498"/>
    <w:rsid w:val="00F43899"/>
    <w:rsid w:val="00F44AEE"/>
    <w:rsid w:val="00F51117"/>
    <w:rsid w:val="00F51BD4"/>
    <w:rsid w:val="00F54C9C"/>
    <w:rsid w:val="00F550AE"/>
    <w:rsid w:val="00F5524A"/>
    <w:rsid w:val="00F552E5"/>
    <w:rsid w:val="00F564A3"/>
    <w:rsid w:val="00F56DE5"/>
    <w:rsid w:val="00F605ED"/>
    <w:rsid w:val="00F6352E"/>
    <w:rsid w:val="00F63A4A"/>
    <w:rsid w:val="00F67599"/>
    <w:rsid w:val="00F67B8C"/>
    <w:rsid w:val="00F70F74"/>
    <w:rsid w:val="00F7157B"/>
    <w:rsid w:val="00F71909"/>
    <w:rsid w:val="00F71A9F"/>
    <w:rsid w:val="00F71EAC"/>
    <w:rsid w:val="00F72103"/>
    <w:rsid w:val="00F723CA"/>
    <w:rsid w:val="00F728C1"/>
    <w:rsid w:val="00F7602C"/>
    <w:rsid w:val="00F76872"/>
    <w:rsid w:val="00F76C52"/>
    <w:rsid w:val="00F772EA"/>
    <w:rsid w:val="00F77D3E"/>
    <w:rsid w:val="00F867A6"/>
    <w:rsid w:val="00F878FA"/>
    <w:rsid w:val="00F95BEA"/>
    <w:rsid w:val="00F96443"/>
    <w:rsid w:val="00F96952"/>
    <w:rsid w:val="00F96C39"/>
    <w:rsid w:val="00F97EA1"/>
    <w:rsid w:val="00FA0789"/>
    <w:rsid w:val="00FA0E3F"/>
    <w:rsid w:val="00FA1137"/>
    <w:rsid w:val="00FA12C2"/>
    <w:rsid w:val="00FA25E3"/>
    <w:rsid w:val="00FA358E"/>
    <w:rsid w:val="00FA39A1"/>
    <w:rsid w:val="00FA40FD"/>
    <w:rsid w:val="00FA437C"/>
    <w:rsid w:val="00FA5FB6"/>
    <w:rsid w:val="00FB0DF9"/>
    <w:rsid w:val="00FB1BA2"/>
    <w:rsid w:val="00FB24F2"/>
    <w:rsid w:val="00FB322B"/>
    <w:rsid w:val="00FB3F1F"/>
    <w:rsid w:val="00FB5275"/>
    <w:rsid w:val="00FB5DB4"/>
    <w:rsid w:val="00FB7EAC"/>
    <w:rsid w:val="00FC49C4"/>
    <w:rsid w:val="00FC50E1"/>
    <w:rsid w:val="00FC630D"/>
    <w:rsid w:val="00FD1CA4"/>
    <w:rsid w:val="00FD516B"/>
    <w:rsid w:val="00FD71AC"/>
    <w:rsid w:val="00FE0E48"/>
    <w:rsid w:val="00FE4731"/>
    <w:rsid w:val="00FE6AD2"/>
    <w:rsid w:val="00FF21A3"/>
    <w:rsid w:val="00FF231A"/>
    <w:rsid w:val="00FF53EB"/>
    <w:rsid w:val="00FF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6C6A"/>
  <w15:chartTrackingRefBased/>
  <w15:docId w15:val="{8033DF1E-D285-4B36-B94A-DF682AFC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8FD"/>
    <w:pPr>
      <w:widowControl/>
      <w:autoSpaceDE/>
      <w:autoSpaceDN/>
      <w:spacing w:after="160" w:line="259" w:lineRule="auto"/>
    </w:pPr>
    <w:rPr>
      <w:rFonts w:eastAsiaTheme="minorHAnsi"/>
    </w:rPr>
  </w:style>
  <w:style w:type="paragraph" w:styleId="Heading1">
    <w:name w:val="heading 1"/>
    <w:basedOn w:val="Normal"/>
    <w:link w:val="Heading1Char"/>
    <w:uiPriority w:val="9"/>
    <w:qFormat/>
    <w:rsid w:val="00BF1101"/>
    <w:pPr>
      <w:spacing w:before="89"/>
      <w:ind w:left="532" w:hanging="532"/>
      <w:jc w:val="center"/>
      <w:outlineLvl w:val="0"/>
    </w:pPr>
    <w:rPr>
      <w:b/>
      <w:bCs/>
      <w:color w:val="1F497D" w:themeColor="text2"/>
      <w:sz w:val="40"/>
      <w:szCs w:val="32"/>
    </w:rPr>
  </w:style>
  <w:style w:type="paragraph" w:styleId="Heading2">
    <w:name w:val="heading 2"/>
    <w:basedOn w:val="Normal"/>
    <w:link w:val="Heading2Char"/>
    <w:uiPriority w:val="1"/>
    <w:qFormat/>
    <w:rsid w:val="00BF1101"/>
    <w:pPr>
      <w:spacing w:before="88"/>
      <w:ind w:left="720"/>
      <w:outlineLvl w:val="1"/>
    </w:pPr>
    <w:rPr>
      <w:b/>
      <w:bCs/>
      <w:color w:val="1F497D" w:themeColor="text2"/>
      <w:sz w:val="30"/>
      <w:szCs w:val="30"/>
    </w:rPr>
  </w:style>
  <w:style w:type="paragraph" w:styleId="Heading3">
    <w:name w:val="heading 3"/>
    <w:basedOn w:val="Normal"/>
    <w:link w:val="Heading3Char"/>
    <w:uiPriority w:val="1"/>
    <w:qFormat/>
    <w:rsid w:val="00BF1101"/>
    <w:pPr>
      <w:spacing w:before="92"/>
      <w:outlineLvl w:val="2"/>
    </w:pPr>
    <w:rPr>
      <w:b/>
      <w:bCs/>
      <w:color w:val="1F497D" w:themeColor="text2"/>
      <w:sz w:val="24"/>
      <w:szCs w:val="24"/>
    </w:rPr>
  </w:style>
  <w:style w:type="paragraph" w:styleId="Heading4">
    <w:name w:val="heading 4"/>
    <w:basedOn w:val="Normal"/>
    <w:link w:val="Heading4Char"/>
    <w:uiPriority w:val="1"/>
    <w:qFormat/>
    <w:rsid w:val="00BF1101"/>
    <w:pPr>
      <w:spacing w:before="12"/>
      <w:jc w:val="right"/>
      <w:outlineLvl w:val="3"/>
    </w:pPr>
    <w:rPr>
      <w:b/>
      <w:bCs/>
      <w:sz w:val="20"/>
      <w:szCs w:val="20"/>
      <w:u w:val="single" w:color="000000"/>
    </w:rPr>
  </w:style>
  <w:style w:type="paragraph" w:styleId="Heading5">
    <w:name w:val="heading 5"/>
    <w:basedOn w:val="Normal"/>
    <w:link w:val="Heading5Char"/>
    <w:uiPriority w:val="1"/>
    <w:qFormat/>
    <w:rsid w:val="00BF1101"/>
    <w:pPr>
      <w:spacing w:before="81"/>
      <w:ind w:left="1132"/>
      <w:jc w:val="both"/>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F1101"/>
  </w:style>
  <w:style w:type="character" w:customStyle="1" w:styleId="Heading1Char">
    <w:name w:val="Heading 1 Char"/>
    <w:basedOn w:val="DefaultParagraphFont"/>
    <w:link w:val="Heading1"/>
    <w:uiPriority w:val="9"/>
    <w:rsid w:val="00BF1101"/>
    <w:rPr>
      <w:rFonts w:ascii="Arial" w:eastAsia="Arial" w:hAnsi="Arial" w:cs="Arial"/>
      <w:b/>
      <w:bCs/>
      <w:color w:val="1F497D" w:themeColor="text2"/>
      <w:sz w:val="40"/>
      <w:szCs w:val="32"/>
    </w:rPr>
  </w:style>
  <w:style w:type="character" w:customStyle="1" w:styleId="Heading2Char">
    <w:name w:val="Heading 2 Char"/>
    <w:basedOn w:val="DefaultParagraphFont"/>
    <w:link w:val="Heading2"/>
    <w:uiPriority w:val="1"/>
    <w:rsid w:val="00BF1101"/>
    <w:rPr>
      <w:rFonts w:ascii="Arial" w:eastAsia="Arial" w:hAnsi="Arial" w:cs="Arial"/>
      <w:b/>
      <w:bCs/>
      <w:color w:val="1F497D" w:themeColor="text2"/>
      <w:sz w:val="30"/>
      <w:szCs w:val="30"/>
    </w:rPr>
  </w:style>
  <w:style w:type="character" w:customStyle="1" w:styleId="Heading3Char">
    <w:name w:val="Heading 3 Char"/>
    <w:basedOn w:val="DefaultParagraphFont"/>
    <w:link w:val="Heading3"/>
    <w:uiPriority w:val="1"/>
    <w:rsid w:val="00BF1101"/>
    <w:rPr>
      <w:rFonts w:ascii="Arial" w:eastAsia="Arial" w:hAnsi="Arial" w:cs="Arial"/>
      <w:b/>
      <w:bCs/>
      <w:color w:val="1F497D" w:themeColor="text2"/>
      <w:sz w:val="24"/>
      <w:szCs w:val="24"/>
    </w:rPr>
  </w:style>
  <w:style w:type="character" w:customStyle="1" w:styleId="Heading4Char">
    <w:name w:val="Heading 4 Char"/>
    <w:basedOn w:val="DefaultParagraphFont"/>
    <w:link w:val="Heading4"/>
    <w:uiPriority w:val="1"/>
    <w:rsid w:val="00BF1101"/>
    <w:rPr>
      <w:rFonts w:ascii="Arial" w:eastAsia="Arial" w:hAnsi="Arial" w:cs="Arial"/>
      <w:b/>
      <w:bCs/>
      <w:sz w:val="20"/>
      <w:szCs w:val="20"/>
      <w:u w:val="single" w:color="000000"/>
    </w:rPr>
  </w:style>
  <w:style w:type="character" w:customStyle="1" w:styleId="Heading5Char">
    <w:name w:val="Heading 5 Char"/>
    <w:basedOn w:val="DefaultParagraphFont"/>
    <w:link w:val="Heading5"/>
    <w:uiPriority w:val="1"/>
    <w:rsid w:val="00BF1101"/>
    <w:rPr>
      <w:rFonts w:ascii="Arial" w:eastAsia="Arial" w:hAnsi="Arial" w:cs="Arial"/>
      <w:b/>
      <w:bCs/>
      <w:i/>
      <w:sz w:val="20"/>
      <w:szCs w:val="20"/>
    </w:rPr>
  </w:style>
  <w:style w:type="paragraph" w:styleId="BodyText">
    <w:name w:val="Body Text"/>
    <w:basedOn w:val="Normal"/>
    <w:link w:val="BodyTextChar"/>
    <w:uiPriority w:val="1"/>
    <w:qFormat/>
    <w:rsid w:val="00BF1101"/>
    <w:rPr>
      <w:sz w:val="20"/>
      <w:szCs w:val="20"/>
    </w:rPr>
  </w:style>
  <w:style w:type="character" w:customStyle="1" w:styleId="BodyTextChar">
    <w:name w:val="Body Text Char"/>
    <w:basedOn w:val="DefaultParagraphFont"/>
    <w:link w:val="BodyText"/>
    <w:uiPriority w:val="1"/>
    <w:rsid w:val="00BF1101"/>
    <w:rPr>
      <w:rFonts w:ascii="Arial" w:eastAsia="Arial" w:hAnsi="Arial" w:cs="Arial"/>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F1101"/>
    <w:pPr>
      <w:spacing w:before="29"/>
      <w:ind w:left="2481" w:hanging="494"/>
    </w:pPr>
  </w:style>
  <w:style w:type="paragraph" w:styleId="TOCHeading">
    <w:name w:val="TOC Heading"/>
    <w:basedOn w:val="Heading1"/>
    <w:next w:val="Normal"/>
    <w:uiPriority w:val="39"/>
    <w:unhideWhenUsed/>
    <w:qFormat/>
    <w:rsid w:val="00BF1101"/>
    <w:pPr>
      <w:keepNext/>
      <w:keepLines/>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customStyle="1" w:styleId="Default">
    <w:name w:val="Default"/>
    <w:rsid w:val="004578FD"/>
    <w:pPr>
      <w:widowControl/>
      <w:adjustRightInd w:val="0"/>
    </w:pPr>
    <w:rPr>
      <w:rFonts w:ascii="Sylfaen" w:eastAsiaTheme="minorEastAsia" w:hAnsi="Sylfaen" w:cs="Sylfaen"/>
      <w:color w:val="000000"/>
      <w:sz w:val="24"/>
      <w:szCs w:val="24"/>
    </w:rPr>
  </w:style>
  <w:style w:type="paragraph" w:styleId="FootnoteText">
    <w:name w:val="footnote text"/>
    <w:basedOn w:val="Normal"/>
    <w:link w:val="FootnoteTextChar"/>
    <w:uiPriority w:val="99"/>
    <w:unhideWhenUsed/>
    <w:rsid w:val="004578F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4578FD"/>
    <w:rPr>
      <w:rFonts w:eastAsiaTheme="minorEastAsia"/>
      <w:sz w:val="20"/>
      <w:szCs w:val="20"/>
    </w:rPr>
  </w:style>
  <w:style w:type="character" w:styleId="FootnoteReference">
    <w:name w:val="footnote reference"/>
    <w:basedOn w:val="DefaultParagraphFont"/>
    <w:uiPriority w:val="99"/>
    <w:unhideWhenUsed/>
    <w:rsid w:val="004578FD"/>
    <w:rPr>
      <w:vertAlign w:val="superscript"/>
    </w:rPr>
  </w:style>
  <w:style w:type="table" w:styleId="PlainTable5">
    <w:name w:val="Plain Table 5"/>
    <w:basedOn w:val="TableNormal"/>
    <w:uiPriority w:val="45"/>
    <w:rsid w:val="00B028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B028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028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B6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ED9"/>
    <w:rPr>
      <w:rFonts w:eastAsiaTheme="minorHAnsi"/>
    </w:rPr>
  </w:style>
  <w:style w:type="paragraph" w:styleId="Footer">
    <w:name w:val="footer"/>
    <w:basedOn w:val="Normal"/>
    <w:link w:val="FooterChar"/>
    <w:uiPriority w:val="99"/>
    <w:unhideWhenUsed/>
    <w:qFormat/>
    <w:rsid w:val="000B6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ED9"/>
    <w:rPr>
      <w:rFonts w:eastAsiaTheme="minorHAnsi"/>
    </w:rPr>
  </w:style>
  <w:style w:type="paragraph" w:styleId="TOC1">
    <w:name w:val="toc 1"/>
    <w:basedOn w:val="Normal"/>
    <w:next w:val="Normal"/>
    <w:autoRedefine/>
    <w:uiPriority w:val="39"/>
    <w:unhideWhenUsed/>
    <w:rsid w:val="000B6ED9"/>
    <w:pPr>
      <w:spacing w:after="100"/>
    </w:pPr>
  </w:style>
  <w:style w:type="character" w:styleId="Hyperlink">
    <w:name w:val="Hyperlink"/>
    <w:basedOn w:val="DefaultParagraphFont"/>
    <w:uiPriority w:val="99"/>
    <w:unhideWhenUsed/>
    <w:rsid w:val="000B6ED9"/>
    <w:rPr>
      <w:color w:val="0000FF" w:themeColor="hyperlink"/>
      <w:u w:val="single"/>
    </w:rPr>
  </w:style>
  <w:style w:type="paragraph" w:styleId="TOC2">
    <w:name w:val="toc 2"/>
    <w:basedOn w:val="Normal"/>
    <w:next w:val="Normal"/>
    <w:autoRedefine/>
    <w:uiPriority w:val="39"/>
    <w:unhideWhenUsed/>
    <w:rsid w:val="007F4493"/>
    <w:pPr>
      <w:spacing w:after="100"/>
      <w:ind w:left="220"/>
    </w:pPr>
  </w:style>
  <w:style w:type="table" w:styleId="TableGridLight">
    <w:name w:val="Grid Table Light"/>
    <w:basedOn w:val="TableNormal"/>
    <w:uiPriority w:val="40"/>
    <w:rsid w:val="00F71A9F"/>
    <w:pPr>
      <w:widowControl/>
      <w:autoSpaceDE/>
      <w:autoSpaceDN/>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F71A9F"/>
    <w:rPr>
      <w:rFonts w:eastAsiaTheme="minorHAnsi"/>
    </w:rPr>
  </w:style>
  <w:style w:type="table" w:styleId="TableGrid">
    <w:name w:val="Table Grid"/>
    <w:basedOn w:val="TableNormal"/>
    <w:uiPriority w:val="39"/>
    <w:rsid w:val="00F71A9F"/>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D0A7B"/>
    <w:pPr>
      <w:spacing w:after="100"/>
      <w:ind w:left="440"/>
    </w:pPr>
  </w:style>
  <w:style w:type="character" w:styleId="CommentReference">
    <w:name w:val="annotation reference"/>
    <w:basedOn w:val="DefaultParagraphFont"/>
    <w:uiPriority w:val="99"/>
    <w:semiHidden/>
    <w:unhideWhenUsed/>
    <w:rsid w:val="00BE5197"/>
    <w:rPr>
      <w:sz w:val="16"/>
      <w:szCs w:val="16"/>
    </w:rPr>
  </w:style>
  <w:style w:type="paragraph" w:styleId="CommentText">
    <w:name w:val="annotation text"/>
    <w:basedOn w:val="Normal"/>
    <w:link w:val="CommentTextChar"/>
    <w:uiPriority w:val="99"/>
    <w:unhideWhenUsed/>
    <w:rsid w:val="00BE5197"/>
    <w:pPr>
      <w:spacing w:line="240" w:lineRule="auto"/>
    </w:pPr>
    <w:rPr>
      <w:sz w:val="20"/>
      <w:szCs w:val="20"/>
    </w:rPr>
  </w:style>
  <w:style w:type="character" w:customStyle="1" w:styleId="CommentTextChar">
    <w:name w:val="Comment Text Char"/>
    <w:basedOn w:val="DefaultParagraphFont"/>
    <w:link w:val="CommentText"/>
    <w:uiPriority w:val="99"/>
    <w:rsid w:val="00BE5197"/>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E5197"/>
    <w:rPr>
      <w:b/>
      <w:bCs/>
    </w:rPr>
  </w:style>
  <w:style w:type="character" w:customStyle="1" w:styleId="CommentSubjectChar">
    <w:name w:val="Comment Subject Char"/>
    <w:basedOn w:val="CommentTextChar"/>
    <w:link w:val="CommentSubject"/>
    <w:uiPriority w:val="99"/>
    <w:semiHidden/>
    <w:rsid w:val="00BE5197"/>
    <w:rPr>
      <w:rFonts w:eastAsiaTheme="minorHAnsi"/>
      <w:b/>
      <w:bCs/>
      <w:sz w:val="20"/>
      <w:szCs w:val="20"/>
    </w:rPr>
  </w:style>
  <w:style w:type="paragraph" w:styleId="BalloonText">
    <w:name w:val="Balloon Text"/>
    <w:basedOn w:val="Normal"/>
    <w:link w:val="BalloonTextChar"/>
    <w:uiPriority w:val="99"/>
    <w:semiHidden/>
    <w:unhideWhenUsed/>
    <w:rsid w:val="00BE5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197"/>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7470">
      <w:bodyDiv w:val="1"/>
      <w:marLeft w:val="0"/>
      <w:marRight w:val="0"/>
      <w:marTop w:val="0"/>
      <w:marBottom w:val="0"/>
      <w:divBdr>
        <w:top w:val="none" w:sz="0" w:space="0" w:color="auto"/>
        <w:left w:val="none" w:sz="0" w:space="0" w:color="auto"/>
        <w:bottom w:val="none" w:sz="0" w:space="0" w:color="auto"/>
        <w:right w:val="none" w:sz="0" w:space="0" w:color="auto"/>
      </w:divBdr>
    </w:div>
    <w:div w:id="30804609">
      <w:bodyDiv w:val="1"/>
      <w:marLeft w:val="0"/>
      <w:marRight w:val="0"/>
      <w:marTop w:val="0"/>
      <w:marBottom w:val="0"/>
      <w:divBdr>
        <w:top w:val="none" w:sz="0" w:space="0" w:color="auto"/>
        <w:left w:val="none" w:sz="0" w:space="0" w:color="auto"/>
        <w:bottom w:val="none" w:sz="0" w:space="0" w:color="auto"/>
        <w:right w:val="none" w:sz="0" w:space="0" w:color="auto"/>
      </w:divBdr>
    </w:div>
    <w:div w:id="43986316">
      <w:bodyDiv w:val="1"/>
      <w:marLeft w:val="0"/>
      <w:marRight w:val="0"/>
      <w:marTop w:val="0"/>
      <w:marBottom w:val="0"/>
      <w:divBdr>
        <w:top w:val="none" w:sz="0" w:space="0" w:color="auto"/>
        <w:left w:val="none" w:sz="0" w:space="0" w:color="auto"/>
        <w:bottom w:val="none" w:sz="0" w:space="0" w:color="auto"/>
        <w:right w:val="none" w:sz="0" w:space="0" w:color="auto"/>
      </w:divBdr>
    </w:div>
    <w:div w:id="53088552">
      <w:bodyDiv w:val="1"/>
      <w:marLeft w:val="0"/>
      <w:marRight w:val="0"/>
      <w:marTop w:val="0"/>
      <w:marBottom w:val="0"/>
      <w:divBdr>
        <w:top w:val="none" w:sz="0" w:space="0" w:color="auto"/>
        <w:left w:val="none" w:sz="0" w:space="0" w:color="auto"/>
        <w:bottom w:val="none" w:sz="0" w:space="0" w:color="auto"/>
        <w:right w:val="none" w:sz="0" w:space="0" w:color="auto"/>
      </w:divBdr>
    </w:div>
    <w:div w:id="57098035">
      <w:bodyDiv w:val="1"/>
      <w:marLeft w:val="0"/>
      <w:marRight w:val="0"/>
      <w:marTop w:val="0"/>
      <w:marBottom w:val="0"/>
      <w:divBdr>
        <w:top w:val="none" w:sz="0" w:space="0" w:color="auto"/>
        <w:left w:val="none" w:sz="0" w:space="0" w:color="auto"/>
        <w:bottom w:val="none" w:sz="0" w:space="0" w:color="auto"/>
        <w:right w:val="none" w:sz="0" w:space="0" w:color="auto"/>
      </w:divBdr>
    </w:div>
    <w:div w:id="77287493">
      <w:bodyDiv w:val="1"/>
      <w:marLeft w:val="0"/>
      <w:marRight w:val="0"/>
      <w:marTop w:val="0"/>
      <w:marBottom w:val="0"/>
      <w:divBdr>
        <w:top w:val="none" w:sz="0" w:space="0" w:color="auto"/>
        <w:left w:val="none" w:sz="0" w:space="0" w:color="auto"/>
        <w:bottom w:val="none" w:sz="0" w:space="0" w:color="auto"/>
        <w:right w:val="none" w:sz="0" w:space="0" w:color="auto"/>
      </w:divBdr>
    </w:div>
    <w:div w:id="124667629">
      <w:bodyDiv w:val="1"/>
      <w:marLeft w:val="0"/>
      <w:marRight w:val="0"/>
      <w:marTop w:val="0"/>
      <w:marBottom w:val="0"/>
      <w:divBdr>
        <w:top w:val="none" w:sz="0" w:space="0" w:color="auto"/>
        <w:left w:val="none" w:sz="0" w:space="0" w:color="auto"/>
        <w:bottom w:val="none" w:sz="0" w:space="0" w:color="auto"/>
        <w:right w:val="none" w:sz="0" w:space="0" w:color="auto"/>
      </w:divBdr>
    </w:div>
    <w:div w:id="139008359">
      <w:bodyDiv w:val="1"/>
      <w:marLeft w:val="0"/>
      <w:marRight w:val="0"/>
      <w:marTop w:val="0"/>
      <w:marBottom w:val="0"/>
      <w:divBdr>
        <w:top w:val="none" w:sz="0" w:space="0" w:color="auto"/>
        <w:left w:val="none" w:sz="0" w:space="0" w:color="auto"/>
        <w:bottom w:val="none" w:sz="0" w:space="0" w:color="auto"/>
        <w:right w:val="none" w:sz="0" w:space="0" w:color="auto"/>
      </w:divBdr>
    </w:div>
    <w:div w:id="163522360">
      <w:bodyDiv w:val="1"/>
      <w:marLeft w:val="0"/>
      <w:marRight w:val="0"/>
      <w:marTop w:val="0"/>
      <w:marBottom w:val="0"/>
      <w:divBdr>
        <w:top w:val="none" w:sz="0" w:space="0" w:color="auto"/>
        <w:left w:val="none" w:sz="0" w:space="0" w:color="auto"/>
        <w:bottom w:val="none" w:sz="0" w:space="0" w:color="auto"/>
        <w:right w:val="none" w:sz="0" w:space="0" w:color="auto"/>
      </w:divBdr>
    </w:div>
    <w:div w:id="225074153">
      <w:bodyDiv w:val="1"/>
      <w:marLeft w:val="0"/>
      <w:marRight w:val="0"/>
      <w:marTop w:val="0"/>
      <w:marBottom w:val="0"/>
      <w:divBdr>
        <w:top w:val="none" w:sz="0" w:space="0" w:color="auto"/>
        <w:left w:val="none" w:sz="0" w:space="0" w:color="auto"/>
        <w:bottom w:val="none" w:sz="0" w:space="0" w:color="auto"/>
        <w:right w:val="none" w:sz="0" w:space="0" w:color="auto"/>
      </w:divBdr>
    </w:div>
    <w:div w:id="237987133">
      <w:bodyDiv w:val="1"/>
      <w:marLeft w:val="0"/>
      <w:marRight w:val="0"/>
      <w:marTop w:val="0"/>
      <w:marBottom w:val="0"/>
      <w:divBdr>
        <w:top w:val="none" w:sz="0" w:space="0" w:color="auto"/>
        <w:left w:val="none" w:sz="0" w:space="0" w:color="auto"/>
        <w:bottom w:val="none" w:sz="0" w:space="0" w:color="auto"/>
        <w:right w:val="none" w:sz="0" w:space="0" w:color="auto"/>
      </w:divBdr>
    </w:div>
    <w:div w:id="246963504">
      <w:bodyDiv w:val="1"/>
      <w:marLeft w:val="0"/>
      <w:marRight w:val="0"/>
      <w:marTop w:val="0"/>
      <w:marBottom w:val="0"/>
      <w:divBdr>
        <w:top w:val="none" w:sz="0" w:space="0" w:color="auto"/>
        <w:left w:val="none" w:sz="0" w:space="0" w:color="auto"/>
        <w:bottom w:val="none" w:sz="0" w:space="0" w:color="auto"/>
        <w:right w:val="none" w:sz="0" w:space="0" w:color="auto"/>
      </w:divBdr>
    </w:div>
    <w:div w:id="262567740">
      <w:bodyDiv w:val="1"/>
      <w:marLeft w:val="0"/>
      <w:marRight w:val="0"/>
      <w:marTop w:val="0"/>
      <w:marBottom w:val="0"/>
      <w:divBdr>
        <w:top w:val="none" w:sz="0" w:space="0" w:color="auto"/>
        <w:left w:val="none" w:sz="0" w:space="0" w:color="auto"/>
        <w:bottom w:val="none" w:sz="0" w:space="0" w:color="auto"/>
        <w:right w:val="none" w:sz="0" w:space="0" w:color="auto"/>
      </w:divBdr>
    </w:div>
    <w:div w:id="292634135">
      <w:bodyDiv w:val="1"/>
      <w:marLeft w:val="0"/>
      <w:marRight w:val="0"/>
      <w:marTop w:val="0"/>
      <w:marBottom w:val="0"/>
      <w:divBdr>
        <w:top w:val="none" w:sz="0" w:space="0" w:color="auto"/>
        <w:left w:val="none" w:sz="0" w:space="0" w:color="auto"/>
        <w:bottom w:val="none" w:sz="0" w:space="0" w:color="auto"/>
        <w:right w:val="none" w:sz="0" w:space="0" w:color="auto"/>
      </w:divBdr>
    </w:div>
    <w:div w:id="333581155">
      <w:bodyDiv w:val="1"/>
      <w:marLeft w:val="0"/>
      <w:marRight w:val="0"/>
      <w:marTop w:val="0"/>
      <w:marBottom w:val="0"/>
      <w:divBdr>
        <w:top w:val="none" w:sz="0" w:space="0" w:color="auto"/>
        <w:left w:val="none" w:sz="0" w:space="0" w:color="auto"/>
        <w:bottom w:val="none" w:sz="0" w:space="0" w:color="auto"/>
        <w:right w:val="none" w:sz="0" w:space="0" w:color="auto"/>
      </w:divBdr>
    </w:div>
    <w:div w:id="342124614">
      <w:bodyDiv w:val="1"/>
      <w:marLeft w:val="0"/>
      <w:marRight w:val="0"/>
      <w:marTop w:val="0"/>
      <w:marBottom w:val="0"/>
      <w:divBdr>
        <w:top w:val="none" w:sz="0" w:space="0" w:color="auto"/>
        <w:left w:val="none" w:sz="0" w:space="0" w:color="auto"/>
        <w:bottom w:val="none" w:sz="0" w:space="0" w:color="auto"/>
        <w:right w:val="none" w:sz="0" w:space="0" w:color="auto"/>
      </w:divBdr>
    </w:div>
    <w:div w:id="351955551">
      <w:bodyDiv w:val="1"/>
      <w:marLeft w:val="0"/>
      <w:marRight w:val="0"/>
      <w:marTop w:val="0"/>
      <w:marBottom w:val="0"/>
      <w:divBdr>
        <w:top w:val="none" w:sz="0" w:space="0" w:color="auto"/>
        <w:left w:val="none" w:sz="0" w:space="0" w:color="auto"/>
        <w:bottom w:val="none" w:sz="0" w:space="0" w:color="auto"/>
        <w:right w:val="none" w:sz="0" w:space="0" w:color="auto"/>
      </w:divBdr>
    </w:div>
    <w:div w:id="366412257">
      <w:bodyDiv w:val="1"/>
      <w:marLeft w:val="0"/>
      <w:marRight w:val="0"/>
      <w:marTop w:val="0"/>
      <w:marBottom w:val="0"/>
      <w:divBdr>
        <w:top w:val="none" w:sz="0" w:space="0" w:color="auto"/>
        <w:left w:val="none" w:sz="0" w:space="0" w:color="auto"/>
        <w:bottom w:val="none" w:sz="0" w:space="0" w:color="auto"/>
        <w:right w:val="none" w:sz="0" w:space="0" w:color="auto"/>
      </w:divBdr>
    </w:div>
    <w:div w:id="397747970">
      <w:bodyDiv w:val="1"/>
      <w:marLeft w:val="0"/>
      <w:marRight w:val="0"/>
      <w:marTop w:val="0"/>
      <w:marBottom w:val="0"/>
      <w:divBdr>
        <w:top w:val="none" w:sz="0" w:space="0" w:color="auto"/>
        <w:left w:val="none" w:sz="0" w:space="0" w:color="auto"/>
        <w:bottom w:val="none" w:sz="0" w:space="0" w:color="auto"/>
        <w:right w:val="none" w:sz="0" w:space="0" w:color="auto"/>
      </w:divBdr>
    </w:div>
    <w:div w:id="404644122">
      <w:bodyDiv w:val="1"/>
      <w:marLeft w:val="0"/>
      <w:marRight w:val="0"/>
      <w:marTop w:val="0"/>
      <w:marBottom w:val="0"/>
      <w:divBdr>
        <w:top w:val="none" w:sz="0" w:space="0" w:color="auto"/>
        <w:left w:val="none" w:sz="0" w:space="0" w:color="auto"/>
        <w:bottom w:val="none" w:sz="0" w:space="0" w:color="auto"/>
        <w:right w:val="none" w:sz="0" w:space="0" w:color="auto"/>
      </w:divBdr>
    </w:div>
    <w:div w:id="457071154">
      <w:bodyDiv w:val="1"/>
      <w:marLeft w:val="0"/>
      <w:marRight w:val="0"/>
      <w:marTop w:val="0"/>
      <w:marBottom w:val="0"/>
      <w:divBdr>
        <w:top w:val="none" w:sz="0" w:space="0" w:color="auto"/>
        <w:left w:val="none" w:sz="0" w:space="0" w:color="auto"/>
        <w:bottom w:val="none" w:sz="0" w:space="0" w:color="auto"/>
        <w:right w:val="none" w:sz="0" w:space="0" w:color="auto"/>
      </w:divBdr>
    </w:div>
    <w:div w:id="482703921">
      <w:bodyDiv w:val="1"/>
      <w:marLeft w:val="0"/>
      <w:marRight w:val="0"/>
      <w:marTop w:val="0"/>
      <w:marBottom w:val="0"/>
      <w:divBdr>
        <w:top w:val="none" w:sz="0" w:space="0" w:color="auto"/>
        <w:left w:val="none" w:sz="0" w:space="0" w:color="auto"/>
        <w:bottom w:val="none" w:sz="0" w:space="0" w:color="auto"/>
        <w:right w:val="none" w:sz="0" w:space="0" w:color="auto"/>
      </w:divBdr>
    </w:div>
    <w:div w:id="554395687">
      <w:bodyDiv w:val="1"/>
      <w:marLeft w:val="0"/>
      <w:marRight w:val="0"/>
      <w:marTop w:val="0"/>
      <w:marBottom w:val="0"/>
      <w:divBdr>
        <w:top w:val="none" w:sz="0" w:space="0" w:color="auto"/>
        <w:left w:val="none" w:sz="0" w:space="0" w:color="auto"/>
        <w:bottom w:val="none" w:sz="0" w:space="0" w:color="auto"/>
        <w:right w:val="none" w:sz="0" w:space="0" w:color="auto"/>
      </w:divBdr>
    </w:div>
    <w:div w:id="598030900">
      <w:bodyDiv w:val="1"/>
      <w:marLeft w:val="0"/>
      <w:marRight w:val="0"/>
      <w:marTop w:val="0"/>
      <w:marBottom w:val="0"/>
      <w:divBdr>
        <w:top w:val="none" w:sz="0" w:space="0" w:color="auto"/>
        <w:left w:val="none" w:sz="0" w:space="0" w:color="auto"/>
        <w:bottom w:val="none" w:sz="0" w:space="0" w:color="auto"/>
        <w:right w:val="none" w:sz="0" w:space="0" w:color="auto"/>
      </w:divBdr>
    </w:div>
    <w:div w:id="609630735">
      <w:bodyDiv w:val="1"/>
      <w:marLeft w:val="0"/>
      <w:marRight w:val="0"/>
      <w:marTop w:val="0"/>
      <w:marBottom w:val="0"/>
      <w:divBdr>
        <w:top w:val="none" w:sz="0" w:space="0" w:color="auto"/>
        <w:left w:val="none" w:sz="0" w:space="0" w:color="auto"/>
        <w:bottom w:val="none" w:sz="0" w:space="0" w:color="auto"/>
        <w:right w:val="none" w:sz="0" w:space="0" w:color="auto"/>
      </w:divBdr>
    </w:div>
    <w:div w:id="611018928">
      <w:bodyDiv w:val="1"/>
      <w:marLeft w:val="0"/>
      <w:marRight w:val="0"/>
      <w:marTop w:val="0"/>
      <w:marBottom w:val="0"/>
      <w:divBdr>
        <w:top w:val="none" w:sz="0" w:space="0" w:color="auto"/>
        <w:left w:val="none" w:sz="0" w:space="0" w:color="auto"/>
        <w:bottom w:val="none" w:sz="0" w:space="0" w:color="auto"/>
        <w:right w:val="none" w:sz="0" w:space="0" w:color="auto"/>
      </w:divBdr>
    </w:div>
    <w:div w:id="619921697">
      <w:bodyDiv w:val="1"/>
      <w:marLeft w:val="0"/>
      <w:marRight w:val="0"/>
      <w:marTop w:val="0"/>
      <w:marBottom w:val="0"/>
      <w:divBdr>
        <w:top w:val="none" w:sz="0" w:space="0" w:color="auto"/>
        <w:left w:val="none" w:sz="0" w:space="0" w:color="auto"/>
        <w:bottom w:val="none" w:sz="0" w:space="0" w:color="auto"/>
        <w:right w:val="none" w:sz="0" w:space="0" w:color="auto"/>
      </w:divBdr>
    </w:div>
    <w:div w:id="645162752">
      <w:bodyDiv w:val="1"/>
      <w:marLeft w:val="0"/>
      <w:marRight w:val="0"/>
      <w:marTop w:val="0"/>
      <w:marBottom w:val="0"/>
      <w:divBdr>
        <w:top w:val="none" w:sz="0" w:space="0" w:color="auto"/>
        <w:left w:val="none" w:sz="0" w:space="0" w:color="auto"/>
        <w:bottom w:val="none" w:sz="0" w:space="0" w:color="auto"/>
        <w:right w:val="none" w:sz="0" w:space="0" w:color="auto"/>
      </w:divBdr>
    </w:div>
    <w:div w:id="659895119">
      <w:bodyDiv w:val="1"/>
      <w:marLeft w:val="0"/>
      <w:marRight w:val="0"/>
      <w:marTop w:val="0"/>
      <w:marBottom w:val="0"/>
      <w:divBdr>
        <w:top w:val="none" w:sz="0" w:space="0" w:color="auto"/>
        <w:left w:val="none" w:sz="0" w:space="0" w:color="auto"/>
        <w:bottom w:val="none" w:sz="0" w:space="0" w:color="auto"/>
        <w:right w:val="none" w:sz="0" w:space="0" w:color="auto"/>
      </w:divBdr>
    </w:div>
    <w:div w:id="708340315">
      <w:bodyDiv w:val="1"/>
      <w:marLeft w:val="0"/>
      <w:marRight w:val="0"/>
      <w:marTop w:val="0"/>
      <w:marBottom w:val="0"/>
      <w:divBdr>
        <w:top w:val="none" w:sz="0" w:space="0" w:color="auto"/>
        <w:left w:val="none" w:sz="0" w:space="0" w:color="auto"/>
        <w:bottom w:val="none" w:sz="0" w:space="0" w:color="auto"/>
        <w:right w:val="none" w:sz="0" w:space="0" w:color="auto"/>
      </w:divBdr>
    </w:div>
    <w:div w:id="734471774">
      <w:bodyDiv w:val="1"/>
      <w:marLeft w:val="0"/>
      <w:marRight w:val="0"/>
      <w:marTop w:val="0"/>
      <w:marBottom w:val="0"/>
      <w:divBdr>
        <w:top w:val="none" w:sz="0" w:space="0" w:color="auto"/>
        <w:left w:val="none" w:sz="0" w:space="0" w:color="auto"/>
        <w:bottom w:val="none" w:sz="0" w:space="0" w:color="auto"/>
        <w:right w:val="none" w:sz="0" w:space="0" w:color="auto"/>
      </w:divBdr>
    </w:div>
    <w:div w:id="736899948">
      <w:bodyDiv w:val="1"/>
      <w:marLeft w:val="0"/>
      <w:marRight w:val="0"/>
      <w:marTop w:val="0"/>
      <w:marBottom w:val="0"/>
      <w:divBdr>
        <w:top w:val="none" w:sz="0" w:space="0" w:color="auto"/>
        <w:left w:val="none" w:sz="0" w:space="0" w:color="auto"/>
        <w:bottom w:val="none" w:sz="0" w:space="0" w:color="auto"/>
        <w:right w:val="none" w:sz="0" w:space="0" w:color="auto"/>
      </w:divBdr>
    </w:div>
    <w:div w:id="750196575">
      <w:bodyDiv w:val="1"/>
      <w:marLeft w:val="0"/>
      <w:marRight w:val="0"/>
      <w:marTop w:val="0"/>
      <w:marBottom w:val="0"/>
      <w:divBdr>
        <w:top w:val="none" w:sz="0" w:space="0" w:color="auto"/>
        <w:left w:val="none" w:sz="0" w:space="0" w:color="auto"/>
        <w:bottom w:val="none" w:sz="0" w:space="0" w:color="auto"/>
        <w:right w:val="none" w:sz="0" w:space="0" w:color="auto"/>
      </w:divBdr>
    </w:div>
    <w:div w:id="756512414">
      <w:bodyDiv w:val="1"/>
      <w:marLeft w:val="0"/>
      <w:marRight w:val="0"/>
      <w:marTop w:val="0"/>
      <w:marBottom w:val="0"/>
      <w:divBdr>
        <w:top w:val="none" w:sz="0" w:space="0" w:color="auto"/>
        <w:left w:val="none" w:sz="0" w:space="0" w:color="auto"/>
        <w:bottom w:val="none" w:sz="0" w:space="0" w:color="auto"/>
        <w:right w:val="none" w:sz="0" w:space="0" w:color="auto"/>
      </w:divBdr>
    </w:div>
    <w:div w:id="792559557">
      <w:bodyDiv w:val="1"/>
      <w:marLeft w:val="0"/>
      <w:marRight w:val="0"/>
      <w:marTop w:val="0"/>
      <w:marBottom w:val="0"/>
      <w:divBdr>
        <w:top w:val="none" w:sz="0" w:space="0" w:color="auto"/>
        <w:left w:val="none" w:sz="0" w:space="0" w:color="auto"/>
        <w:bottom w:val="none" w:sz="0" w:space="0" w:color="auto"/>
        <w:right w:val="none" w:sz="0" w:space="0" w:color="auto"/>
      </w:divBdr>
    </w:div>
    <w:div w:id="849612297">
      <w:bodyDiv w:val="1"/>
      <w:marLeft w:val="0"/>
      <w:marRight w:val="0"/>
      <w:marTop w:val="0"/>
      <w:marBottom w:val="0"/>
      <w:divBdr>
        <w:top w:val="none" w:sz="0" w:space="0" w:color="auto"/>
        <w:left w:val="none" w:sz="0" w:space="0" w:color="auto"/>
        <w:bottom w:val="none" w:sz="0" w:space="0" w:color="auto"/>
        <w:right w:val="none" w:sz="0" w:space="0" w:color="auto"/>
      </w:divBdr>
    </w:div>
    <w:div w:id="912812023">
      <w:bodyDiv w:val="1"/>
      <w:marLeft w:val="0"/>
      <w:marRight w:val="0"/>
      <w:marTop w:val="0"/>
      <w:marBottom w:val="0"/>
      <w:divBdr>
        <w:top w:val="none" w:sz="0" w:space="0" w:color="auto"/>
        <w:left w:val="none" w:sz="0" w:space="0" w:color="auto"/>
        <w:bottom w:val="none" w:sz="0" w:space="0" w:color="auto"/>
        <w:right w:val="none" w:sz="0" w:space="0" w:color="auto"/>
      </w:divBdr>
    </w:div>
    <w:div w:id="948439089">
      <w:bodyDiv w:val="1"/>
      <w:marLeft w:val="0"/>
      <w:marRight w:val="0"/>
      <w:marTop w:val="0"/>
      <w:marBottom w:val="0"/>
      <w:divBdr>
        <w:top w:val="none" w:sz="0" w:space="0" w:color="auto"/>
        <w:left w:val="none" w:sz="0" w:space="0" w:color="auto"/>
        <w:bottom w:val="none" w:sz="0" w:space="0" w:color="auto"/>
        <w:right w:val="none" w:sz="0" w:space="0" w:color="auto"/>
      </w:divBdr>
    </w:div>
    <w:div w:id="952632309">
      <w:bodyDiv w:val="1"/>
      <w:marLeft w:val="0"/>
      <w:marRight w:val="0"/>
      <w:marTop w:val="0"/>
      <w:marBottom w:val="0"/>
      <w:divBdr>
        <w:top w:val="none" w:sz="0" w:space="0" w:color="auto"/>
        <w:left w:val="none" w:sz="0" w:space="0" w:color="auto"/>
        <w:bottom w:val="none" w:sz="0" w:space="0" w:color="auto"/>
        <w:right w:val="none" w:sz="0" w:space="0" w:color="auto"/>
      </w:divBdr>
    </w:div>
    <w:div w:id="971715296">
      <w:bodyDiv w:val="1"/>
      <w:marLeft w:val="0"/>
      <w:marRight w:val="0"/>
      <w:marTop w:val="0"/>
      <w:marBottom w:val="0"/>
      <w:divBdr>
        <w:top w:val="none" w:sz="0" w:space="0" w:color="auto"/>
        <w:left w:val="none" w:sz="0" w:space="0" w:color="auto"/>
        <w:bottom w:val="none" w:sz="0" w:space="0" w:color="auto"/>
        <w:right w:val="none" w:sz="0" w:space="0" w:color="auto"/>
      </w:divBdr>
    </w:div>
    <w:div w:id="988750986">
      <w:bodyDiv w:val="1"/>
      <w:marLeft w:val="0"/>
      <w:marRight w:val="0"/>
      <w:marTop w:val="0"/>
      <w:marBottom w:val="0"/>
      <w:divBdr>
        <w:top w:val="none" w:sz="0" w:space="0" w:color="auto"/>
        <w:left w:val="none" w:sz="0" w:space="0" w:color="auto"/>
        <w:bottom w:val="none" w:sz="0" w:space="0" w:color="auto"/>
        <w:right w:val="none" w:sz="0" w:space="0" w:color="auto"/>
      </w:divBdr>
    </w:div>
    <w:div w:id="1006903201">
      <w:bodyDiv w:val="1"/>
      <w:marLeft w:val="0"/>
      <w:marRight w:val="0"/>
      <w:marTop w:val="0"/>
      <w:marBottom w:val="0"/>
      <w:divBdr>
        <w:top w:val="none" w:sz="0" w:space="0" w:color="auto"/>
        <w:left w:val="none" w:sz="0" w:space="0" w:color="auto"/>
        <w:bottom w:val="none" w:sz="0" w:space="0" w:color="auto"/>
        <w:right w:val="none" w:sz="0" w:space="0" w:color="auto"/>
      </w:divBdr>
    </w:div>
    <w:div w:id="1009869749">
      <w:bodyDiv w:val="1"/>
      <w:marLeft w:val="0"/>
      <w:marRight w:val="0"/>
      <w:marTop w:val="0"/>
      <w:marBottom w:val="0"/>
      <w:divBdr>
        <w:top w:val="none" w:sz="0" w:space="0" w:color="auto"/>
        <w:left w:val="none" w:sz="0" w:space="0" w:color="auto"/>
        <w:bottom w:val="none" w:sz="0" w:space="0" w:color="auto"/>
        <w:right w:val="none" w:sz="0" w:space="0" w:color="auto"/>
      </w:divBdr>
    </w:div>
    <w:div w:id="1025208789">
      <w:bodyDiv w:val="1"/>
      <w:marLeft w:val="0"/>
      <w:marRight w:val="0"/>
      <w:marTop w:val="0"/>
      <w:marBottom w:val="0"/>
      <w:divBdr>
        <w:top w:val="none" w:sz="0" w:space="0" w:color="auto"/>
        <w:left w:val="none" w:sz="0" w:space="0" w:color="auto"/>
        <w:bottom w:val="none" w:sz="0" w:space="0" w:color="auto"/>
        <w:right w:val="none" w:sz="0" w:space="0" w:color="auto"/>
      </w:divBdr>
    </w:div>
    <w:div w:id="1038507546">
      <w:bodyDiv w:val="1"/>
      <w:marLeft w:val="0"/>
      <w:marRight w:val="0"/>
      <w:marTop w:val="0"/>
      <w:marBottom w:val="0"/>
      <w:divBdr>
        <w:top w:val="none" w:sz="0" w:space="0" w:color="auto"/>
        <w:left w:val="none" w:sz="0" w:space="0" w:color="auto"/>
        <w:bottom w:val="none" w:sz="0" w:space="0" w:color="auto"/>
        <w:right w:val="none" w:sz="0" w:space="0" w:color="auto"/>
      </w:divBdr>
    </w:div>
    <w:div w:id="1086727017">
      <w:bodyDiv w:val="1"/>
      <w:marLeft w:val="0"/>
      <w:marRight w:val="0"/>
      <w:marTop w:val="0"/>
      <w:marBottom w:val="0"/>
      <w:divBdr>
        <w:top w:val="none" w:sz="0" w:space="0" w:color="auto"/>
        <w:left w:val="none" w:sz="0" w:space="0" w:color="auto"/>
        <w:bottom w:val="none" w:sz="0" w:space="0" w:color="auto"/>
        <w:right w:val="none" w:sz="0" w:space="0" w:color="auto"/>
      </w:divBdr>
    </w:div>
    <w:div w:id="1092550867">
      <w:bodyDiv w:val="1"/>
      <w:marLeft w:val="0"/>
      <w:marRight w:val="0"/>
      <w:marTop w:val="0"/>
      <w:marBottom w:val="0"/>
      <w:divBdr>
        <w:top w:val="none" w:sz="0" w:space="0" w:color="auto"/>
        <w:left w:val="none" w:sz="0" w:space="0" w:color="auto"/>
        <w:bottom w:val="none" w:sz="0" w:space="0" w:color="auto"/>
        <w:right w:val="none" w:sz="0" w:space="0" w:color="auto"/>
      </w:divBdr>
    </w:div>
    <w:div w:id="1117409809">
      <w:bodyDiv w:val="1"/>
      <w:marLeft w:val="0"/>
      <w:marRight w:val="0"/>
      <w:marTop w:val="0"/>
      <w:marBottom w:val="0"/>
      <w:divBdr>
        <w:top w:val="none" w:sz="0" w:space="0" w:color="auto"/>
        <w:left w:val="none" w:sz="0" w:space="0" w:color="auto"/>
        <w:bottom w:val="none" w:sz="0" w:space="0" w:color="auto"/>
        <w:right w:val="none" w:sz="0" w:space="0" w:color="auto"/>
      </w:divBdr>
    </w:div>
    <w:div w:id="1137644220">
      <w:bodyDiv w:val="1"/>
      <w:marLeft w:val="0"/>
      <w:marRight w:val="0"/>
      <w:marTop w:val="0"/>
      <w:marBottom w:val="0"/>
      <w:divBdr>
        <w:top w:val="none" w:sz="0" w:space="0" w:color="auto"/>
        <w:left w:val="none" w:sz="0" w:space="0" w:color="auto"/>
        <w:bottom w:val="none" w:sz="0" w:space="0" w:color="auto"/>
        <w:right w:val="none" w:sz="0" w:space="0" w:color="auto"/>
      </w:divBdr>
    </w:div>
    <w:div w:id="1163230735">
      <w:bodyDiv w:val="1"/>
      <w:marLeft w:val="0"/>
      <w:marRight w:val="0"/>
      <w:marTop w:val="0"/>
      <w:marBottom w:val="0"/>
      <w:divBdr>
        <w:top w:val="none" w:sz="0" w:space="0" w:color="auto"/>
        <w:left w:val="none" w:sz="0" w:space="0" w:color="auto"/>
        <w:bottom w:val="none" w:sz="0" w:space="0" w:color="auto"/>
        <w:right w:val="none" w:sz="0" w:space="0" w:color="auto"/>
      </w:divBdr>
    </w:div>
    <w:div w:id="1220164248">
      <w:bodyDiv w:val="1"/>
      <w:marLeft w:val="0"/>
      <w:marRight w:val="0"/>
      <w:marTop w:val="0"/>
      <w:marBottom w:val="0"/>
      <w:divBdr>
        <w:top w:val="none" w:sz="0" w:space="0" w:color="auto"/>
        <w:left w:val="none" w:sz="0" w:space="0" w:color="auto"/>
        <w:bottom w:val="none" w:sz="0" w:space="0" w:color="auto"/>
        <w:right w:val="none" w:sz="0" w:space="0" w:color="auto"/>
      </w:divBdr>
    </w:div>
    <w:div w:id="1236738939">
      <w:bodyDiv w:val="1"/>
      <w:marLeft w:val="0"/>
      <w:marRight w:val="0"/>
      <w:marTop w:val="0"/>
      <w:marBottom w:val="0"/>
      <w:divBdr>
        <w:top w:val="none" w:sz="0" w:space="0" w:color="auto"/>
        <w:left w:val="none" w:sz="0" w:space="0" w:color="auto"/>
        <w:bottom w:val="none" w:sz="0" w:space="0" w:color="auto"/>
        <w:right w:val="none" w:sz="0" w:space="0" w:color="auto"/>
      </w:divBdr>
    </w:div>
    <w:div w:id="1241019594">
      <w:bodyDiv w:val="1"/>
      <w:marLeft w:val="0"/>
      <w:marRight w:val="0"/>
      <w:marTop w:val="0"/>
      <w:marBottom w:val="0"/>
      <w:divBdr>
        <w:top w:val="none" w:sz="0" w:space="0" w:color="auto"/>
        <w:left w:val="none" w:sz="0" w:space="0" w:color="auto"/>
        <w:bottom w:val="none" w:sz="0" w:space="0" w:color="auto"/>
        <w:right w:val="none" w:sz="0" w:space="0" w:color="auto"/>
      </w:divBdr>
    </w:div>
    <w:div w:id="1281181507">
      <w:bodyDiv w:val="1"/>
      <w:marLeft w:val="0"/>
      <w:marRight w:val="0"/>
      <w:marTop w:val="0"/>
      <w:marBottom w:val="0"/>
      <w:divBdr>
        <w:top w:val="none" w:sz="0" w:space="0" w:color="auto"/>
        <w:left w:val="none" w:sz="0" w:space="0" w:color="auto"/>
        <w:bottom w:val="none" w:sz="0" w:space="0" w:color="auto"/>
        <w:right w:val="none" w:sz="0" w:space="0" w:color="auto"/>
      </w:divBdr>
    </w:div>
    <w:div w:id="1285770524">
      <w:bodyDiv w:val="1"/>
      <w:marLeft w:val="0"/>
      <w:marRight w:val="0"/>
      <w:marTop w:val="0"/>
      <w:marBottom w:val="0"/>
      <w:divBdr>
        <w:top w:val="none" w:sz="0" w:space="0" w:color="auto"/>
        <w:left w:val="none" w:sz="0" w:space="0" w:color="auto"/>
        <w:bottom w:val="none" w:sz="0" w:space="0" w:color="auto"/>
        <w:right w:val="none" w:sz="0" w:space="0" w:color="auto"/>
      </w:divBdr>
    </w:div>
    <w:div w:id="1300574712">
      <w:bodyDiv w:val="1"/>
      <w:marLeft w:val="0"/>
      <w:marRight w:val="0"/>
      <w:marTop w:val="0"/>
      <w:marBottom w:val="0"/>
      <w:divBdr>
        <w:top w:val="none" w:sz="0" w:space="0" w:color="auto"/>
        <w:left w:val="none" w:sz="0" w:space="0" w:color="auto"/>
        <w:bottom w:val="none" w:sz="0" w:space="0" w:color="auto"/>
        <w:right w:val="none" w:sz="0" w:space="0" w:color="auto"/>
      </w:divBdr>
    </w:div>
    <w:div w:id="1317878290">
      <w:bodyDiv w:val="1"/>
      <w:marLeft w:val="0"/>
      <w:marRight w:val="0"/>
      <w:marTop w:val="0"/>
      <w:marBottom w:val="0"/>
      <w:divBdr>
        <w:top w:val="none" w:sz="0" w:space="0" w:color="auto"/>
        <w:left w:val="none" w:sz="0" w:space="0" w:color="auto"/>
        <w:bottom w:val="none" w:sz="0" w:space="0" w:color="auto"/>
        <w:right w:val="none" w:sz="0" w:space="0" w:color="auto"/>
      </w:divBdr>
    </w:div>
    <w:div w:id="1325354548">
      <w:bodyDiv w:val="1"/>
      <w:marLeft w:val="0"/>
      <w:marRight w:val="0"/>
      <w:marTop w:val="0"/>
      <w:marBottom w:val="0"/>
      <w:divBdr>
        <w:top w:val="none" w:sz="0" w:space="0" w:color="auto"/>
        <w:left w:val="none" w:sz="0" w:space="0" w:color="auto"/>
        <w:bottom w:val="none" w:sz="0" w:space="0" w:color="auto"/>
        <w:right w:val="none" w:sz="0" w:space="0" w:color="auto"/>
      </w:divBdr>
    </w:div>
    <w:div w:id="1336036136">
      <w:bodyDiv w:val="1"/>
      <w:marLeft w:val="0"/>
      <w:marRight w:val="0"/>
      <w:marTop w:val="0"/>
      <w:marBottom w:val="0"/>
      <w:divBdr>
        <w:top w:val="none" w:sz="0" w:space="0" w:color="auto"/>
        <w:left w:val="none" w:sz="0" w:space="0" w:color="auto"/>
        <w:bottom w:val="none" w:sz="0" w:space="0" w:color="auto"/>
        <w:right w:val="none" w:sz="0" w:space="0" w:color="auto"/>
      </w:divBdr>
    </w:div>
    <w:div w:id="1336302680">
      <w:bodyDiv w:val="1"/>
      <w:marLeft w:val="0"/>
      <w:marRight w:val="0"/>
      <w:marTop w:val="0"/>
      <w:marBottom w:val="0"/>
      <w:divBdr>
        <w:top w:val="none" w:sz="0" w:space="0" w:color="auto"/>
        <w:left w:val="none" w:sz="0" w:space="0" w:color="auto"/>
        <w:bottom w:val="none" w:sz="0" w:space="0" w:color="auto"/>
        <w:right w:val="none" w:sz="0" w:space="0" w:color="auto"/>
      </w:divBdr>
    </w:div>
    <w:div w:id="1344742334">
      <w:bodyDiv w:val="1"/>
      <w:marLeft w:val="0"/>
      <w:marRight w:val="0"/>
      <w:marTop w:val="0"/>
      <w:marBottom w:val="0"/>
      <w:divBdr>
        <w:top w:val="none" w:sz="0" w:space="0" w:color="auto"/>
        <w:left w:val="none" w:sz="0" w:space="0" w:color="auto"/>
        <w:bottom w:val="none" w:sz="0" w:space="0" w:color="auto"/>
        <w:right w:val="none" w:sz="0" w:space="0" w:color="auto"/>
      </w:divBdr>
    </w:div>
    <w:div w:id="1360475527">
      <w:bodyDiv w:val="1"/>
      <w:marLeft w:val="0"/>
      <w:marRight w:val="0"/>
      <w:marTop w:val="0"/>
      <w:marBottom w:val="0"/>
      <w:divBdr>
        <w:top w:val="none" w:sz="0" w:space="0" w:color="auto"/>
        <w:left w:val="none" w:sz="0" w:space="0" w:color="auto"/>
        <w:bottom w:val="none" w:sz="0" w:space="0" w:color="auto"/>
        <w:right w:val="none" w:sz="0" w:space="0" w:color="auto"/>
      </w:divBdr>
    </w:div>
    <w:div w:id="1375890387">
      <w:bodyDiv w:val="1"/>
      <w:marLeft w:val="0"/>
      <w:marRight w:val="0"/>
      <w:marTop w:val="0"/>
      <w:marBottom w:val="0"/>
      <w:divBdr>
        <w:top w:val="none" w:sz="0" w:space="0" w:color="auto"/>
        <w:left w:val="none" w:sz="0" w:space="0" w:color="auto"/>
        <w:bottom w:val="none" w:sz="0" w:space="0" w:color="auto"/>
        <w:right w:val="none" w:sz="0" w:space="0" w:color="auto"/>
      </w:divBdr>
    </w:div>
    <w:div w:id="1408577267">
      <w:bodyDiv w:val="1"/>
      <w:marLeft w:val="0"/>
      <w:marRight w:val="0"/>
      <w:marTop w:val="0"/>
      <w:marBottom w:val="0"/>
      <w:divBdr>
        <w:top w:val="none" w:sz="0" w:space="0" w:color="auto"/>
        <w:left w:val="none" w:sz="0" w:space="0" w:color="auto"/>
        <w:bottom w:val="none" w:sz="0" w:space="0" w:color="auto"/>
        <w:right w:val="none" w:sz="0" w:space="0" w:color="auto"/>
      </w:divBdr>
    </w:div>
    <w:div w:id="1409501334">
      <w:bodyDiv w:val="1"/>
      <w:marLeft w:val="0"/>
      <w:marRight w:val="0"/>
      <w:marTop w:val="0"/>
      <w:marBottom w:val="0"/>
      <w:divBdr>
        <w:top w:val="none" w:sz="0" w:space="0" w:color="auto"/>
        <w:left w:val="none" w:sz="0" w:space="0" w:color="auto"/>
        <w:bottom w:val="none" w:sz="0" w:space="0" w:color="auto"/>
        <w:right w:val="none" w:sz="0" w:space="0" w:color="auto"/>
      </w:divBdr>
    </w:div>
    <w:div w:id="1409882436">
      <w:bodyDiv w:val="1"/>
      <w:marLeft w:val="0"/>
      <w:marRight w:val="0"/>
      <w:marTop w:val="0"/>
      <w:marBottom w:val="0"/>
      <w:divBdr>
        <w:top w:val="none" w:sz="0" w:space="0" w:color="auto"/>
        <w:left w:val="none" w:sz="0" w:space="0" w:color="auto"/>
        <w:bottom w:val="none" w:sz="0" w:space="0" w:color="auto"/>
        <w:right w:val="none" w:sz="0" w:space="0" w:color="auto"/>
      </w:divBdr>
    </w:div>
    <w:div w:id="1435322160">
      <w:bodyDiv w:val="1"/>
      <w:marLeft w:val="0"/>
      <w:marRight w:val="0"/>
      <w:marTop w:val="0"/>
      <w:marBottom w:val="0"/>
      <w:divBdr>
        <w:top w:val="none" w:sz="0" w:space="0" w:color="auto"/>
        <w:left w:val="none" w:sz="0" w:space="0" w:color="auto"/>
        <w:bottom w:val="none" w:sz="0" w:space="0" w:color="auto"/>
        <w:right w:val="none" w:sz="0" w:space="0" w:color="auto"/>
      </w:divBdr>
    </w:div>
    <w:div w:id="1442647613">
      <w:bodyDiv w:val="1"/>
      <w:marLeft w:val="0"/>
      <w:marRight w:val="0"/>
      <w:marTop w:val="0"/>
      <w:marBottom w:val="0"/>
      <w:divBdr>
        <w:top w:val="none" w:sz="0" w:space="0" w:color="auto"/>
        <w:left w:val="none" w:sz="0" w:space="0" w:color="auto"/>
        <w:bottom w:val="none" w:sz="0" w:space="0" w:color="auto"/>
        <w:right w:val="none" w:sz="0" w:space="0" w:color="auto"/>
      </w:divBdr>
    </w:div>
    <w:div w:id="1445270485">
      <w:bodyDiv w:val="1"/>
      <w:marLeft w:val="0"/>
      <w:marRight w:val="0"/>
      <w:marTop w:val="0"/>
      <w:marBottom w:val="0"/>
      <w:divBdr>
        <w:top w:val="none" w:sz="0" w:space="0" w:color="auto"/>
        <w:left w:val="none" w:sz="0" w:space="0" w:color="auto"/>
        <w:bottom w:val="none" w:sz="0" w:space="0" w:color="auto"/>
        <w:right w:val="none" w:sz="0" w:space="0" w:color="auto"/>
      </w:divBdr>
    </w:div>
    <w:div w:id="1465732482">
      <w:bodyDiv w:val="1"/>
      <w:marLeft w:val="0"/>
      <w:marRight w:val="0"/>
      <w:marTop w:val="0"/>
      <w:marBottom w:val="0"/>
      <w:divBdr>
        <w:top w:val="none" w:sz="0" w:space="0" w:color="auto"/>
        <w:left w:val="none" w:sz="0" w:space="0" w:color="auto"/>
        <w:bottom w:val="none" w:sz="0" w:space="0" w:color="auto"/>
        <w:right w:val="none" w:sz="0" w:space="0" w:color="auto"/>
      </w:divBdr>
    </w:div>
    <w:div w:id="1465931470">
      <w:bodyDiv w:val="1"/>
      <w:marLeft w:val="0"/>
      <w:marRight w:val="0"/>
      <w:marTop w:val="0"/>
      <w:marBottom w:val="0"/>
      <w:divBdr>
        <w:top w:val="none" w:sz="0" w:space="0" w:color="auto"/>
        <w:left w:val="none" w:sz="0" w:space="0" w:color="auto"/>
        <w:bottom w:val="none" w:sz="0" w:space="0" w:color="auto"/>
        <w:right w:val="none" w:sz="0" w:space="0" w:color="auto"/>
      </w:divBdr>
    </w:div>
    <w:div w:id="1535267382">
      <w:bodyDiv w:val="1"/>
      <w:marLeft w:val="0"/>
      <w:marRight w:val="0"/>
      <w:marTop w:val="0"/>
      <w:marBottom w:val="0"/>
      <w:divBdr>
        <w:top w:val="none" w:sz="0" w:space="0" w:color="auto"/>
        <w:left w:val="none" w:sz="0" w:space="0" w:color="auto"/>
        <w:bottom w:val="none" w:sz="0" w:space="0" w:color="auto"/>
        <w:right w:val="none" w:sz="0" w:space="0" w:color="auto"/>
      </w:divBdr>
    </w:div>
    <w:div w:id="1535580149">
      <w:bodyDiv w:val="1"/>
      <w:marLeft w:val="0"/>
      <w:marRight w:val="0"/>
      <w:marTop w:val="0"/>
      <w:marBottom w:val="0"/>
      <w:divBdr>
        <w:top w:val="none" w:sz="0" w:space="0" w:color="auto"/>
        <w:left w:val="none" w:sz="0" w:space="0" w:color="auto"/>
        <w:bottom w:val="none" w:sz="0" w:space="0" w:color="auto"/>
        <w:right w:val="none" w:sz="0" w:space="0" w:color="auto"/>
      </w:divBdr>
    </w:div>
    <w:div w:id="1588225667">
      <w:bodyDiv w:val="1"/>
      <w:marLeft w:val="0"/>
      <w:marRight w:val="0"/>
      <w:marTop w:val="0"/>
      <w:marBottom w:val="0"/>
      <w:divBdr>
        <w:top w:val="none" w:sz="0" w:space="0" w:color="auto"/>
        <w:left w:val="none" w:sz="0" w:space="0" w:color="auto"/>
        <w:bottom w:val="none" w:sz="0" w:space="0" w:color="auto"/>
        <w:right w:val="none" w:sz="0" w:space="0" w:color="auto"/>
      </w:divBdr>
    </w:div>
    <w:div w:id="1614553637">
      <w:bodyDiv w:val="1"/>
      <w:marLeft w:val="0"/>
      <w:marRight w:val="0"/>
      <w:marTop w:val="0"/>
      <w:marBottom w:val="0"/>
      <w:divBdr>
        <w:top w:val="none" w:sz="0" w:space="0" w:color="auto"/>
        <w:left w:val="none" w:sz="0" w:space="0" w:color="auto"/>
        <w:bottom w:val="none" w:sz="0" w:space="0" w:color="auto"/>
        <w:right w:val="none" w:sz="0" w:space="0" w:color="auto"/>
      </w:divBdr>
    </w:div>
    <w:div w:id="1644853096">
      <w:bodyDiv w:val="1"/>
      <w:marLeft w:val="0"/>
      <w:marRight w:val="0"/>
      <w:marTop w:val="0"/>
      <w:marBottom w:val="0"/>
      <w:divBdr>
        <w:top w:val="none" w:sz="0" w:space="0" w:color="auto"/>
        <w:left w:val="none" w:sz="0" w:space="0" w:color="auto"/>
        <w:bottom w:val="none" w:sz="0" w:space="0" w:color="auto"/>
        <w:right w:val="none" w:sz="0" w:space="0" w:color="auto"/>
      </w:divBdr>
    </w:div>
    <w:div w:id="1645621753">
      <w:bodyDiv w:val="1"/>
      <w:marLeft w:val="0"/>
      <w:marRight w:val="0"/>
      <w:marTop w:val="0"/>
      <w:marBottom w:val="0"/>
      <w:divBdr>
        <w:top w:val="none" w:sz="0" w:space="0" w:color="auto"/>
        <w:left w:val="none" w:sz="0" w:space="0" w:color="auto"/>
        <w:bottom w:val="none" w:sz="0" w:space="0" w:color="auto"/>
        <w:right w:val="none" w:sz="0" w:space="0" w:color="auto"/>
      </w:divBdr>
    </w:div>
    <w:div w:id="1656491932">
      <w:bodyDiv w:val="1"/>
      <w:marLeft w:val="0"/>
      <w:marRight w:val="0"/>
      <w:marTop w:val="0"/>
      <w:marBottom w:val="0"/>
      <w:divBdr>
        <w:top w:val="none" w:sz="0" w:space="0" w:color="auto"/>
        <w:left w:val="none" w:sz="0" w:space="0" w:color="auto"/>
        <w:bottom w:val="none" w:sz="0" w:space="0" w:color="auto"/>
        <w:right w:val="none" w:sz="0" w:space="0" w:color="auto"/>
      </w:divBdr>
    </w:div>
    <w:div w:id="1681659460">
      <w:bodyDiv w:val="1"/>
      <w:marLeft w:val="0"/>
      <w:marRight w:val="0"/>
      <w:marTop w:val="0"/>
      <w:marBottom w:val="0"/>
      <w:divBdr>
        <w:top w:val="none" w:sz="0" w:space="0" w:color="auto"/>
        <w:left w:val="none" w:sz="0" w:space="0" w:color="auto"/>
        <w:bottom w:val="none" w:sz="0" w:space="0" w:color="auto"/>
        <w:right w:val="none" w:sz="0" w:space="0" w:color="auto"/>
      </w:divBdr>
    </w:div>
    <w:div w:id="1694770001">
      <w:bodyDiv w:val="1"/>
      <w:marLeft w:val="0"/>
      <w:marRight w:val="0"/>
      <w:marTop w:val="0"/>
      <w:marBottom w:val="0"/>
      <w:divBdr>
        <w:top w:val="none" w:sz="0" w:space="0" w:color="auto"/>
        <w:left w:val="none" w:sz="0" w:space="0" w:color="auto"/>
        <w:bottom w:val="none" w:sz="0" w:space="0" w:color="auto"/>
        <w:right w:val="none" w:sz="0" w:space="0" w:color="auto"/>
      </w:divBdr>
    </w:div>
    <w:div w:id="1807383861">
      <w:bodyDiv w:val="1"/>
      <w:marLeft w:val="0"/>
      <w:marRight w:val="0"/>
      <w:marTop w:val="0"/>
      <w:marBottom w:val="0"/>
      <w:divBdr>
        <w:top w:val="none" w:sz="0" w:space="0" w:color="auto"/>
        <w:left w:val="none" w:sz="0" w:space="0" w:color="auto"/>
        <w:bottom w:val="none" w:sz="0" w:space="0" w:color="auto"/>
        <w:right w:val="none" w:sz="0" w:space="0" w:color="auto"/>
      </w:divBdr>
    </w:div>
    <w:div w:id="1821188414">
      <w:bodyDiv w:val="1"/>
      <w:marLeft w:val="0"/>
      <w:marRight w:val="0"/>
      <w:marTop w:val="0"/>
      <w:marBottom w:val="0"/>
      <w:divBdr>
        <w:top w:val="none" w:sz="0" w:space="0" w:color="auto"/>
        <w:left w:val="none" w:sz="0" w:space="0" w:color="auto"/>
        <w:bottom w:val="none" w:sz="0" w:space="0" w:color="auto"/>
        <w:right w:val="none" w:sz="0" w:space="0" w:color="auto"/>
      </w:divBdr>
    </w:div>
    <w:div w:id="1830829624">
      <w:bodyDiv w:val="1"/>
      <w:marLeft w:val="0"/>
      <w:marRight w:val="0"/>
      <w:marTop w:val="0"/>
      <w:marBottom w:val="0"/>
      <w:divBdr>
        <w:top w:val="none" w:sz="0" w:space="0" w:color="auto"/>
        <w:left w:val="none" w:sz="0" w:space="0" w:color="auto"/>
        <w:bottom w:val="none" w:sz="0" w:space="0" w:color="auto"/>
        <w:right w:val="none" w:sz="0" w:space="0" w:color="auto"/>
      </w:divBdr>
    </w:div>
    <w:div w:id="1888445040">
      <w:bodyDiv w:val="1"/>
      <w:marLeft w:val="0"/>
      <w:marRight w:val="0"/>
      <w:marTop w:val="0"/>
      <w:marBottom w:val="0"/>
      <w:divBdr>
        <w:top w:val="none" w:sz="0" w:space="0" w:color="auto"/>
        <w:left w:val="none" w:sz="0" w:space="0" w:color="auto"/>
        <w:bottom w:val="none" w:sz="0" w:space="0" w:color="auto"/>
        <w:right w:val="none" w:sz="0" w:space="0" w:color="auto"/>
      </w:divBdr>
    </w:div>
    <w:div w:id="1895464946">
      <w:bodyDiv w:val="1"/>
      <w:marLeft w:val="0"/>
      <w:marRight w:val="0"/>
      <w:marTop w:val="0"/>
      <w:marBottom w:val="0"/>
      <w:divBdr>
        <w:top w:val="none" w:sz="0" w:space="0" w:color="auto"/>
        <w:left w:val="none" w:sz="0" w:space="0" w:color="auto"/>
        <w:bottom w:val="none" w:sz="0" w:space="0" w:color="auto"/>
        <w:right w:val="none" w:sz="0" w:space="0" w:color="auto"/>
      </w:divBdr>
    </w:div>
    <w:div w:id="1917015376">
      <w:bodyDiv w:val="1"/>
      <w:marLeft w:val="0"/>
      <w:marRight w:val="0"/>
      <w:marTop w:val="0"/>
      <w:marBottom w:val="0"/>
      <w:divBdr>
        <w:top w:val="none" w:sz="0" w:space="0" w:color="auto"/>
        <w:left w:val="none" w:sz="0" w:space="0" w:color="auto"/>
        <w:bottom w:val="none" w:sz="0" w:space="0" w:color="auto"/>
        <w:right w:val="none" w:sz="0" w:space="0" w:color="auto"/>
      </w:divBdr>
    </w:div>
    <w:div w:id="1930964287">
      <w:bodyDiv w:val="1"/>
      <w:marLeft w:val="0"/>
      <w:marRight w:val="0"/>
      <w:marTop w:val="0"/>
      <w:marBottom w:val="0"/>
      <w:divBdr>
        <w:top w:val="none" w:sz="0" w:space="0" w:color="auto"/>
        <w:left w:val="none" w:sz="0" w:space="0" w:color="auto"/>
        <w:bottom w:val="none" w:sz="0" w:space="0" w:color="auto"/>
        <w:right w:val="none" w:sz="0" w:space="0" w:color="auto"/>
      </w:divBdr>
    </w:div>
    <w:div w:id="1948849271">
      <w:bodyDiv w:val="1"/>
      <w:marLeft w:val="0"/>
      <w:marRight w:val="0"/>
      <w:marTop w:val="0"/>
      <w:marBottom w:val="0"/>
      <w:divBdr>
        <w:top w:val="none" w:sz="0" w:space="0" w:color="auto"/>
        <w:left w:val="none" w:sz="0" w:space="0" w:color="auto"/>
        <w:bottom w:val="none" w:sz="0" w:space="0" w:color="auto"/>
        <w:right w:val="none" w:sz="0" w:space="0" w:color="auto"/>
      </w:divBdr>
    </w:div>
    <w:div w:id="1959944006">
      <w:bodyDiv w:val="1"/>
      <w:marLeft w:val="0"/>
      <w:marRight w:val="0"/>
      <w:marTop w:val="0"/>
      <w:marBottom w:val="0"/>
      <w:divBdr>
        <w:top w:val="none" w:sz="0" w:space="0" w:color="auto"/>
        <w:left w:val="none" w:sz="0" w:space="0" w:color="auto"/>
        <w:bottom w:val="none" w:sz="0" w:space="0" w:color="auto"/>
        <w:right w:val="none" w:sz="0" w:space="0" w:color="auto"/>
      </w:divBdr>
    </w:div>
    <w:div w:id="1980257958">
      <w:bodyDiv w:val="1"/>
      <w:marLeft w:val="0"/>
      <w:marRight w:val="0"/>
      <w:marTop w:val="0"/>
      <w:marBottom w:val="0"/>
      <w:divBdr>
        <w:top w:val="none" w:sz="0" w:space="0" w:color="auto"/>
        <w:left w:val="none" w:sz="0" w:space="0" w:color="auto"/>
        <w:bottom w:val="none" w:sz="0" w:space="0" w:color="auto"/>
        <w:right w:val="none" w:sz="0" w:space="0" w:color="auto"/>
      </w:divBdr>
    </w:div>
    <w:div w:id="1996521288">
      <w:bodyDiv w:val="1"/>
      <w:marLeft w:val="0"/>
      <w:marRight w:val="0"/>
      <w:marTop w:val="0"/>
      <w:marBottom w:val="0"/>
      <w:divBdr>
        <w:top w:val="none" w:sz="0" w:space="0" w:color="auto"/>
        <w:left w:val="none" w:sz="0" w:space="0" w:color="auto"/>
        <w:bottom w:val="none" w:sz="0" w:space="0" w:color="auto"/>
        <w:right w:val="none" w:sz="0" w:space="0" w:color="auto"/>
      </w:divBdr>
    </w:div>
    <w:div w:id="2002390764">
      <w:bodyDiv w:val="1"/>
      <w:marLeft w:val="0"/>
      <w:marRight w:val="0"/>
      <w:marTop w:val="0"/>
      <w:marBottom w:val="0"/>
      <w:divBdr>
        <w:top w:val="none" w:sz="0" w:space="0" w:color="auto"/>
        <w:left w:val="none" w:sz="0" w:space="0" w:color="auto"/>
        <w:bottom w:val="none" w:sz="0" w:space="0" w:color="auto"/>
        <w:right w:val="none" w:sz="0" w:space="0" w:color="auto"/>
      </w:divBdr>
    </w:div>
    <w:div w:id="2006392558">
      <w:bodyDiv w:val="1"/>
      <w:marLeft w:val="0"/>
      <w:marRight w:val="0"/>
      <w:marTop w:val="0"/>
      <w:marBottom w:val="0"/>
      <w:divBdr>
        <w:top w:val="none" w:sz="0" w:space="0" w:color="auto"/>
        <w:left w:val="none" w:sz="0" w:space="0" w:color="auto"/>
        <w:bottom w:val="none" w:sz="0" w:space="0" w:color="auto"/>
        <w:right w:val="none" w:sz="0" w:space="0" w:color="auto"/>
      </w:divBdr>
    </w:div>
    <w:div w:id="2084794364">
      <w:bodyDiv w:val="1"/>
      <w:marLeft w:val="0"/>
      <w:marRight w:val="0"/>
      <w:marTop w:val="0"/>
      <w:marBottom w:val="0"/>
      <w:divBdr>
        <w:top w:val="none" w:sz="0" w:space="0" w:color="auto"/>
        <w:left w:val="none" w:sz="0" w:space="0" w:color="auto"/>
        <w:bottom w:val="none" w:sz="0" w:space="0" w:color="auto"/>
        <w:right w:val="none" w:sz="0" w:space="0" w:color="auto"/>
      </w:divBdr>
    </w:div>
    <w:div w:id="2103212972">
      <w:bodyDiv w:val="1"/>
      <w:marLeft w:val="0"/>
      <w:marRight w:val="0"/>
      <w:marTop w:val="0"/>
      <w:marBottom w:val="0"/>
      <w:divBdr>
        <w:top w:val="none" w:sz="0" w:space="0" w:color="auto"/>
        <w:left w:val="none" w:sz="0" w:space="0" w:color="auto"/>
        <w:bottom w:val="none" w:sz="0" w:space="0" w:color="auto"/>
        <w:right w:val="none" w:sz="0" w:space="0" w:color="auto"/>
      </w:divBdr>
    </w:div>
    <w:div w:id="2116512835">
      <w:bodyDiv w:val="1"/>
      <w:marLeft w:val="0"/>
      <w:marRight w:val="0"/>
      <w:marTop w:val="0"/>
      <w:marBottom w:val="0"/>
      <w:divBdr>
        <w:top w:val="none" w:sz="0" w:space="0" w:color="auto"/>
        <w:left w:val="none" w:sz="0" w:space="0" w:color="auto"/>
        <w:bottom w:val="none" w:sz="0" w:space="0" w:color="auto"/>
        <w:right w:val="none" w:sz="0" w:space="0" w:color="auto"/>
      </w:divBdr>
    </w:div>
    <w:div w:id="213452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cholokava\AppData\Roaming\Microsoft\Excel\&#4304;&#4316;&#4306;&#4304;&#4320;&#4312;&#4328;&#4312;&#4321;&#4311;&#4309;&#4312;&#4321;%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cholokava\Desktop\&#4304;&#4316;&#4306;&#4304;&#4320;&#4312;&#4328;&#4312;&#4321;&#4311;&#4309;&#4312;&#43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Sheet3!$J$3</c:f>
              <c:strCache>
                <c:ptCount val="1"/>
                <c:pt idx="0">
                  <c:v>ცვლილების თანხა</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C847-4BA2-B9C7-5EFB56CE66B2}"/>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C847-4BA2-B9C7-5EFB56CE66B2}"/>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C847-4BA2-B9C7-5EFB56CE66B2}"/>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C847-4BA2-B9C7-5EFB56CE66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Sheet3!$I$4:$I$7</c:f>
              <c:strCache>
                <c:ptCount val="4"/>
                <c:pt idx="0">
                  <c:v>2014 წელი</c:v>
                </c:pt>
                <c:pt idx="1">
                  <c:v>2015 წელი</c:v>
                </c:pt>
                <c:pt idx="2">
                  <c:v>2016 წელი</c:v>
                </c:pt>
                <c:pt idx="3">
                  <c:v>2017 წელი</c:v>
                </c:pt>
              </c:strCache>
            </c:strRef>
          </c:cat>
          <c:val>
            <c:numRef>
              <c:f>Sheet3!$J$4:$J$7</c:f>
              <c:numCache>
                <c:formatCode>#,##0</c:formatCode>
                <c:ptCount val="4"/>
                <c:pt idx="0">
                  <c:v>820000</c:v>
                </c:pt>
                <c:pt idx="1">
                  <c:v>980000</c:v>
                </c:pt>
                <c:pt idx="2">
                  <c:v>661000</c:v>
                </c:pt>
                <c:pt idx="3">
                  <c:v>615000</c:v>
                </c:pt>
              </c:numCache>
            </c:numRef>
          </c:val>
          <c:extLst>
            <c:ext xmlns:c16="http://schemas.microsoft.com/office/drawing/2014/chart" uri="{C3380CC4-5D6E-409C-BE32-E72D297353CC}">
              <c16:uniqueId val="{00000008-C847-4BA2-B9C7-5EFB56CE66B2}"/>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საშტატო განრიგი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Sheet2!$B$3:$B$7</c:f>
              <c:strCache>
                <c:ptCount val="5"/>
                <c:pt idx="0">
                  <c:v>ცენტრალური აპარატი</c:v>
                </c:pt>
                <c:pt idx="1">
                  <c:v>სააგენტო</c:v>
                </c:pt>
                <c:pt idx="2">
                  <c:v>რეგულირების სააგენტო</c:v>
                </c:pt>
                <c:pt idx="3">
                  <c:v>ფონდი</c:v>
                </c:pt>
                <c:pt idx="4">
                  <c:v>დახმარების ცენტრი</c:v>
                </c:pt>
              </c:strCache>
            </c:strRef>
          </c:cat>
          <c:val>
            <c:numRef>
              <c:f>Sheet2!$C$3:$C$7</c:f>
              <c:numCache>
                <c:formatCode>General</c:formatCode>
                <c:ptCount val="5"/>
                <c:pt idx="0">
                  <c:v>228</c:v>
                </c:pt>
                <c:pt idx="1">
                  <c:v>1813</c:v>
                </c:pt>
                <c:pt idx="2">
                  <c:v>174</c:v>
                </c:pt>
                <c:pt idx="3">
                  <c:v>563</c:v>
                </c:pt>
                <c:pt idx="4">
                  <c:v>76</c:v>
                </c:pt>
              </c:numCache>
            </c:numRef>
          </c:val>
          <c:extLst>
            <c:ext xmlns:c16="http://schemas.microsoft.com/office/drawing/2014/chart" uri="{C3380CC4-5D6E-409C-BE32-E72D297353CC}">
              <c16:uniqueId val="{00000000-A2C3-4439-B9F2-EA01A53B007D}"/>
            </c:ext>
          </c:extLst>
        </c:ser>
        <c:ser>
          <c:idx val="1"/>
          <c:order val="1"/>
          <c:tx>
            <c:strRef>
              <c:f>Sheet2!$D$2</c:f>
              <c:strCache>
                <c:ptCount val="1"/>
                <c:pt idx="0">
                  <c:v>რეალურად დასაქმებული</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Sheet2!$B$3:$B$7</c:f>
              <c:strCache>
                <c:ptCount val="5"/>
                <c:pt idx="0">
                  <c:v>ცენტრალური აპარატი</c:v>
                </c:pt>
                <c:pt idx="1">
                  <c:v>სააგენტო</c:v>
                </c:pt>
                <c:pt idx="2">
                  <c:v>რეგულირების სააგენტო</c:v>
                </c:pt>
                <c:pt idx="3">
                  <c:v>ფონდი</c:v>
                </c:pt>
                <c:pt idx="4">
                  <c:v>დახმარების ცენტრი</c:v>
                </c:pt>
              </c:strCache>
            </c:strRef>
          </c:cat>
          <c:val>
            <c:numRef>
              <c:f>Sheet2!$D$3:$D$7</c:f>
              <c:numCache>
                <c:formatCode>General</c:formatCode>
                <c:ptCount val="5"/>
                <c:pt idx="0">
                  <c:v>180</c:v>
                </c:pt>
                <c:pt idx="1">
                  <c:v>1563</c:v>
                </c:pt>
                <c:pt idx="2">
                  <c:v>148</c:v>
                </c:pt>
                <c:pt idx="3">
                  <c:v>525</c:v>
                </c:pt>
                <c:pt idx="4">
                  <c:v>49</c:v>
                </c:pt>
              </c:numCache>
            </c:numRef>
          </c:val>
          <c:extLst>
            <c:ext xmlns:c16="http://schemas.microsoft.com/office/drawing/2014/chart" uri="{C3380CC4-5D6E-409C-BE32-E72D297353CC}">
              <c16:uniqueId val="{00000001-A2C3-4439-B9F2-EA01A53B007D}"/>
            </c:ext>
          </c:extLst>
        </c:ser>
        <c:ser>
          <c:idx val="2"/>
          <c:order val="2"/>
          <c:tx>
            <c:strRef>
              <c:f>Sheet2!$E$2</c:f>
              <c:strCache>
                <c:ptCount val="1"/>
                <c:pt idx="0">
                  <c:v>ვაკანტური</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Sheet2!$B$3:$B$7</c:f>
              <c:strCache>
                <c:ptCount val="5"/>
                <c:pt idx="0">
                  <c:v>ცენტრალური აპარატი</c:v>
                </c:pt>
                <c:pt idx="1">
                  <c:v>სააგენტო</c:v>
                </c:pt>
                <c:pt idx="2">
                  <c:v>რეგულირების სააგენტო</c:v>
                </c:pt>
                <c:pt idx="3">
                  <c:v>ფონდი</c:v>
                </c:pt>
                <c:pt idx="4">
                  <c:v>დახმარების ცენტრი</c:v>
                </c:pt>
              </c:strCache>
            </c:strRef>
          </c:cat>
          <c:val>
            <c:numRef>
              <c:f>Sheet2!$E$3:$E$7</c:f>
              <c:numCache>
                <c:formatCode>General</c:formatCode>
                <c:ptCount val="5"/>
                <c:pt idx="0">
                  <c:v>48</c:v>
                </c:pt>
                <c:pt idx="1">
                  <c:v>250</c:v>
                </c:pt>
                <c:pt idx="2">
                  <c:v>26</c:v>
                </c:pt>
                <c:pt idx="3">
                  <c:v>39</c:v>
                </c:pt>
                <c:pt idx="4">
                  <c:v>27</c:v>
                </c:pt>
              </c:numCache>
            </c:numRef>
          </c:val>
          <c:extLst>
            <c:ext xmlns:c16="http://schemas.microsoft.com/office/drawing/2014/chart" uri="{C3380CC4-5D6E-409C-BE32-E72D297353CC}">
              <c16:uniqueId val="{00000002-A2C3-4439-B9F2-EA01A53B007D}"/>
            </c:ext>
          </c:extLst>
        </c:ser>
        <c:dLbls>
          <c:showLegendKey val="0"/>
          <c:showVal val="0"/>
          <c:showCatName val="0"/>
          <c:showSerName val="0"/>
          <c:showPercent val="0"/>
          <c:showBubbleSize val="0"/>
        </c:dLbls>
        <c:gapWidth val="164"/>
        <c:overlap val="-22"/>
        <c:axId val="478085295"/>
        <c:axId val="480605935"/>
      </c:barChart>
      <c:catAx>
        <c:axId val="47808529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605935"/>
        <c:crosses val="autoZero"/>
        <c:auto val="1"/>
        <c:lblAlgn val="ctr"/>
        <c:lblOffset val="100"/>
        <c:noMultiLvlLbl val="0"/>
      </c:catAx>
      <c:valAx>
        <c:axId val="480605935"/>
        <c:scaling>
          <c:orientation val="minMax"/>
        </c:scaling>
        <c:delete val="1"/>
        <c:axPos val="l"/>
        <c:numFmt formatCode="General" sourceLinked="1"/>
        <c:majorTickMark val="none"/>
        <c:minorTickMark val="none"/>
        <c:tickLblPos val="nextTo"/>
        <c:crossAx val="478085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4E44-B224-4CA2-B5DA-51094D4E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11351</Words>
  <Characters>64704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Cholokava</dc:creator>
  <cp:keywords/>
  <dc:description/>
  <cp:lastModifiedBy>Kakhaber Dzimistarishvili</cp:lastModifiedBy>
  <cp:revision>3</cp:revision>
  <dcterms:created xsi:type="dcterms:W3CDTF">2018-06-04T06:24:00Z</dcterms:created>
  <dcterms:modified xsi:type="dcterms:W3CDTF">2018-06-04T06:24:00Z</dcterms:modified>
</cp:coreProperties>
</file>